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60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1D9EDB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50C9" w14:textId="5F8CFBF8" w:rsidR="00431382" w:rsidRPr="00647D78" w:rsidRDefault="00564804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lang w:eastAsia="pl-PL"/>
        </w:rPr>
      </w:pPr>
      <w:r w:rsidRPr="00647D78">
        <w:rPr>
          <w:rFonts w:ascii="Times New Roman" w:eastAsia="Times New Roman" w:hAnsi="Times New Roman" w:cs="Times New Roman"/>
          <w:lang w:eastAsia="pl-PL"/>
        </w:rPr>
        <w:t xml:space="preserve">Na podstawie art. 22a §1 pkt 2 ustawy z dnia 27 lipca 2001 r. - Prawo o ustroju sądów powszechnych </w:t>
      </w:r>
      <w:r w:rsidRPr="00647D78">
        <w:rPr>
          <w:rFonts w:ascii="Times New Roman" w:eastAsia="Times New Roman" w:hAnsi="Times New Roman" w:cs="Times New Roman"/>
          <w:lang w:eastAsia="pl-PL"/>
        </w:rPr>
        <w:br/>
      </w:r>
      <w:r w:rsidRPr="00647D78">
        <w:rPr>
          <w:rFonts w:ascii="Times New Roman" w:hAnsi="Times New Roman"/>
        </w:rPr>
        <w:t>(</w:t>
      </w:r>
      <w:r w:rsidRPr="00647D78">
        <w:rPr>
          <w:rFonts w:ascii="Times New Roman" w:hAnsi="Times New Roman"/>
          <w:bCs/>
          <w:color w:val="000000"/>
        </w:rPr>
        <w:t>Dz. U. z 2023 r. poz. 217),</w:t>
      </w:r>
      <w:r w:rsidRPr="00647D78">
        <w:rPr>
          <w:rFonts w:ascii="Times New Roman" w:eastAsia="Times New Roman" w:hAnsi="Times New Roman" w:cs="Times New Roman"/>
          <w:lang w:eastAsia="pl-PL"/>
        </w:rPr>
        <w:t xml:space="preserve"> po zasięgnięciu opinii Kolegium Sądu Okręgowego w Tarnobrzegu (wyciąg </w:t>
      </w:r>
      <w:r w:rsidRPr="00647D78">
        <w:rPr>
          <w:rFonts w:ascii="Times New Roman" w:eastAsia="Times New Roman" w:hAnsi="Times New Roman" w:cs="Times New Roman"/>
          <w:lang w:eastAsia="pl-PL"/>
        </w:rPr>
        <w:br/>
        <w:t>z protokołu posiedzenia stanowi załącznik do niniejszego dokumentu) ustalam następujący indywidualny podział czynności</w:t>
      </w:r>
      <w:r w:rsidR="00647D78" w:rsidRPr="00647D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stycznia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4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9F21C2">
        <w:trPr>
          <w:trHeight w:val="454"/>
        </w:trPr>
        <w:tc>
          <w:tcPr>
            <w:tcW w:w="0" w:type="auto"/>
            <w:hideMark/>
          </w:tcPr>
          <w:p w14:paraId="43ED60F1" w14:textId="1CC212A2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3FB8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9F21C2">
        <w:trPr>
          <w:trHeight w:val="454"/>
        </w:trPr>
        <w:tc>
          <w:tcPr>
            <w:tcW w:w="0" w:type="auto"/>
            <w:hideMark/>
          </w:tcPr>
          <w:p w14:paraId="2114A97E" w14:textId="23D66C4B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3FB8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9F21C2">
        <w:trPr>
          <w:trHeight w:val="454"/>
        </w:trPr>
        <w:tc>
          <w:tcPr>
            <w:tcW w:w="0" w:type="auto"/>
            <w:hideMark/>
          </w:tcPr>
          <w:p w14:paraId="546C5BA4" w14:textId="130C8CBC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  <w:r w:rsidR="003E79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9F21C2">
        <w:trPr>
          <w:trHeight w:val="454"/>
        </w:trPr>
        <w:tc>
          <w:tcPr>
            <w:tcW w:w="0" w:type="auto"/>
            <w:hideMark/>
          </w:tcPr>
          <w:p w14:paraId="427BC53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9F21C2">
        <w:trPr>
          <w:trHeight w:val="454"/>
        </w:trPr>
        <w:tc>
          <w:tcPr>
            <w:tcW w:w="0" w:type="auto"/>
            <w:hideMark/>
          </w:tcPr>
          <w:p w14:paraId="13DFD57B" w14:textId="502E07B1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3FB8">
              <w:rPr>
                <w:rFonts w:ascii="Times New Roman" w:eastAsia="Times New Roman" w:hAnsi="Times New Roman" w:cs="Times New Roman"/>
                <w:b/>
                <w:lang w:eastAsia="pl-PL"/>
              </w:rPr>
              <w:t>Zastępca Przewodniczącego Wydziału</w:t>
            </w: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505A4C">
        <w:trPr>
          <w:trHeight w:val="141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B482AE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AA378FA" w14:textId="3C97988A" w:rsidR="00C3339B" w:rsidRPr="00AF2081" w:rsidRDefault="00C3339B" w:rsidP="00505A4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</w:t>
            </w:r>
            <w:r w:rsidR="00750DF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§ 45 ust. 1 pkt 1 Regulaminu urzędowania sądów powszechnych. </w:t>
            </w:r>
          </w:p>
          <w:p w14:paraId="3C64CF1C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7624" w:rsidRPr="005C5DC1" w14:paraId="00BCCEAB" w14:textId="77777777" w:rsidTr="00D3665C">
        <w:trPr>
          <w:trHeight w:val="1134"/>
        </w:trPr>
        <w:tc>
          <w:tcPr>
            <w:tcW w:w="0" w:type="auto"/>
            <w:tcBorders>
              <w:bottom w:val="nil"/>
            </w:tcBorders>
          </w:tcPr>
          <w:p w14:paraId="47E9905E" w14:textId="2DF0D24D" w:rsidR="00697624" w:rsidRPr="002838DD" w:rsidRDefault="00697624" w:rsidP="0069762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E04C8E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75B375D8" w14:textId="66544C20" w:rsidR="00697624" w:rsidRPr="00AF2081" w:rsidRDefault="00697624" w:rsidP="0069762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S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Ns o ubezwłasnowolnienie / uchylenie ubezwłasnowolnienia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- 100 %  </w:t>
            </w:r>
          </w:p>
        </w:tc>
      </w:tr>
      <w:tr w:rsidR="00697624" w:rsidRPr="005C5DC1" w14:paraId="66B4E765" w14:textId="77777777" w:rsidTr="00107FE2">
        <w:trPr>
          <w:trHeight w:val="680"/>
        </w:trPr>
        <w:tc>
          <w:tcPr>
            <w:tcW w:w="0" w:type="auto"/>
            <w:tcBorders>
              <w:top w:val="nil"/>
            </w:tcBorders>
            <w:hideMark/>
          </w:tcPr>
          <w:p w14:paraId="4AF949A2" w14:textId="77777777" w:rsidR="00697624" w:rsidRPr="005C5DC1" w:rsidRDefault="00697624" w:rsidP="0069762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</w:p>
          <w:p w14:paraId="502641BE" w14:textId="77777777" w:rsidR="00697624" w:rsidRPr="005C5DC1" w:rsidRDefault="00697624" w:rsidP="0069762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0405" w:rsidRPr="005C5DC1" w14:paraId="7BAEFC6C" w14:textId="77777777" w:rsidTr="00C20405">
        <w:trPr>
          <w:trHeight w:val="1134"/>
        </w:trPr>
        <w:tc>
          <w:tcPr>
            <w:tcW w:w="0" w:type="auto"/>
            <w:hideMark/>
          </w:tcPr>
          <w:p w14:paraId="50480531" w14:textId="77777777" w:rsidR="00C20405" w:rsidRPr="00C90F3B" w:rsidRDefault="00C20405" w:rsidP="00C204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spraw:</w:t>
            </w:r>
          </w:p>
          <w:p w14:paraId="75FC07BB" w14:textId="77777777" w:rsidR="00C20405" w:rsidRPr="00C90F3B" w:rsidRDefault="00C20405" w:rsidP="00C204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60C19674" w14:textId="77777777" w:rsidR="00C20405" w:rsidRPr="00C90F3B" w:rsidRDefault="00C20405" w:rsidP="00C204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14:paraId="4D922C01" w14:textId="7DB5D45A" w:rsidR="00C20405" w:rsidRPr="005C5DC1" w:rsidRDefault="00C20405" w:rsidP="00C204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5C5DC1" w14:paraId="4E649919" w14:textId="77777777" w:rsidTr="00107FE2">
        <w:trPr>
          <w:trHeight w:val="680"/>
        </w:trPr>
        <w:tc>
          <w:tcPr>
            <w:tcW w:w="0" w:type="auto"/>
            <w:hideMark/>
          </w:tcPr>
          <w:p w14:paraId="0316C82E" w14:textId="75DDDB62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Pozostali sędziowie orzekający w </w:t>
            </w:r>
            <w:r w:rsidR="001D24B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107FE2">
        <w:trPr>
          <w:trHeight w:val="1928"/>
        </w:trPr>
        <w:tc>
          <w:tcPr>
            <w:tcW w:w="0" w:type="auto"/>
            <w:hideMark/>
          </w:tcPr>
          <w:p w14:paraId="0452282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5EDB325D" w14:textId="0BE85BCA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zgromadzeniach 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art. 47a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07FE2" w:rsidRP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ustawy z dnia 27 lipca 2001 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ustroju sądów powszechnych wyznaczane przez Przewodniczącego Wydziału z uwzględnieniem możliwości pełnienia dyżuru przez sędziego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danym dniu (zwalnia z dyżuru urlop, zwolnienie lekarskie, wyznaczone posiedzenie jawne, itp.)  </w:t>
            </w: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4F8F6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2CFA8B2" w14:textId="6473B22D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546D31" w14:textId="4DCBB6DA" w:rsidR="007D111C" w:rsidRDefault="007D111C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07FE2"/>
    <w:rsid w:val="001142A5"/>
    <w:rsid w:val="00122BDE"/>
    <w:rsid w:val="00140AD2"/>
    <w:rsid w:val="00185FD3"/>
    <w:rsid w:val="001A0A27"/>
    <w:rsid w:val="001A2866"/>
    <w:rsid w:val="001A4C5D"/>
    <w:rsid w:val="001C2217"/>
    <w:rsid w:val="001D0CE6"/>
    <w:rsid w:val="001D24B1"/>
    <w:rsid w:val="001D7843"/>
    <w:rsid w:val="0020369F"/>
    <w:rsid w:val="00203B08"/>
    <w:rsid w:val="0024522E"/>
    <w:rsid w:val="002558DB"/>
    <w:rsid w:val="0026170C"/>
    <w:rsid w:val="00290142"/>
    <w:rsid w:val="00290B79"/>
    <w:rsid w:val="00292364"/>
    <w:rsid w:val="002A388E"/>
    <w:rsid w:val="00320CF5"/>
    <w:rsid w:val="00331A67"/>
    <w:rsid w:val="003446D7"/>
    <w:rsid w:val="00383FB8"/>
    <w:rsid w:val="00385C6C"/>
    <w:rsid w:val="003A1218"/>
    <w:rsid w:val="003B4965"/>
    <w:rsid w:val="003E797B"/>
    <w:rsid w:val="0041166D"/>
    <w:rsid w:val="0041346F"/>
    <w:rsid w:val="00431382"/>
    <w:rsid w:val="00433F05"/>
    <w:rsid w:val="00444C90"/>
    <w:rsid w:val="004616BA"/>
    <w:rsid w:val="00464094"/>
    <w:rsid w:val="0046603C"/>
    <w:rsid w:val="00484CE7"/>
    <w:rsid w:val="004B34B1"/>
    <w:rsid w:val="004C5318"/>
    <w:rsid w:val="004D1CB0"/>
    <w:rsid w:val="004D2A85"/>
    <w:rsid w:val="004E42A7"/>
    <w:rsid w:val="004F58F5"/>
    <w:rsid w:val="00504B45"/>
    <w:rsid w:val="00505A4C"/>
    <w:rsid w:val="0051010D"/>
    <w:rsid w:val="005238F0"/>
    <w:rsid w:val="0052797B"/>
    <w:rsid w:val="00536F5B"/>
    <w:rsid w:val="00563D57"/>
    <w:rsid w:val="00564804"/>
    <w:rsid w:val="00567ADF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47D78"/>
    <w:rsid w:val="00653946"/>
    <w:rsid w:val="00697624"/>
    <w:rsid w:val="006F58E8"/>
    <w:rsid w:val="00734905"/>
    <w:rsid w:val="007414C0"/>
    <w:rsid w:val="00750DFB"/>
    <w:rsid w:val="007529B5"/>
    <w:rsid w:val="00757A91"/>
    <w:rsid w:val="007605CE"/>
    <w:rsid w:val="0076796F"/>
    <w:rsid w:val="00767BB0"/>
    <w:rsid w:val="00786C17"/>
    <w:rsid w:val="007B07C5"/>
    <w:rsid w:val="007B5F42"/>
    <w:rsid w:val="007D111C"/>
    <w:rsid w:val="007F038B"/>
    <w:rsid w:val="00836A1D"/>
    <w:rsid w:val="008402D6"/>
    <w:rsid w:val="00856FAE"/>
    <w:rsid w:val="008658ED"/>
    <w:rsid w:val="008740F7"/>
    <w:rsid w:val="008A3509"/>
    <w:rsid w:val="008C7482"/>
    <w:rsid w:val="008F0B12"/>
    <w:rsid w:val="008F1444"/>
    <w:rsid w:val="00933AE9"/>
    <w:rsid w:val="009377BF"/>
    <w:rsid w:val="009556F0"/>
    <w:rsid w:val="00987E27"/>
    <w:rsid w:val="009E6E87"/>
    <w:rsid w:val="009F21C2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20405"/>
    <w:rsid w:val="00C311EE"/>
    <w:rsid w:val="00C3339B"/>
    <w:rsid w:val="00C6409E"/>
    <w:rsid w:val="00C65E13"/>
    <w:rsid w:val="00C7655D"/>
    <w:rsid w:val="00C85200"/>
    <w:rsid w:val="00C86436"/>
    <w:rsid w:val="00C91EF4"/>
    <w:rsid w:val="00CC489C"/>
    <w:rsid w:val="00D07FA9"/>
    <w:rsid w:val="00D17497"/>
    <w:rsid w:val="00D3665C"/>
    <w:rsid w:val="00D44EB4"/>
    <w:rsid w:val="00D771FB"/>
    <w:rsid w:val="00D87B74"/>
    <w:rsid w:val="00DA4FD9"/>
    <w:rsid w:val="00DD2562"/>
    <w:rsid w:val="00DD33AB"/>
    <w:rsid w:val="00DE53F4"/>
    <w:rsid w:val="00DF12D3"/>
    <w:rsid w:val="00DF2C48"/>
    <w:rsid w:val="00E0172C"/>
    <w:rsid w:val="00E032BF"/>
    <w:rsid w:val="00E04C8E"/>
    <w:rsid w:val="00E16AE8"/>
    <w:rsid w:val="00E36EEB"/>
    <w:rsid w:val="00E415A2"/>
    <w:rsid w:val="00EB19C0"/>
    <w:rsid w:val="00EC0FB2"/>
    <w:rsid w:val="00EC6B7C"/>
    <w:rsid w:val="00EE6F5B"/>
    <w:rsid w:val="00F1505B"/>
    <w:rsid w:val="00F2580B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Katarzyna Sarzyńska-Sado</cp:lastModifiedBy>
  <cp:revision>3</cp:revision>
  <cp:lastPrinted>2024-01-24T12:35:00Z</cp:lastPrinted>
  <dcterms:created xsi:type="dcterms:W3CDTF">2024-01-24T12:35:00Z</dcterms:created>
  <dcterms:modified xsi:type="dcterms:W3CDTF">2024-02-15T14:57:00Z</dcterms:modified>
</cp:coreProperties>
</file>