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066"/>
        <w:gridCol w:w="1428"/>
        <w:gridCol w:w="3245"/>
        <w:gridCol w:w="3118"/>
      </w:tblGrid>
      <w:tr w:rsidR="009C0D8A" w:rsidRPr="008D1A9C">
        <w:trPr>
          <w:cantSplit/>
          <w:trHeight w:hRule="exact" w:val="443"/>
        </w:trPr>
        <w:tc>
          <w:tcPr>
            <w:tcW w:w="10857" w:type="dxa"/>
            <w:gridSpan w:val="4"/>
            <w:vAlign w:val="center"/>
          </w:tcPr>
          <w:p w:rsidR="0002718E" w:rsidRPr="008D1A9C" w:rsidRDefault="0002718E">
            <w:pPr>
              <w:pStyle w:val="Nagwek1"/>
              <w:rPr>
                <w:rFonts w:cs="Arial"/>
                <w:color w:val="000000"/>
              </w:rPr>
            </w:pPr>
            <w:bookmarkStart w:id="0" w:name="_GoBack"/>
            <w:bookmarkEnd w:id="0"/>
            <w:r w:rsidRPr="008D1A9C">
              <w:rPr>
                <w:rFonts w:cs="Arial"/>
                <w:color w:val="000000"/>
              </w:rPr>
              <w:t>MINISTERSTWO SPRAWIEDLIWOŚCI, Al. Ujazdowskie 11, 00-950 Warszawa</w:t>
            </w:r>
          </w:p>
        </w:tc>
      </w:tr>
      <w:tr w:rsidR="009C0D8A" w:rsidRPr="008D1A9C" w:rsidTr="00631273">
        <w:trPr>
          <w:cantSplit/>
          <w:trHeight w:hRule="exact" w:val="1013"/>
        </w:trPr>
        <w:tc>
          <w:tcPr>
            <w:tcW w:w="3066" w:type="dxa"/>
            <w:vAlign w:val="center"/>
          </w:tcPr>
          <w:p w:rsidR="0002718E" w:rsidRPr="008D1A9C" w:rsidRDefault="0002718E">
            <w:pPr>
              <w:ind w:left="113" w:right="113"/>
              <w:rPr>
                <w:rFonts w:ascii="Arial" w:hAnsi="Arial" w:cs="Arial"/>
                <w:b/>
                <w:color w:val="000000"/>
                <w:sz w:val="16"/>
              </w:rPr>
            </w:pPr>
          </w:p>
          <w:p w:rsidR="0002718E" w:rsidRPr="008D1A9C" w:rsidRDefault="001C63B9" w:rsidP="000F6D68">
            <w:pPr>
              <w:ind w:left="113" w:right="113"/>
              <w:rPr>
                <w:rFonts w:ascii="Arial" w:hAnsi="Arial" w:cs="Arial"/>
                <w:b/>
                <w:color w:val="000000"/>
                <w:sz w:val="16"/>
              </w:rPr>
            </w:pPr>
            <w:r w:rsidRPr="0058654B">
              <w:rPr>
                <w:rFonts w:ascii="Arial" w:hAnsi="Arial" w:cs="Arial"/>
              </w:rPr>
              <w:t xml:space="preserve">SO w Tarnobrzegu </w:t>
            </w:r>
            <w:r>
              <w:rPr>
                <w:rFonts w:ascii="Arial" w:hAnsi="Arial" w:cs="Arial"/>
              </w:rPr>
              <w:t xml:space="preserve"> </w:t>
            </w:r>
          </w:p>
        </w:tc>
        <w:tc>
          <w:tcPr>
            <w:tcW w:w="1428" w:type="dxa"/>
            <w:vMerge w:val="restart"/>
            <w:vAlign w:val="center"/>
          </w:tcPr>
          <w:p w:rsidR="0002718E" w:rsidRPr="008D1A9C" w:rsidRDefault="0002718E">
            <w:pPr>
              <w:pStyle w:val="Nagwek2"/>
              <w:jc w:val="center"/>
              <w:rPr>
                <w:rFonts w:cs="Arial"/>
                <w:color w:val="000000"/>
                <w:sz w:val="16"/>
              </w:rPr>
            </w:pPr>
            <w:r w:rsidRPr="008D1A9C">
              <w:rPr>
                <w:rFonts w:cs="Arial"/>
                <w:color w:val="000000"/>
                <w:sz w:val="16"/>
              </w:rPr>
              <w:t>Numer identyfikacyjny REGON</w:t>
            </w: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p w:rsidR="00631273" w:rsidRPr="008D1A9C" w:rsidRDefault="00631273" w:rsidP="00631273">
            <w:pPr>
              <w:rPr>
                <w:rFonts w:ascii="Arial" w:hAnsi="Arial" w:cs="Arial"/>
                <w:color w:val="000000"/>
              </w:rPr>
            </w:pPr>
          </w:p>
        </w:tc>
        <w:tc>
          <w:tcPr>
            <w:tcW w:w="3245" w:type="dxa"/>
            <w:vMerge w:val="restart"/>
          </w:tcPr>
          <w:p w:rsidR="00375E34" w:rsidRPr="00A510C7" w:rsidRDefault="00375E34">
            <w:pPr>
              <w:pStyle w:val="Nagwek3"/>
              <w:ind w:left="0"/>
              <w:rPr>
                <w:rFonts w:cs="Arial"/>
                <w:color w:val="000000"/>
                <w:sz w:val="28"/>
              </w:rPr>
            </w:pPr>
          </w:p>
          <w:p w:rsidR="00F165E1" w:rsidRPr="00A510C7" w:rsidRDefault="00F165E1" w:rsidP="00F165E1">
            <w:pPr>
              <w:pStyle w:val="Nagwek3"/>
              <w:ind w:left="0"/>
              <w:rPr>
                <w:rFonts w:cs="Arial"/>
                <w:color w:val="000000"/>
                <w:sz w:val="28"/>
              </w:rPr>
            </w:pPr>
            <w:r w:rsidRPr="00D23B31">
              <w:rPr>
                <w:rFonts w:cs="Arial"/>
                <w:color w:val="000000"/>
                <w:sz w:val="28"/>
              </w:rPr>
              <w:t>MS-S5</w:t>
            </w:r>
          </w:p>
          <w:p w:rsidR="00F165E1" w:rsidRPr="008D1A9C" w:rsidRDefault="00F165E1" w:rsidP="00F165E1">
            <w:pPr>
              <w:pStyle w:val="Nagwek5"/>
              <w:rPr>
                <w:rFonts w:cs="Arial"/>
                <w:color w:val="000000"/>
              </w:rPr>
            </w:pPr>
            <w:r w:rsidRPr="008D1A9C">
              <w:rPr>
                <w:rFonts w:cs="Arial"/>
                <w:color w:val="000000"/>
              </w:rPr>
              <w:t>SPRAWOZDANIE</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w sprawach karnych</w:t>
            </w:r>
          </w:p>
          <w:p w:rsidR="00F165E1" w:rsidRPr="008D1A9C" w:rsidRDefault="00F165E1" w:rsidP="00F165E1">
            <w:pPr>
              <w:ind w:left="113" w:right="113"/>
              <w:jc w:val="center"/>
              <w:rPr>
                <w:rFonts w:ascii="Arial" w:hAnsi="Arial" w:cs="Arial"/>
                <w:b/>
                <w:color w:val="000000"/>
                <w:sz w:val="16"/>
              </w:rPr>
            </w:pPr>
            <w:r w:rsidRPr="008D1A9C">
              <w:rPr>
                <w:rFonts w:ascii="Arial" w:hAnsi="Arial" w:cs="Arial"/>
                <w:b/>
                <w:color w:val="000000"/>
                <w:sz w:val="16"/>
              </w:rPr>
              <w:t xml:space="preserve">i wykroczeniowych </w:t>
            </w:r>
          </w:p>
          <w:p w:rsidR="0002718E" w:rsidRPr="008D1A9C" w:rsidRDefault="0002718E">
            <w:pPr>
              <w:spacing w:before="120"/>
              <w:ind w:left="113" w:right="113"/>
              <w:jc w:val="center"/>
              <w:rPr>
                <w:rFonts w:ascii="Arial" w:hAnsi="Arial" w:cs="Arial"/>
                <w:bCs/>
                <w:color w:val="000000"/>
                <w:sz w:val="20"/>
              </w:rPr>
            </w:pPr>
          </w:p>
          <w:p w:rsidR="0002718E" w:rsidRPr="008D1A9C" w:rsidRDefault="0002718E">
            <w:pPr>
              <w:spacing w:before="120"/>
              <w:ind w:left="113" w:right="113"/>
              <w:jc w:val="center"/>
              <w:rPr>
                <w:rFonts w:ascii="Arial" w:hAnsi="Arial" w:cs="Arial"/>
                <w:b/>
                <w:color w:val="000000"/>
              </w:rPr>
            </w:pPr>
          </w:p>
        </w:tc>
        <w:tc>
          <w:tcPr>
            <w:tcW w:w="3118" w:type="dxa"/>
            <w:vAlign w:val="center"/>
          </w:tcPr>
          <w:p w:rsidR="0049286B" w:rsidRPr="00194671" w:rsidRDefault="0049286B" w:rsidP="0049286B">
            <w:pPr>
              <w:ind w:left="113" w:right="113"/>
              <w:rPr>
                <w:rFonts w:ascii="Arial" w:hAnsi="Arial" w:cs="Arial"/>
                <w:sz w:val="18"/>
              </w:rPr>
            </w:pPr>
            <w:r w:rsidRPr="00194671">
              <w:rPr>
                <w:rFonts w:ascii="Arial" w:hAnsi="Arial" w:cs="Arial"/>
                <w:sz w:val="18"/>
              </w:rPr>
              <w:t xml:space="preserve">Adresat </w:t>
            </w:r>
          </w:p>
          <w:p w:rsidR="0049286B" w:rsidRPr="00194671" w:rsidRDefault="0049286B" w:rsidP="0049286B">
            <w:pPr>
              <w:ind w:left="113" w:right="113"/>
              <w:rPr>
                <w:rFonts w:ascii="Arial" w:hAnsi="Arial" w:cs="Arial"/>
                <w:sz w:val="18"/>
              </w:rPr>
            </w:pPr>
            <w:r w:rsidRPr="00194671">
              <w:rPr>
                <w:rFonts w:ascii="Arial" w:hAnsi="Arial" w:cs="Arial"/>
                <w:sz w:val="18"/>
              </w:rPr>
              <w:t>Ministerstwo Sprawiedliwości</w:t>
            </w:r>
          </w:p>
          <w:p w:rsidR="0002718E" w:rsidRPr="008D1A9C" w:rsidRDefault="00F57531" w:rsidP="0049286B">
            <w:pPr>
              <w:ind w:right="113"/>
              <w:rPr>
                <w:rFonts w:ascii="Arial" w:hAnsi="Arial" w:cs="Arial"/>
                <w:color w:val="000000"/>
                <w:sz w:val="18"/>
              </w:rPr>
            </w:pPr>
            <w:r>
              <w:rPr>
                <w:rFonts w:ascii="Arial" w:hAnsi="Arial" w:cs="Arial"/>
                <w:sz w:val="18"/>
              </w:rPr>
              <w:t xml:space="preserve">  </w:t>
            </w:r>
            <w:r w:rsidRPr="00F57531">
              <w:rPr>
                <w:rFonts w:ascii="Arial" w:hAnsi="Arial" w:cs="Arial"/>
                <w:sz w:val="18"/>
              </w:rPr>
              <w:t xml:space="preserve">Departament Strategii i </w:t>
            </w:r>
            <w:r w:rsidR="006438B3">
              <w:rPr>
                <w:rFonts w:ascii="Arial" w:hAnsi="Arial" w:cs="Arial"/>
                <w:sz w:val="18"/>
              </w:rPr>
              <w:t>Funduszy Europejskich</w:t>
            </w:r>
          </w:p>
        </w:tc>
      </w:tr>
      <w:tr w:rsidR="009C0D8A" w:rsidRPr="008D1A9C" w:rsidTr="00AC5F8D">
        <w:trPr>
          <w:cantSplit/>
          <w:trHeight w:hRule="exact" w:val="537"/>
        </w:trPr>
        <w:tc>
          <w:tcPr>
            <w:tcW w:w="3066" w:type="dxa"/>
            <w:tcBorders>
              <w:bottom w:val="single" w:sz="4" w:space="0" w:color="auto"/>
            </w:tcBorders>
            <w:vAlign w:val="center"/>
          </w:tcPr>
          <w:p w:rsidR="0002718E" w:rsidRPr="008D1A9C" w:rsidRDefault="0002718E">
            <w:pPr>
              <w:pStyle w:val="Nagwek4"/>
              <w:ind w:left="0"/>
              <w:rPr>
                <w:rFonts w:cs="Arial"/>
                <w:b w:val="0"/>
                <w:color w:val="000000"/>
              </w:rPr>
            </w:pPr>
          </w:p>
          <w:p w:rsidR="0002718E" w:rsidRPr="008D1A9C" w:rsidRDefault="0002718E">
            <w:pPr>
              <w:pStyle w:val="Nagwek4"/>
              <w:ind w:left="0"/>
              <w:rPr>
                <w:rFonts w:cs="Arial"/>
                <w:b w:val="0"/>
                <w:color w:val="000000"/>
              </w:rPr>
            </w:pPr>
            <w:r w:rsidRPr="008D1A9C">
              <w:rPr>
                <w:rFonts w:cs="Arial"/>
                <w:b w:val="0"/>
                <w:color w:val="000000"/>
              </w:rPr>
              <w:t xml:space="preserve">   </w:t>
            </w:r>
            <w:r w:rsidR="009D099F" w:rsidRPr="008D1A9C">
              <w:rPr>
                <w:rFonts w:cs="Arial"/>
                <w:b w:val="0"/>
                <w:color w:val="000000"/>
              </w:rPr>
              <w:t xml:space="preserve">Obszar </w:t>
            </w:r>
            <w:r w:rsidR="00A131D1" w:rsidRPr="008D1A9C">
              <w:rPr>
                <w:rFonts w:cs="Arial"/>
                <w:b w:val="0"/>
                <w:color w:val="000000"/>
              </w:rPr>
              <w:t>S</w:t>
            </w:r>
            <w:r w:rsidR="00830451" w:rsidRPr="008D1A9C">
              <w:rPr>
                <w:rFonts w:cs="Arial"/>
                <w:b w:val="0"/>
                <w:color w:val="000000"/>
              </w:rPr>
              <w:t xml:space="preserve">ądu </w:t>
            </w:r>
            <w:r w:rsidR="00A131D1" w:rsidRPr="008D1A9C">
              <w:rPr>
                <w:rFonts w:cs="Arial"/>
                <w:b w:val="0"/>
                <w:color w:val="000000"/>
              </w:rPr>
              <w:t>A</w:t>
            </w:r>
            <w:r w:rsidR="00830451" w:rsidRPr="008D1A9C">
              <w:rPr>
                <w:rFonts w:cs="Arial"/>
                <w:b w:val="0"/>
                <w:color w:val="000000"/>
              </w:rPr>
              <w:t xml:space="preserve">pelacyjnego </w:t>
            </w:r>
          </w:p>
          <w:p w:rsidR="0002718E" w:rsidRPr="008D1A9C" w:rsidRDefault="0002718E">
            <w:pPr>
              <w:spacing w:before="340"/>
              <w:ind w:left="113" w:right="113"/>
              <w:rPr>
                <w:rFonts w:ascii="Arial" w:hAnsi="Arial" w:cs="Arial"/>
                <w:color w:val="000000"/>
                <w:sz w:val="22"/>
              </w:rPr>
            </w:pPr>
            <w:r w:rsidRPr="008D1A9C">
              <w:rPr>
                <w:rFonts w:ascii="Arial" w:hAnsi="Arial" w:cs="Arial"/>
                <w:color w:val="000000"/>
                <w:sz w:val="16"/>
              </w:rPr>
              <w:t>w</w:t>
            </w:r>
            <w:r w:rsidRPr="008D1A9C">
              <w:rPr>
                <w:rFonts w:ascii="Arial" w:hAnsi="Arial" w:cs="Arial"/>
                <w:color w:val="000000"/>
                <w:sz w:val="22"/>
              </w:rPr>
              <w:t xml:space="preserve"> </w:t>
            </w:r>
            <w:r w:rsidRPr="008D1A9C">
              <w:rPr>
                <w:rFonts w:ascii="Arial" w:hAnsi="Arial" w:cs="Arial"/>
                <w:color w:val="000000"/>
                <w:sz w:val="12"/>
              </w:rPr>
              <w:t>....................................................................................................</w:t>
            </w:r>
          </w:p>
        </w:tc>
        <w:tc>
          <w:tcPr>
            <w:tcW w:w="1428" w:type="dxa"/>
            <w:vMerge/>
            <w:vAlign w:val="center"/>
          </w:tcPr>
          <w:p w:rsidR="0002718E" w:rsidRPr="008D1A9C" w:rsidRDefault="0002718E">
            <w:pPr>
              <w:ind w:left="113" w:right="113"/>
              <w:rPr>
                <w:rFonts w:ascii="Arial" w:hAnsi="Arial" w:cs="Arial"/>
                <w:color w:val="000000"/>
                <w:sz w:val="22"/>
              </w:rPr>
            </w:pPr>
          </w:p>
        </w:tc>
        <w:tc>
          <w:tcPr>
            <w:tcW w:w="3245" w:type="dxa"/>
            <w:vMerge/>
            <w:tcBorders>
              <w:bottom w:val="single" w:sz="4" w:space="0" w:color="auto"/>
            </w:tcBorders>
            <w:vAlign w:val="center"/>
          </w:tcPr>
          <w:p w:rsidR="0002718E" w:rsidRPr="008D1A9C" w:rsidRDefault="0002718E">
            <w:pPr>
              <w:ind w:left="113" w:right="113"/>
              <w:rPr>
                <w:rFonts w:ascii="Arial" w:hAnsi="Arial" w:cs="Arial"/>
                <w:color w:val="000000"/>
                <w:sz w:val="22"/>
              </w:rPr>
            </w:pPr>
          </w:p>
        </w:tc>
        <w:tc>
          <w:tcPr>
            <w:tcW w:w="3118" w:type="dxa"/>
            <w:vMerge w:val="restart"/>
            <w:tcMar>
              <w:left w:w="28" w:type="dxa"/>
              <w:right w:w="28" w:type="dxa"/>
            </w:tcMar>
            <w:vAlign w:val="center"/>
          </w:tcPr>
          <w:p w:rsidR="0002718E" w:rsidRDefault="002D07E9" w:rsidP="00E0419C">
            <w:pPr>
              <w:spacing w:before="60"/>
              <w:ind w:left="237" w:hanging="95"/>
              <w:rPr>
                <w:rFonts w:ascii="Arial" w:hAnsi="Arial" w:cs="Arial"/>
                <w:color w:val="000000"/>
                <w:sz w:val="14"/>
                <w:szCs w:val="14"/>
              </w:rPr>
            </w:pPr>
            <w:r>
              <w:rPr>
                <w:rFonts w:ascii="Arial" w:hAnsi="Arial" w:cs="Arial"/>
                <w:color w:val="000000"/>
                <w:sz w:val="14"/>
                <w:szCs w:val="14"/>
              </w:rPr>
              <w:t>Termin przekazania:</w:t>
            </w:r>
          </w:p>
          <w:p w:rsidR="002D07E9" w:rsidRPr="008D1A9C" w:rsidRDefault="006D6CCC" w:rsidP="00E0419C">
            <w:pPr>
              <w:spacing w:before="60"/>
              <w:ind w:left="237" w:hanging="95"/>
              <w:rPr>
                <w:rFonts w:ascii="Arial" w:hAnsi="Arial" w:cs="Arial"/>
                <w:color w:val="000000"/>
                <w:sz w:val="14"/>
                <w:szCs w:val="14"/>
              </w:rPr>
            </w:pPr>
            <w:r>
              <w:rPr>
                <w:rFonts w:ascii="Arial" w:hAnsi="Arial" w:cs="Arial"/>
                <w:color w:val="000000"/>
                <w:sz w:val="14"/>
                <w:szCs w:val="14"/>
              </w:rPr>
              <w:t>zgodnie z PBSSP 2018</w:t>
            </w:r>
            <w:r w:rsidR="002D07E9">
              <w:rPr>
                <w:rFonts w:ascii="Arial" w:hAnsi="Arial" w:cs="Arial"/>
                <w:color w:val="000000"/>
                <w:sz w:val="14"/>
                <w:szCs w:val="14"/>
              </w:rPr>
              <w:t xml:space="preserve"> r.</w:t>
            </w:r>
          </w:p>
        </w:tc>
      </w:tr>
      <w:tr w:rsidR="009C0D8A" w:rsidRPr="008D1A9C" w:rsidTr="00AC5F8D">
        <w:trPr>
          <w:cantSplit/>
          <w:trHeight w:val="1030"/>
        </w:trPr>
        <w:tc>
          <w:tcPr>
            <w:tcW w:w="3066" w:type="dxa"/>
            <w:tcBorders>
              <w:top w:val="single" w:sz="4" w:space="0" w:color="auto"/>
              <w:bottom w:val="single" w:sz="8" w:space="0" w:color="auto"/>
            </w:tcBorders>
            <w:vAlign w:val="center"/>
          </w:tcPr>
          <w:p w:rsidR="009D099F" w:rsidRPr="008D1A9C" w:rsidRDefault="005D2850" w:rsidP="001C62E9">
            <w:pPr>
              <w:ind w:left="113" w:right="113"/>
              <w:rPr>
                <w:rFonts w:cs="Arial"/>
                <w:b/>
                <w:noProof/>
                <w:color w:val="000000"/>
              </w:rPr>
            </w:pPr>
            <w:r w:rsidRPr="001C62E9">
              <w:rPr>
                <w:rFonts w:ascii="Arial" w:hAnsi="Arial" w:cs="Arial"/>
              </w:rPr>
              <w:t>Apelacja Rzeszowska</w:t>
            </w:r>
          </w:p>
        </w:tc>
        <w:tc>
          <w:tcPr>
            <w:tcW w:w="1428" w:type="dxa"/>
            <w:vMerge/>
            <w:tcBorders>
              <w:bottom w:val="single" w:sz="8" w:space="0" w:color="auto"/>
            </w:tcBorders>
            <w:vAlign w:val="center"/>
          </w:tcPr>
          <w:p w:rsidR="009D099F" w:rsidRPr="008D1A9C" w:rsidRDefault="009D099F">
            <w:pPr>
              <w:ind w:left="113" w:right="113"/>
              <w:rPr>
                <w:rFonts w:ascii="Arial" w:hAnsi="Arial" w:cs="Arial"/>
                <w:color w:val="000000"/>
                <w:sz w:val="22"/>
              </w:rPr>
            </w:pPr>
          </w:p>
        </w:tc>
        <w:tc>
          <w:tcPr>
            <w:tcW w:w="3245" w:type="dxa"/>
            <w:tcBorders>
              <w:top w:val="single" w:sz="4" w:space="0" w:color="auto"/>
              <w:bottom w:val="single" w:sz="8" w:space="0" w:color="auto"/>
            </w:tcBorders>
            <w:vAlign w:val="center"/>
          </w:tcPr>
          <w:tbl>
            <w:tblPr>
              <w:tblpPr w:leftFromText="141" w:rightFromText="141" w:vertAnchor="text" w:horzAnchor="margin" w:tblpY="-758"/>
              <w:tblOverlap w:val="never"/>
              <w:tblW w:w="0" w:type="auto"/>
              <w:tblLayout w:type="fixed"/>
              <w:tblLook w:val="01E0" w:firstRow="1" w:lastRow="1" w:firstColumn="1" w:lastColumn="1" w:noHBand="0" w:noVBand="0"/>
            </w:tblPr>
            <w:tblGrid>
              <w:gridCol w:w="3210"/>
            </w:tblGrid>
            <w:tr w:rsidR="00F82F4D" w:rsidRPr="001555A3" w:rsidTr="006438B3">
              <w:trPr>
                <w:trHeight w:val="480"/>
              </w:trPr>
              <w:tc>
                <w:tcPr>
                  <w:tcW w:w="3210" w:type="dxa"/>
                  <w:tcBorders>
                    <w:top w:val="nil"/>
                  </w:tcBorders>
                  <w:vAlign w:val="center"/>
                </w:tcPr>
                <w:p w:rsidR="00F82F4D" w:rsidRPr="001555A3" w:rsidRDefault="00F82F4D" w:rsidP="00F82F4D">
                  <w:pPr>
                    <w:spacing w:before="120"/>
                    <w:ind w:right="113"/>
                    <w:jc w:val="center"/>
                    <w:rPr>
                      <w:rFonts w:ascii="Arial" w:hAnsi="Arial" w:cs="Arial"/>
                      <w:b/>
                      <w:color w:val="000000"/>
                      <w:sz w:val="16"/>
                      <w:szCs w:val="16"/>
                    </w:rPr>
                  </w:pPr>
                  <w:r>
                    <w:rPr>
                      <w:rFonts w:ascii="Arial" w:hAnsi="Arial" w:cs="Arial"/>
                      <w:b/>
                    </w:rPr>
                    <w:t>za rok 2018 r.</w:t>
                  </w:r>
                </w:p>
              </w:tc>
            </w:tr>
          </w:tbl>
          <w:p w:rsidR="009D099F" w:rsidRPr="008D1A9C" w:rsidRDefault="009D099F" w:rsidP="00F165E1">
            <w:pPr>
              <w:ind w:left="113" w:right="113"/>
              <w:rPr>
                <w:rFonts w:ascii="Arial" w:hAnsi="Arial" w:cs="Arial"/>
                <w:color w:val="000000"/>
                <w:sz w:val="22"/>
              </w:rPr>
            </w:pPr>
          </w:p>
        </w:tc>
        <w:tc>
          <w:tcPr>
            <w:tcW w:w="3118" w:type="dxa"/>
            <w:vMerge/>
            <w:tcBorders>
              <w:bottom w:val="single" w:sz="8" w:space="0" w:color="auto"/>
            </w:tcBorders>
            <w:vAlign w:val="center"/>
          </w:tcPr>
          <w:p w:rsidR="009D099F" w:rsidRPr="008D1A9C" w:rsidRDefault="009D099F">
            <w:pPr>
              <w:ind w:left="113" w:right="113"/>
              <w:rPr>
                <w:rFonts w:ascii="Arial" w:hAnsi="Arial" w:cs="Arial"/>
                <w:color w:val="000000"/>
                <w:sz w:val="16"/>
              </w:rPr>
            </w:pPr>
          </w:p>
        </w:tc>
      </w:tr>
    </w:tbl>
    <w:p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F2547F">
              <w:rPr>
                <w:rFonts w:ascii="Arial" w:hAnsi="Arial" w:cs="Arial"/>
                <w:color w:val="000000"/>
                <w:spacing w:val="-4"/>
                <w:w w:val="95"/>
                <w:sz w:val="14"/>
                <w:szCs w:val="14"/>
              </w:rPr>
              <w:t>150</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152</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193</w:t>
            </w:r>
          </w:p>
        </w:tc>
        <w:tc>
          <w:tcPr>
            <w:tcW w:w="1418"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2.764</w:t>
            </w:r>
          </w:p>
        </w:tc>
        <w:tc>
          <w:tcPr>
            <w:tcW w:w="1559" w:type="dxa"/>
            <w:tcBorders>
              <w:top w:val="single" w:sz="18"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2.734</w:t>
            </w:r>
          </w:p>
        </w:tc>
        <w:tc>
          <w:tcPr>
            <w:tcW w:w="1437" w:type="dxa"/>
            <w:tcBorders>
              <w:top w:val="single" w:sz="18"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223</w:t>
            </w:r>
          </w:p>
        </w:tc>
      </w:tr>
      <w:tr w:rsidR="009C0D8A" w:rsidRPr="008D1A9C"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F57531">
              <w:rPr>
                <w:rFonts w:cs="Arial"/>
                <w:color w:val="000000"/>
                <w:spacing w:val="-4"/>
                <w:w w:val="95"/>
                <w:sz w:val="14"/>
                <w:szCs w:val="14"/>
              </w:rPr>
              <w:t xml:space="preserve">(wiersze 03+09+14+49+79+94+131 </w:t>
            </w:r>
            <w:r w:rsidRPr="008D1A9C">
              <w:rPr>
                <w:rFonts w:cs="Arial"/>
                <w:color w:val="000000"/>
                <w:spacing w:val="-4"/>
                <w:w w:val="95"/>
                <w:sz w:val="14"/>
                <w:szCs w:val="14"/>
              </w:rPr>
              <w:t>do 134)</w:t>
            </w:r>
          </w:p>
        </w:tc>
        <w:tc>
          <w:tcPr>
            <w:tcW w:w="425" w:type="dxa"/>
            <w:tcBorders>
              <w:top w:val="single" w:sz="12" w:space="0" w:color="auto"/>
              <w:left w:val="single" w:sz="18" w:space="0" w:color="auto"/>
              <w:bottom w:val="single" w:sz="12"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191</w:t>
            </w:r>
          </w:p>
        </w:tc>
        <w:tc>
          <w:tcPr>
            <w:tcW w:w="1418"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2.755</w:t>
            </w:r>
          </w:p>
        </w:tc>
        <w:tc>
          <w:tcPr>
            <w:tcW w:w="1559" w:type="dxa"/>
            <w:tcBorders>
              <w:top w:val="single" w:sz="12" w:space="0" w:color="auto"/>
              <w:left w:val="single" w:sz="4" w:space="0" w:color="auto"/>
              <w:bottom w:val="single" w:sz="12"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2.723</w:t>
            </w:r>
          </w:p>
        </w:tc>
        <w:tc>
          <w:tcPr>
            <w:tcW w:w="1437" w:type="dxa"/>
            <w:tcBorders>
              <w:top w:val="single" w:sz="12" w:space="0" w:color="auto"/>
              <w:left w:val="single" w:sz="4" w:space="0" w:color="auto"/>
              <w:bottom w:val="single" w:sz="12"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223</w:t>
            </w:r>
          </w:p>
        </w:tc>
      </w:tr>
      <w:tr w:rsidR="009C0D8A" w:rsidRPr="008D1A9C"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18"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84</w:t>
            </w:r>
          </w:p>
        </w:tc>
        <w:tc>
          <w:tcPr>
            <w:tcW w:w="1559" w:type="dxa"/>
            <w:tcBorders>
              <w:top w:val="single" w:sz="12"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69</w:t>
            </w:r>
          </w:p>
        </w:tc>
        <w:tc>
          <w:tcPr>
            <w:tcW w:w="1437" w:type="dxa"/>
            <w:tcBorders>
              <w:top w:val="single" w:sz="12"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w:t>
            </w:r>
          </w:p>
        </w:tc>
      </w:tr>
      <w:tr w:rsidR="009C0D8A" w:rsidRPr="008D1A9C" w:rsidTr="00F57531">
        <w:trPr>
          <w:cantSplit/>
          <w:trHeight w:hRule="exact" w:val="202"/>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53</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46</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w:t>
            </w:r>
          </w:p>
        </w:tc>
      </w:tr>
      <w:tr w:rsidR="009C0D8A" w:rsidRPr="008D1A9C" w:rsidTr="00F57531">
        <w:trPr>
          <w:cantSplit/>
          <w:trHeight w:val="1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80"/>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559" w:type="dxa"/>
            <w:tcBorders>
              <w:top w:val="single" w:sz="4" w:space="0" w:color="auto"/>
              <w:left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437" w:type="dxa"/>
            <w:tcBorders>
              <w:top w:val="single" w:sz="4" w:space="0" w:color="auto"/>
              <w:left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F57531">
        <w:trPr>
          <w:cantSplit/>
          <w:trHeight w:val="501"/>
        </w:trPr>
        <w:tc>
          <w:tcPr>
            <w:tcW w:w="405" w:type="dxa"/>
            <w:gridSpan w:val="2"/>
            <w:vMerge/>
            <w:tcBorders>
              <w:left w:val="single" w:sz="4" w:space="0" w:color="auto"/>
              <w:right w:val="single" w:sz="12" w:space="0" w:color="auto"/>
            </w:tcBorders>
            <w:vAlign w:val="center"/>
          </w:tcPr>
          <w:p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38</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394</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393</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39</w:t>
            </w:r>
          </w:p>
        </w:tc>
      </w:tr>
      <w:tr w:rsidR="009C0D8A" w:rsidRPr="008D1A9C"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343</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335</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w:t>
            </w:r>
          </w:p>
        </w:tc>
      </w:tr>
      <w:tr w:rsidR="009C0D8A" w:rsidRPr="008D1A9C"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51</w:t>
            </w:r>
          </w:p>
        </w:tc>
        <w:tc>
          <w:tcPr>
            <w:tcW w:w="1559" w:type="dxa"/>
            <w:tcBorders>
              <w:top w:val="single" w:sz="8"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58</w:t>
            </w:r>
          </w:p>
        </w:tc>
        <w:tc>
          <w:tcPr>
            <w:tcW w:w="1437" w:type="dxa"/>
            <w:tcBorders>
              <w:top w:val="single" w:sz="8"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8"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216</w:t>
            </w:r>
          </w:p>
        </w:tc>
        <w:tc>
          <w:tcPr>
            <w:tcW w:w="1559" w:type="dxa"/>
            <w:tcBorders>
              <w:top w:val="single" w:sz="8" w:space="0" w:color="auto"/>
              <w:left w:val="single" w:sz="4" w:space="0" w:color="auto"/>
              <w:bottom w:val="single" w:sz="8"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218</w:t>
            </w:r>
          </w:p>
        </w:tc>
        <w:tc>
          <w:tcPr>
            <w:tcW w:w="1437" w:type="dxa"/>
            <w:tcBorders>
              <w:top w:val="single" w:sz="8" w:space="0" w:color="auto"/>
              <w:left w:val="single" w:sz="4" w:space="0" w:color="auto"/>
              <w:bottom w:val="single" w:sz="8"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9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7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6"/>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62"/>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39</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80"/>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center"/>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BE36BE" w:rsidRPr="008D1A9C" w:rsidRDefault="00BE36BE" w:rsidP="005C0EF0">
            <w:pPr>
              <w:jc w:val="right"/>
              <w:rPr>
                <w:rFonts w:ascii="Arial" w:hAnsi="Arial" w:cs="Arial"/>
                <w:color w:val="000000"/>
                <w:sz w:val="14"/>
                <w:szCs w:val="14"/>
              </w:rPr>
            </w:pPr>
          </w:p>
        </w:tc>
      </w:tr>
    </w:tbl>
    <w:p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F57531">
        <w:trPr>
          <w:cantSplit/>
          <w:trHeight w:val="227"/>
        </w:trPr>
        <w:tc>
          <w:tcPr>
            <w:tcW w:w="277" w:type="dxa"/>
            <w:vMerge w:val="restart"/>
            <w:tcBorders>
              <w:left w:val="single" w:sz="4" w:space="0" w:color="auto"/>
              <w:right w:val="single" w:sz="4" w:space="0" w:color="auto"/>
            </w:tcBorders>
            <w:textDirection w:val="btLr"/>
            <w:vAlign w:val="center"/>
          </w:tcPr>
          <w:p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vAlign w:val="bottom"/>
          </w:tcPr>
          <w:p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bottom w:val="single" w:sz="4" w:space="0" w:color="auto"/>
              <w:right w:val="single" w:sz="4" w:space="0" w:color="auto"/>
            </w:tcBorders>
            <w:vAlign w:val="bottom"/>
          </w:tcPr>
          <w:p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58</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254</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247</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29</w:t>
            </w:r>
          </w:p>
        </w:tc>
      </w:tr>
      <w:tr w:rsidR="009C0D8A" w:rsidRPr="008D1A9C"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8"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36</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227"/>
        </w:trPr>
        <w:tc>
          <w:tcPr>
            <w:tcW w:w="277" w:type="dxa"/>
            <w:vMerge/>
            <w:tcBorders>
              <w:left w:val="single" w:sz="4" w:space="0" w:color="auto"/>
              <w:right w:val="single" w:sz="4" w:space="0" w:color="auto"/>
            </w:tcBorders>
            <w:shd w:val="clear" w:color="auto" w:fill="auto"/>
            <w:vAlign w:val="center"/>
          </w:tcPr>
          <w:p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 lub odwołanie dozoru</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75</w:t>
            </w:r>
          </w:p>
        </w:tc>
        <w:tc>
          <w:tcPr>
            <w:tcW w:w="1559" w:type="dxa"/>
            <w:tcBorders>
              <w:top w:val="single" w:sz="4"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68</w:t>
            </w:r>
          </w:p>
        </w:tc>
        <w:tc>
          <w:tcPr>
            <w:tcW w:w="1437" w:type="dxa"/>
            <w:tcBorders>
              <w:top w:val="single" w:sz="4"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8"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600</w:t>
            </w:r>
          </w:p>
        </w:tc>
        <w:tc>
          <w:tcPr>
            <w:tcW w:w="1559" w:type="dxa"/>
            <w:tcBorders>
              <w:top w:val="single" w:sz="8" w:space="0" w:color="auto"/>
              <w:left w:val="single" w:sz="4" w:space="0" w:color="auto"/>
              <w:bottom w:val="single" w:sz="8"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589</w:t>
            </w:r>
          </w:p>
        </w:tc>
        <w:tc>
          <w:tcPr>
            <w:tcW w:w="1437" w:type="dxa"/>
            <w:tcBorders>
              <w:top w:val="single" w:sz="8" w:space="0" w:color="auto"/>
              <w:left w:val="single" w:sz="4" w:space="0" w:color="auto"/>
              <w:bottom w:val="single" w:sz="8"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w:t>
            </w:r>
          </w:p>
        </w:tc>
      </w:tr>
      <w:tr w:rsidR="009C0D8A" w:rsidRPr="008D1A9C"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40</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F57531">
        <w:trPr>
          <w:cantSplit/>
          <w:trHeight w:val="517"/>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0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20"/>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56"/>
        </w:trPr>
        <w:tc>
          <w:tcPr>
            <w:tcW w:w="4776" w:type="dxa"/>
            <w:gridSpan w:val="2"/>
            <w:tcBorders>
              <w:left w:val="single" w:sz="4" w:space="0" w:color="auto"/>
              <w:right w:val="single" w:sz="18" w:space="0" w:color="auto"/>
            </w:tcBorders>
            <w:vAlign w:val="center"/>
          </w:tcPr>
          <w:p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879"/>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375"/>
        </w:trPr>
        <w:tc>
          <w:tcPr>
            <w:tcW w:w="4776" w:type="dxa"/>
            <w:gridSpan w:val="2"/>
            <w:tcBorders>
              <w:left w:val="single" w:sz="4" w:space="0" w:color="auto"/>
              <w:right w:val="single" w:sz="18" w:space="0" w:color="auto"/>
            </w:tcBorders>
            <w:vAlign w:val="center"/>
          </w:tcPr>
          <w:p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822ADF" w:rsidRPr="008D1A9C" w:rsidRDefault="00822ADF" w:rsidP="005C0EF0">
            <w:pPr>
              <w:jc w:val="right"/>
              <w:rPr>
                <w:rFonts w:ascii="Arial" w:hAnsi="Arial" w:cs="Arial"/>
                <w:color w:val="000000"/>
                <w:sz w:val="14"/>
                <w:szCs w:val="14"/>
              </w:rPr>
            </w:pPr>
          </w:p>
        </w:tc>
      </w:tr>
      <w:tr w:rsidR="009C0D8A" w:rsidRPr="008D1A9C" w:rsidTr="00F57531">
        <w:trPr>
          <w:cantSplit/>
          <w:trHeight w:val="529"/>
        </w:trPr>
        <w:tc>
          <w:tcPr>
            <w:tcW w:w="4776" w:type="dxa"/>
            <w:gridSpan w:val="2"/>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bl>
    <w:p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rsidTr="000102B6">
        <w:trPr>
          <w:cantSplit/>
          <w:trHeight w:val="55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529"/>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17"/>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515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502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35"/>
        </w:trPr>
        <w:tc>
          <w:tcPr>
            <w:tcW w:w="4776" w:type="dxa"/>
            <w:gridSpan w:val="6"/>
            <w:tcBorders>
              <w:left w:val="single" w:sz="4"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(wiersze  95, 96,99, 102, 105 do 130)</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289</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289</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r>
      <w:tr w:rsidR="00F57531" w:rsidRPr="008D1A9C" w:rsidTr="000102B6">
        <w:trPr>
          <w:cantSplit/>
          <w:trHeight w:val="128"/>
        </w:trPr>
        <w:tc>
          <w:tcPr>
            <w:tcW w:w="1232" w:type="dxa"/>
            <w:gridSpan w:val="3"/>
            <w:vMerge w:val="restart"/>
            <w:tcBorders>
              <w:left w:val="single" w:sz="4" w:space="0" w:color="auto"/>
              <w:right w:val="single" w:sz="4" w:space="0" w:color="auto"/>
            </w:tcBorders>
            <w:vAlign w:val="center"/>
          </w:tcPr>
          <w:p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t>(Dz. U.</w:t>
            </w:r>
            <w:r w:rsidR="00E72220" w:rsidRPr="00E72220">
              <w:rPr>
                <w:rFonts w:ascii="Arial" w:hAnsi="Arial"/>
                <w:sz w:val="12"/>
              </w:rPr>
              <w:t xml:space="preserve"> z 2015 r., poz. 1583)</w:t>
            </w:r>
          </w:p>
        </w:tc>
        <w:tc>
          <w:tcPr>
            <w:tcW w:w="3544" w:type="dxa"/>
            <w:gridSpan w:val="3"/>
            <w:tcBorders>
              <w:left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nil"/>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F57531" w:rsidRPr="008D1A9C" w:rsidTr="000102B6">
        <w:trPr>
          <w:cantSplit/>
          <w:trHeight w:val="138"/>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val="110"/>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F57531" w:rsidRPr="008D1A9C" w:rsidTr="000102B6">
        <w:trPr>
          <w:cantSplit/>
          <w:trHeight w:hRule="exact" w:val="227"/>
        </w:trPr>
        <w:tc>
          <w:tcPr>
            <w:tcW w:w="1232" w:type="dxa"/>
            <w:gridSpan w:val="3"/>
            <w:vMerge/>
            <w:tcBorders>
              <w:left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0102B6">
        <w:trPr>
          <w:cantSplit/>
          <w:trHeight w:hRule="exact" w:val="22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hRule="exact" w:val="284"/>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431"/>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367"/>
        </w:trPr>
        <w:tc>
          <w:tcPr>
            <w:tcW w:w="4776" w:type="dxa"/>
            <w:gridSpan w:val="6"/>
            <w:tcBorders>
              <w:left w:val="single" w:sz="4" w:space="0" w:color="auto"/>
              <w:right w:val="single" w:sz="18" w:space="0" w:color="auto"/>
            </w:tcBorders>
            <w:vAlign w:val="center"/>
          </w:tcPr>
          <w:p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6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23</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55</w:t>
            </w:r>
          </w:p>
        </w:tc>
        <w:tc>
          <w:tcPr>
            <w:tcW w:w="1559" w:type="dxa"/>
            <w:tcBorders>
              <w:top w:val="single" w:sz="4" w:space="0" w:color="auto"/>
              <w:left w:val="single" w:sz="4" w:space="0" w:color="auto"/>
              <w:bottom w:val="single" w:sz="6"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54</w:t>
            </w:r>
          </w:p>
        </w:tc>
        <w:tc>
          <w:tcPr>
            <w:tcW w:w="1418" w:type="dxa"/>
            <w:tcBorders>
              <w:top w:val="single" w:sz="4" w:space="0" w:color="auto"/>
              <w:left w:val="single" w:sz="4" w:space="0" w:color="auto"/>
              <w:bottom w:val="single" w:sz="6"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287"/>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08"/>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Zwolnienia z reszty kary ograniczenia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292"/>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306"/>
        </w:trPr>
        <w:tc>
          <w:tcPr>
            <w:tcW w:w="4776" w:type="dxa"/>
            <w:gridSpan w:val="6"/>
            <w:tcBorders>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Zamiany kary ograniczenia wolności na zastępczą karę grzywny i zastępczą karę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127</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hRule="exact" w:val="474"/>
        </w:trPr>
        <w:tc>
          <w:tcPr>
            <w:tcW w:w="4776" w:type="dxa"/>
            <w:gridSpan w:val="6"/>
            <w:tcBorders>
              <w:left w:val="single" w:sz="4" w:space="0" w:color="auto"/>
              <w:bottom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w:t>
            </w:r>
            <w:r w:rsidRPr="003820DE">
              <w:rPr>
                <w:rFonts w:ascii="Arial" w:hAnsi="Arial"/>
                <w:sz w:val="12"/>
              </w:rPr>
              <w:t xml:space="preserve">złożone </w:t>
            </w:r>
            <w:r w:rsidR="003820DE" w:rsidRPr="003820DE">
              <w:rPr>
                <w:rFonts w:ascii="Arial" w:hAnsi="Arial"/>
                <w:sz w:val="12"/>
              </w:rPr>
              <w:t xml:space="preserve">na podstawie art.401 ust.2 ustawy ustawa z dnia 12 grudnia 2013 r. </w:t>
            </w:r>
            <w:r w:rsidR="003820DE">
              <w:rPr>
                <w:rFonts w:ascii="Arial" w:hAnsi="Arial"/>
                <w:sz w:val="12"/>
              </w:rPr>
              <w:br/>
            </w:r>
            <w:r w:rsidR="003820DE" w:rsidRPr="003820DE">
              <w:rPr>
                <w:rFonts w:ascii="Arial" w:hAnsi="Arial"/>
                <w:sz w:val="12"/>
              </w:rPr>
              <w:t>o cudzoziemcach (Dz. U. z 2013 r. poz. 1650</w:t>
            </w:r>
            <w:r w:rsidR="00C02A2D" w:rsidRPr="00E41072">
              <w:rPr>
                <w:rFonts w:ascii="Arial" w:hAnsi="Arial" w:cs="Arial"/>
                <w:color w:val="FF0000"/>
                <w:sz w:val="12"/>
                <w:szCs w:val="12"/>
              </w:rPr>
              <w:t xml:space="preserve"> </w:t>
            </w:r>
            <w:r w:rsidR="00C02A2D" w:rsidRPr="00C02A2D">
              <w:rPr>
                <w:rFonts w:ascii="Arial" w:hAnsi="Arial" w:cs="Arial"/>
                <w:sz w:val="12"/>
                <w:szCs w:val="12"/>
              </w:rPr>
              <w:t>z późn. zm.</w:t>
            </w:r>
            <w:r w:rsidR="00C02A2D" w:rsidRPr="00C02A2D">
              <w:rPr>
                <w:rFonts w:ascii="Arial" w:hAnsi="Arial"/>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128</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38"/>
        </w:trPr>
        <w:tc>
          <w:tcPr>
            <w:tcW w:w="4776" w:type="dxa"/>
            <w:gridSpan w:val="6"/>
            <w:tcBorders>
              <w:top w:val="single" w:sz="4" w:space="0" w:color="auto"/>
              <w:left w:val="single" w:sz="4"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Sprawy w trybie art. 11a pwkpk</w:t>
            </w:r>
          </w:p>
        </w:tc>
        <w:tc>
          <w:tcPr>
            <w:tcW w:w="425" w:type="dxa"/>
            <w:tcBorders>
              <w:top w:val="single" w:sz="4"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129</w:t>
            </w:r>
          </w:p>
        </w:tc>
        <w:tc>
          <w:tcPr>
            <w:tcW w:w="1276"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p>
        </w:tc>
      </w:tr>
      <w:tr w:rsidR="009C0D8A" w:rsidRPr="008D1A9C" w:rsidTr="000102B6">
        <w:trPr>
          <w:cantSplit/>
          <w:trHeight w:val="124"/>
        </w:trPr>
        <w:tc>
          <w:tcPr>
            <w:tcW w:w="4776" w:type="dxa"/>
            <w:gridSpan w:val="6"/>
            <w:tcBorders>
              <w:left w:val="single" w:sz="4" w:space="0" w:color="auto"/>
              <w:bottom w:val="single" w:sz="8" w:space="0" w:color="auto"/>
              <w:right w:val="single" w:sz="18" w:space="0" w:color="auto"/>
            </w:tcBorders>
            <w:vAlign w:val="center"/>
          </w:tcPr>
          <w:p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130</w:t>
            </w:r>
          </w:p>
        </w:tc>
        <w:tc>
          <w:tcPr>
            <w:tcW w:w="1276"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104</w:t>
            </w:r>
          </w:p>
        </w:tc>
        <w:tc>
          <w:tcPr>
            <w:tcW w:w="1559" w:type="dxa"/>
            <w:tcBorders>
              <w:top w:val="single" w:sz="4"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104</w:t>
            </w:r>
          </w:p>
        </w:tc>
        <w:tc>
          <w:tcPr>
            <w:tcW w:w="1418" w:type="dxa"/>
            <w:tcBorders>
              <w:top w:val="single" w:sz="4"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131</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59</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752</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745</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66</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132</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104</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105</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0102B6">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rsidR="003C1631" w:rsidRPr="008D1A9C" w:rsidRDefault="003C1631" w:rsidP="00EA429B">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rsidR="003C1631" w:rsidRPr="008D1A9C" w:rsidRDefault="003C1631" w:rsidP="00943C24">
            <w:pPr>
              <w:jc w:val="center"/>
              <w:rPr>
                <w:rFonts w:ascii="Arial" w:hAnsi="Arial" w:cs="Arial"/>
                <w:color w:val="000000"/>
                <w:sz w:val="12"/>
                <w:szCs w:val="12"/>
              </w:rPr>
            </w:pPr>
            <w:r w:rsidRPr="008D1A9C">
              <w:rPr>
                <w:rFonts w:ascii="Arial" w:hAnsi="Arial" w:cs="Arial"/>
                <w:color w:val="000000"/>
                <w:sz w:val="12"/>
                <w:szCs w:val="12"/>
              </w:rPr>
              <w:t>133</w:t>
            </w:r>
          </w:p>
        </w:tc>
        <w:tc>
          <w:tcPr>
            <w:tcW w:w="1276"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8" w:space="0" w:color="auto"/>
              <w:left w:val="single" w:sz="4" w:space="0" w:color="auto"/>
              <w:bottom w:val="single" w:sz="8"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559" w:type="dxa"/>
            <w:tcBorders>
              <w:top w:val="single" w:sz="8" w:space="0" w:color="auto"/>
              <w:left w:val="single" w:sz="4" w:space="0" w:color="auto"/>
              <w:bottom w:val="single" w:sz="8" w:space="0" w:color="auto"/>
              <w:right w:val="single" w:sz="4" w:space="0" w:color="auto"/>
            </w:tcBorders>
            <w:vAlign w:val="bottom"/>
          </w:tcPr>
          <w:p w:rsidR="003C1631" w:rsidRPr="008D1A9C" w:rsidRDefault="00E56C40" w:rsidP="005C0EF0">
            <w:pPr>
              <w:jc w:val="right"/>
              <w:rPr>
                <w:rFonts w:ascii="Arial" w:hAnsi="Arial" w:cs="Arial"/>
                <w:color w:val="000000"/>
                <w:sz w:val="14"/>
                <w:szCs w:val="14"/>
              </w:rPr>
            </w:pPr>
            <w:r>
              <w:rPr>
                <w:rFonts w:ascii="Arial" w:hAnsi="Arial" w:cs="Arial"/>
                <w:color w:val="000000"/>
                <w:sz w:val="14"/>
                <w:szCs w:val="14"/>
              </w:rPr>
              <w:t>g)</w:t>
            </w:r>
            <w:r w:rsidR="003C1631" w:rsidRPr="008D1A9C">
              <w:rPr>
                <w:rFonts w:ascii="Arial" w:hAnsi="Arial" w:cs="Arial"/>
                <w:color w:val="000000"/>
                <w:sz w:val="14"/>
                <w:szCs w:val="14"/>
              </w:rPr>
              <w:t>22</w:t>
            </w:r>
          </w:p>
        </w:tc>
        <w:tc>
          <w:tcPr>
            <w:tcW w:w="1418" w:type="dxa"/>
            <w:tcBorders>
              <w:top w:val="single" w:sz="8" w:space="0" w:color="auto"/>
              <w:left w:val="single" w:sz="4" w:space="0" w:color="auto"/>
              <w:bottom w:val="single" w:sz="8"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3C1631" w:rsidRPr="008D1A9C" w:rsidRDefault="003C1631" w:rsidP="00F5753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sidR="00F57531">
              <w:rPr>
                <w:rFonts w:ascii="Arial" w:hAnsi="Arial"/>
                <w:b/>
                <w:noProof/>
                <w:color w:val="000000"/>
                <w:sz w:val="16"/>
                <w:szCs w:val="16"/>
              </w:rPr>
              <w:t xml:space="preserve"> </w:t>
            </w:r>
            <w:r w:rsidR="00F57531" w:rsidRPr="00F57531">
              <w:rPr>
                <w:rFonts w:ascii="Arial" w:hAnsi="Arial"/>
                <w:b/>
                <w:noProof/>
                <w:color w:val="000000"/>
                <w:sz w:val="16"/>
                <w:szCs w:val="16"/>
              </w:rPr>
              <w:t xml:space="preserve"> (wiersze 135 do 149) </w:t>
            </w:r>
          </w:p>
        </w:tc>
        <w:tc>
          <w:tcPr>
            <w:tcW w:w="425" w:type="dxa"/>
            <w:tcBorders>
              <w:top w:val="single" w:sz="8" w:space="0" w:color="auto"/>
              <w:left w:val="single" w:sz="18" w:space="0" w:color="auto"/>
              <w:bottom w:val="single" w:sz="4" w:space="0" w:color="auto"/>
              <w:right w:val="single" w:sz="4" w:space="0" w:color="auto"/>
            </w:tcBorders>
            <w:vAlign w:val="center"/>
          </w:tcPr>
          <w:p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43</w:t>
            </w:r>
          </w:p>
        </w:tc>
        <w:tc>
          <w:tcPr>
            <w:tcW w:w="1559" w:type="dxa"/>
            <w:tcBorders>
              <w:top w:val="single" w:sz="8" w:space="0" w:color="auto"/>
              <w:left w:val="single" w:sz="4" w:space="0" w:color="auto"/>
              <w:bottom w:val="single" w:sz="4" w:space="0" w:color="auto"/>
              <w:right w:val="single" w:sz="4"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46</w:t>
            </w:r>
          </w:p>
        </w:tc>
        <w:tc>
          <w:tcPr>
            <w:tcW w:w="1418" w:type="dxa"/>
            <w:tcBorders>
              <w:top w:val="single" w:sz="8" w:space="0" w:color="auto"/>
              <w:left w:val="single" w:sz="4" w:space="0" w:color="auto"/>
              <w:bottom w:val="single" w:sz="4" w:space="0" w:color="auto"/>
              <w:right w:val="single" w:sz="18" w:space="0" w:color="auto"/>
            </w:tcBorders>
            <w:vAlign w:val="bottom"/>
          </w:tcPr>
          <w:p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FB6D46" w:rsidRPr="008D1A9C"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rsidR="00FB6D46" w:rsidRPr="00F57531" w:rsidRDefault="00FB6D46"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rsidR="00FB6D46" w:rsidRPr="00F57531" w:rsidRDefault="00FB6D46"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rsidR="00FB6D46" w:rsidRPr="008D1A9C" w:rsidRDefault="00FB6D46" w:rsidP="00EF4884">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FB6D46" w:rsidRDefault="00FB6D46">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FB6D46" w:rsidRDefault="00FB6D46">
            <w:pPr>
              <w:jc w:val="right"/>
              <w:rPr>
                <w:rFonts w:ascii="Arial" w:hAnsi="Arial" w:cs="Arial"/>
                <w:color w:val="000000"/>
                <w:sz w:val="14"/>
                <w:szCs w:val="14"/>
              </w:rPr>
            </w:pPr>
          </w:p>
        </w:tc>
      </w:tr>
      <w:tr w:rsidR="00572748" w:rsidRPr="008D1A9C" w:rsidTr="000102B6">
        <w:trPr>
          <w:cantSplit/>
          <w:trHeight w:hRule="exact" w:val="430"/>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bl>
    <w:p w:rsidR="000102B6" w:rsidRPr="008D1A9C" w:rsidRDefault="000102B6" w:rsidP="000102B6">
      <w:pPr>
        <w:pStyle w:val="Nagwek9"/>
        <w:rPr>
          <w:color w:val="000000"/>
          <w:szCs w:val="24"/>
        </w:rPr>
      </w:pPr>
      <w:r w:rsidRPr="008D1A9C">
        <w:rPr>
          <w:color w:val="000000"/>
          <w:szCs w:val="24"/>
        </w:rPr>
        <w:lastRenderedPageBreak/>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572748" w:rsidRPr="008D1A9C" w:rsidTr="000102B6">
        <w:trPr>
          <w:cantSplit/>
          <w:trHeight w:hRule="exact" w:val="945"/>
        </w:trPr>
        <w:tc>
          <w:tcPr>
            <w:tcW w:w="240" w:type="dxa"/>
            <w:vMerge w:val="restart"/>
            <w:tcBorders>
              <w:left w:val="single" w:sz="8" w:space="0" w:color="auto"/>
              <w:right w:val="single" w:sz="4" w:space="0" w:color="auto"/>
            </w:tcBorders>
            <w:textDirection w:val="btLr"/>
            <w:vAlign w:val="center"/>
          </w:tcPr>
          <w:p w:rsidR="00572748" w:rsidRPr="008D1A9C" w:rsidRDefault="000102B6" w:rsidP="000102B6">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EA429B">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35</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36</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rsidR="00572748" w:rsidRPr="00F57531" w:rsidRDefault="00572748" w:rsidP="00F57531">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54"/>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2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Pr="008D1A9C" w:rsidRDefault="00572748" w:rsidP="00EF4884">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7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742"/>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sidR="00E663E5">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36"/>
        </w:trPr>
        <w:tc>
          <w:tcPr>
            <w:tcW w:w="240" w:type="dxa"/>
            <w:vMerge/>
            <w:tcBorders>
              <w:left w:val="single" w:sz="8"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rsidR="00572748" w:rsidRPr="00F57531" w:rsidRDefault="00572748" w:rsidP="00EA429B">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rsidR="00572748" w:rsidRPr="008D1A9C" w:rsidRDefault="00572748" w:rsidP="00EA429B">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rsidR="00572748" w:rsidRPr="00F57531" w:rsidRDefault="00572748" w:rsidP="00EA429B">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rsidR="00572748" w:rsidRPr="00F57531" w:rsidRDefault="00572748" w:rsidP="00FB6D46">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572748"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572748" w:rsidRPr="00F57531" w:rsidRDefault="00572748" w:rsidP="00F57531">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rsidR="00572748" w:rsidRDefault="00572748" w:rsidP="00EF4884">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5</w:t>
            </w:r>
          </w:p>
        </w:tc>
        <w:tc>
          <w:tcPr>
            <w:tcW w:w="1559" w:type="dxa"/>
            <w:tcBorders>
              <w:top w:val="single" w:sz="8" w:space="0" w:color="auto"/>
              <w:left w:val="single" w:sz="4" w:space="0" w:color="auto"/>
              <w:bottom w:val="single" w:sz="4" w:space="0" w:color="auto"/>
              <w:right w:val="single" w:sz="4" w:space="0" w:color="auto"/>
            </w:tcBorders>
            <w:vAlign w:val="center"/>
          </w:tcPr>
          <w:p w:rsidR="00572748" w:rsidRDefault="00572748">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8" w:space="0" w:color="auto"/>
              <w:left w:val="single" w:sz="4" w:space="0" w:color="auto"/>
              <w:bottom w:val="single" w:sz="4" w:space="0" w:color="auto"/>
              <w:right w:val="single" w:sz="18" w:space="0" w:color="auto"/>
            </w:tcBorders>
            <w:vAlign w:val="center"/>
          </w:tcPr>
          <w:p w:rsidR="00572748" w:rsidRDefault="00572748">
            <w:pPr>
              <w:jc w:val="right"/>
              <w:rPr>
                <w:rFonts w:ascii="Arial" w:hAnsi="Arial" w:cs="Arial"/>
                <w:color w:val="000000"/>
                <w:sz w:val="14"/>
                <w:szCs w:val="14"/>
              </w:rPr>
            </w:pPr>
          </w:p>
        </w:tc>
      </w:tr>
      <w:tr w:rsidR="00C915C0" w:rsidRPr="008D1A9C"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rsidR="00C915C0" w:rsidRPr="00BA242B" w:rsidRDefault="00C915C0" w:rsidP="00F57531">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rsidR="00C915C0" w:rsidRDefault="00C915C0" w:rsidP="00EF4884">
            <w:pPr>
              <w:jc w:val="center"/>
              <w:rPr>
                <w:rFonts w:ascii="Arial" w:hAnsi="Arial" w:cs="Arial"/>
                <w:color w:val="000000"/>
                <w:sz w:val="12"/>
                <w:szCs w:val="12"/>
              </w:rPr>
            </w:pPr>
            <w:r>
              <w:rPr>
                <w:rFonts w:ascii="Arial" w:hAnsi="Arial" w:cs="Arial"/>
                <w:color w:val="000000"/>
                <w:sz w:val="12"/>
                <w:szCs w:val="12"/>
              </w:rPr>
              <w:t>150</w:t>
            </w:r>
          </w:p>
        </w:tc>
        <w:tc>
          <w:tcPr>
            <w:tcW w:w="1276" w:type="dxa"/>
            <w:tcBorders>
              <w:top w:val="single" w:sz="8"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4" w:space="0" w:color="auto"/>
            </w:tcBorders>
            <w:vAlign w:val="center"/>
          </w:tcPr>
          <w:p w:rsidR="00C915C0" w:rsidRDefault="00910C49">
            <w:pPr>
              <w:jc w:val="right"/>
              <w:rPr>
                <w:rFonts w:ascii="Arial" w:hAnsi="Arial" w:cs="Arial"/>
                <w:color w:val="000000"/>
                <w:sz w:val="14"/>
                <w:szCs w:val="14"/>
              </w:rPr>
            </w:pPr>
            <w:r>
              <w:rPr>
                <w:rFonts w:ascii="Arial" w:hAnsi="Arial" w:cs="Arial"/>
                <w:color w:val="000000"/>
                <w:sz w:val="14"/>
                <w:szCs w:val="14"/>
              </w:rPr>
              <w:t>h)</w:t>
            </w:r>
            <w:r w:rsidR="00C915C0">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rsidR="00C915C0" w:rsidRDefault="00C915C0">
            <w:pPr>
              <w:jc w:val="right"/>
              <w:rPr>
                <w:rFonts w:ascii="Arial" w:hAnsi="Arial" w:cs="Arial"/>
                <w:color w:val="000000"/>
                <w:sz w:val="14"/>
                <w:szCs w:val="14"/>
              </w:rPr>
            </w:pPr>
          </w:p>
        </w:tc>
      </w:tr>
      <w:tr w:rsidR="00C915C0" w:rsidRPr="008D1A9C"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rsidR="00C915C0" w:rsidRPr="008D1A9C" w:rsidRDefault="00C915C0" w:rsidP="00EA429B">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rsidR="00C915C0" w:rsidRPr="008D1A9C" w:rsidRDefault="00C915C0" w:rsidP="00EA429B">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rsidR="00C915C0" w:rsidRPr="008D1A9C" w:rsidRDefault="00C915C0" w:rsidP="00EA429B">
            <w:pPr>
              <w:jc w:val="center"/>
              <w:rPr>
                <w:rFonts w:ascii="Arial" w:hAnsi="Arial" w:cs="Arial"/>
                <w:color w:val="000000"/>
                <w:sz w:val="12"/>
                <w:szCs w:val="12"/>
              </w:rPr>
            </w:pPr>
            <w:r>
              <w:rPr>
                <w:rFonts w:ascii="Arial" w:hAnsi="Arial" w:cs="Arial"/>
                <w:color w:val="000000"/>
                <w:sz w:val="12"/>
                <w:szCs w:val="12"/>
              </w:rPr>
              <w:t>151</w:t>
            </w:r>
          </w:p>
        </w:tc>
        <w:tc>
          <w:tcPr>
            <w:tcW w:w="1276"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18" w:space="0" w:color="auto"/>
            </w:tcBorders>
            <w:vAlign w:val="center"/>
          </w:tcPr>
          <w:p w:rsidR="00C915C0" w:rsidRDefault="00C915C0">
            <w:pPr>
              <w:jc w:val="right"/>
              <w:rPr>
                <w:rFonts w:ascii="Arial" w:hAnsi="Arial" w:cs="Arial"/>
                <w:color w:val="000000"/>
                <w:sz w:val="14"/>
                <w:szCs w:val="14"/>
              </w:rPr>
            </w:pPr>
          </w:p>
        </w:tc>
      </w:tr>
      <w:tr w:rsidR="00C915C0" w:rsidRPr="008D1A9C"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rsidR="00C915C0" w:rsidRPr="008D1A9C" w:rsidRDefault="00C915C0" w:rsidP="00EA429B">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rsidR="00C915C0" w:rsidRPr="008D1A9C" w:rsidRDefault="00C915C0" w:rsidP="00EA429B">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rsidR="00C915C0" w:rsidRPr="008D1A9C" w:rsidRDefault="00C915C0" w:rsidP="00F57531">
            <w:pPr>
              <w:jc w:val="center"/>
              <w:rPr>
                <w:rFonts w:ascii="Arial" w:hAnsi="Arial" w:cs="Arial"/>
                <w:color w:val="000000"/>
                <w:sz w:val="12"/>
                <w:szCs w:val="12"/>
              </w:rPr>
            </w:pPr>
            <w:r>
              <w:rPr>
                <w:rFonts w:ascii="Arial" w:hAnsi="Arial" w:cs="Arial"/>
                <w:color w:val="000000"/>
                <w:sz w:val="12"/>
                <w:szCs w:val="12"/>
              </w:rPr>
              <w:t>152</w:t>
            </w:r>
          </w:p>
        </w:tc>
        <w:tc>
          <w:tcPr>
            <w:tcW w:w="1276"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4</w:t>
            </w:r>
          </w:p>
        </w:tc>
        <w:tc>
          <w:tcPr>
            <w:tcW w:w="1559" w:type="dxa"/>
            <w:tcBorders>
              <w:top w:val="single" w:sz="4" w:space="0" w:color="auto"/>
              <w:left w:val="single" w:sz="4" w:space="0" w:color="auto"/>
              <w:bottom w:val="single" w:sz="18" w:space="0" w:color="auto"/>
              <w:right w:val="single" w:sz="4" w:space="0" w:color="auto"/>
            </w:tcBorders>
            <w:vAlign w:val="center"/>
          </w:tcPr>
          <w:p w:rsidR="00C915C0" w:rsidRDefault="00C915C0">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4" w:space="0" w:color="auto"/>
              <w:left w:val="single" w:sz="4" w:space="0" w:color="auto"/>
              <w:bottom w:val="single" w:sz="18" w:space="0" w:color="auto"/>
              <w:right w:val="single" w:sz="18" w:space="0" w:color="auto"/>
            </w:tcBorders>
            <w:vAlign w:val="center"/>
          </w:tcPr>
          <w:p w:rsidR="00C915C0" w:rsidRDefault="00C915C0">
            <w:pPr>
              <w:jc w:val="right"/>
              <w:rPr>
                <w:rFonts w:ascii="Arial" w:hAnsi="Arial" w:cs="Arial"/>
                <w:color w:val="000000"/>
                <w:sz w:val="14"/>
                <w:szCs w:val="14"/>
              </w:rPr>
            </w:pPr>
          </w:p>
        </w:tc>
      </w:tr>
    </w:tbl>
    <w:p w:rsidR="00B45F32" w:rsidRPr="008D1A9C" w:rsidRDefault="00B45F32" w:rsidP="00574070">
      <w:pPr>
        <w:ind w:left="112" w:hanging="112"/>
        <w:rPr>
          <w:rFonts w:ascii="Arial" w:hAnsi="Arial" w:cs="Arial"/>
          <w:color w:val="000000"/>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2718E" w:rsidRPr="008D1A9C" w:rsidRDefault="009F1DAF">
      <w:pPr>
        <w:spacing w:before="60" w:line="140" w:lineRule="exact"/>
        <w:rPr>
          <w:rFonts w:ascii="Arial" w:hAnsi="Arial" w:cs="Arial"/>
          <w:color w:val="000000"/>
          <w:sz w:val="16"/>
          <w:szCs w:val="16"/>
        </w:rPr>
      </w:pPr>
      <w:r w:rsidRPr="00741CB2">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8182610</wp:posOffset>
                </wp:positionH>
                <wp:positionV relativeFrom="paragraph">
                  <wp:posOffset>9525</wp:posOffset>
                </wp:positionV>
                <wp:extent cx="562610" cy="139700"/>
                <wp:effectExtent l="12700" t="6350" r="5715"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13E56"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rsidR="00B11511" w:rsidRPr="008D1A9C" w:rsidRDefault="00B11511" w:rsidP="00527D51">
      <w:pPr>
        <w:spacing w:before="60" w:line="140" w:lineRule="exact"/>
        <w:rPr>
          <w:rFonts w:ascii="Arial" w:hAnsi="Arial" w:cs="Arial"/>
          <w:b/>
          <w:color w:val="000000"/>
          <w:sz w:val="18"/>
          <w:szCs w:val="18"/>
        </w:rPr>
      </w:pPr>
    </w:p>
    <w:p w:rsidR="006F2111" w:rsidRDefault="006F2111" w:rsidP="00527D51">
      <w:pPr>
        <w:spacing w:before="60" w:line="140" w:lineRule="exact"/>
        <w:rPr>
          <w:rFonts w:ascii="Arial" w:hAnsi="Arial" w:cs="Arial"/>
          <w:b/>
          <w:color w:val="000000"/>
          <w:sz w:val="18"/>
          <w:szCs w:val="18"/>
        </w:rPr>
      </w:pPr>
    </w:p>
    <w:p w:rsidR="00527D51" w:rsidRPr="008D1A9C" w:rsidRDefault="009F1DAF" w:rsidP="00527D51">
      <w:pPr>
        <w:spacing w:before="60" w:line="140" w:lineRule="exact"/>
        <w:rPr>
          <w:rFonts w:ascii="Arial" w:hAnsi="Arial" w:cs="Arial"/>
          <w:color w:val="000000"/>
          <w:sz w:val="15"/>
          <w:szCs w:val="15"/>
        </w:rPr>
      </w:pPr>
      <w:r w:rsidRPr="00741CB2">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simplePos x="0" y="0"/>
                <wp:positionH relativeFrom="column">
                  <wp:posOffset>6474460</wp:posOffset>
                </wp:positionH>
                <wp:positionV relativeFrom="paragraph">
                  <wp:posOffset>-39370</wp:posOffset>
                </wp:positionV>
                <wp:extent cx="419100" cy="190500"/>
                <wp:effectExtent l="9525" t="14605" r="9525" b="13970"/>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B8E5"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741CB2">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6350" r="5715" b="6350"/>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9FB0C"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rsidTr="00B11511">
        <w:trPr>
          <w:cantSplit/>
          <w:trHeight w:val="300"/>
        </w:trPr>
        <w:tc>
          <w:tcPr>
            <w:tcW w:w="1155" w:type="dxa"/>
            <w:vAlign w:val="bottom"/>
          </w:tcPr>
          <w:p w:rsidR="009C0D8A" w:rsidRPr="008D1A9C" w:rsidRDefault="009C0D8A" w:rsidP="009C0D8A">
            <w:pPr>
              <w:jc w:val="right"/>
              <w:rPr>
                <w:rFonts w:ascii="Arial" w:hAnsi="Arial" w:cs="Arial"/>
                <w:color w:val="000000"/>
                <w:sz w:val="14"/>
                <w:szCs w:val="14"/>
              </w:rPr>
            </w:pPr>
          </w:p>
        </w:tc>
      </w:tr>
    </w:tbl>
    <w:p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rsidR="0071023D" w:rsidRDefault="0071023D" w:rsidP="0071023D">
      <w:pPr>
        <w:rPr>
          <w:color w:val="000000"/>
        </w:rPr>
      </w:pPr>
    </w:p>
    <w:p w:rsidR="004D61FE" w:rsidRDefault="004D61FE" w:rsidP="004C0562">
      <w:pPr>
        <w:pStyle w:val="Nagwek7"/>
        <w:spacing w:after="0" w:line="240" w:lineRule="auto"/>
        <w:rPr>
          <w:rFonts w:cs="Arial"/>
          <w:sz w:val="18"/>
          <w:szCs w:val="18"/>
        </w:rPr>
      </w:pPr>
    </w:p>
    <w:p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p>
    <w:p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227A3F" w:rsidRPr="00227A3F" w:rsidTr="00902ADF">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Pozostało</w:t>
            </w:r>
          </w:p>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 xml:space="preserve">Pozostało </w:t>
            </w:r>
          </w:p>
          <w:p w:rsidR="004C0562" w:rsidRPr="00227A3F" w:rsidRDefault="004C0562" w:rsidP="00902ADF">
            <w:pPr>
              <w:jc w:val="center"/>
              <w:rPr>
                <w:rFonts w:ascii="Arial" w:eastAsia="Calibri" w:hAnsi="Arial" w:cs="Arial"/>
                <w:sz w:val="14"/>
                <w:szCs w:val="14"/>
                <w:lang w:eastAsia="en-US"/>
              </w:rPr>
            </w:pPr>
            <w:r w:rsidRPr="00227A3F">
              <w:rPr>
                <w:rFonts w:ascii="Arial" w:hAnsi="Arial" w:cs="Arial"/>
                <w:sz w:val="14"/>
                <w:szCs w:val="14"/>
              </w:rPr>
              <w:t>na okres następny</w:t>
            </w:r>
          </w:p>
        </w:tc>
      </w:tr>
      <w:tr w:rsidR="00227A3F" w:rsidRPr="00227A3F" w:rsidTr="00902ADF">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hAnsi="Arial" w:cs="Arial"/>
                <w:sz w:val="14"/>
                <w:szCs w:val="14"/>
              </w:rPr>
            </w:pPr>
            <w:r w:rsidRPr="00227A3F">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4C0562" w:rsidRPr="00227A3F" w:rsidRDefault="004C0562"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4</w:t>
            </w: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 razem (w02-04)</w:t>
            </w:r>
          </w:p>
        </w:tc>
        <w:tc>
          <w:tcPr>
            <w:tcW w:w="370" w:type="dxa"/>
            <w:tcBorders>
              <w:top w:val="single" w:sz="1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254§3 kpk</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hAnsi="Arial" w:cs="Arial"/>
                <w:sz w:val="14"/>
                <w:szCs w:val="14"/>
              </w:rPr>
            </w:pPr>
            <w:r w:rsidRPr="00227A3F">
              <w:rPr>
                <w:rFonts w:ascii="Arial" w:hAnsi="Arial" w:cs="Arial"/>
                <w:sz w:val="14"/>
                <w:szCs w:val="14"/>
              </w:rPr>
              <w:t>inne</w:t>
            </w:r>
          </w:p>
        </w:tc>
        <w:tc>
          <w:tcPr>
            <w:tcW w:w="370" w:type="dxa"/>
            <w:tcBorders>
              <w:top w:val="single" w:sz="8" w:space="0" w:color="auto"/>
              <w:left w:val="single" w:sz="12" w:space="0" w:color="auto"/>
              <w:bottom w:val="single" w:sz="2"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2"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227A3F" w:rsidRPr="00227A3F" w:rsidRDefault="00227A3F" w:rsidP="00902ADF">
            <w:pPr>
              <w:rPr>
                <w:rFonts w:ascii="Arial" w:hAnsi="Arial" w:cs="Arial"/>
                <w:sz w:val="14"/>
                <w:szCs w:val="14"/>
              </w:rPr>
            </w:pPr>
            <w:r w:rsidRPr="00227A3F">
              <w:rPr>
                <w:rFonts w:ascii="Arial" w:hAnsi="Arial" w:cs="Arial"/>
                <w:sz w:val="14"/>
                <w:szCs w:val="14"/>
              </w:rPr>
              <w:t>Ka razem (w06+07)</w:t>
            </w:r>
          </w:p>
        </w:tc>
        <w:tc>
          <w:tcPr>
            <w:tcW w:w="370" w:type="dxa"/>
            <w:tcBorders>
              <w:top w:val="single" w:sz="2"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hAnsi="Arial" w:cs="Arial"/>
                <w:sz w:val="14"/>
                <w:szCs w:val="14"/>
              </w:rPr>
            </w:pPr>
            <w:r w:rsidRPr="00227A3F">
              <w:rPr>
                <w:rFonts w:ascii="Arial" w:eastAsia="Calibri" w:hAnsi="Arial" w:cs="Arial"/>
                <w:sz w:val="14"/>
                <w:szCs w:val="14"/>
                <w:lang w:eastAsia="en-US"/>
              </w:rPr>
              <w:t>05</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2"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227A3F" w:rsidRPr="00227A3F" w:rsidRDefault="00227A3F" w:rsidP="00902ADF">
            <w:pPr>
              <w:rPr>
                <w:rFonts w:ascii="Arial" w:eastAsia="Calibri" w:hAnsi="Arial" w:cs="Arial"/>
                <w:sz w:val="14"/>
                <w:szCs w:val="14"/>
                <w:lang w:eastAsia="en-US"/>
              </w:rPr>
            </w:pPr>
            <w:r w:rsidRPr="00227A3F">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Pr>
          <w:p w:rsidR="00227A3F" w:rsidRPr="00227A3F" w:rsidRDefault="004D61FE" w:rsidP="00902ADF">
            <w:pPr>
              <w:ind w:left="45"/>
              <w:rPr>
                <w:rFonts w:ascii="Arial" w:eastAsia="Calibri" w:hAnsi="Arial" w:cs="Arial"/>
                <w:sz w:val="14"/>
                <w:szCs w:val="14"/>
                <w:lang w:eastAsia="en-US"/>
              </w:rPr>
            </w:pPr>
            <w:r w:rsidRPr="004D61FE">
              <w:rPr>
                <w:rFonts w:ascii="Arial" w:hAnsi="Arial" w:cs="Arial"/>
                <w:sz w:val="14"/>
                <w:szCs w:val="14"/>
              </w:rPr>
              <w:t>426§2 kpk</w:t>
            </w:r>
          </w:p>
        </w:tc>
        <w:tc>
          <w:tcPr>
            <w:tcW w:w="370" w:type="dxa"/>
            <w:tcBorders>
              <w:top w:val="single" w:sz="8" w:space="0" w:color="auto"/>
              <w:left w:val="single" w:sz="12" w:space="0" w:color="auto"/>
              <w:bottom w:val="single" w:sz="8"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06</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r>
              <w:rPr>
                <w:rFonts w:ascii="Arial" w:hAnsi="Arial" w:cs="Arial"/>
                <w:color w:val="000000"/>
                <w:sz w:val="14"/>
                <w:szCs w:val="14"/>
              </w:rPr>
              <w:t>3</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r w:rsidR="00227A3F" w:rsidRPr="00227A3F" w:rsidTr="00227A3F">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227A3F" w:rsidRPr="00227A3F" w:rsidRDefault="00227A3F" w:rsidP="00902ADF">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Pr>
          <w:p w:rsidR="00227A3F" w:rsidRPr="00227A3F" w:rsidRDefault="00227A3F" w:rsidP="00902ADF">
            <w:pPr>
              <w:ind w:left="45"/>
              <w:rPr>
                <w:rFonts w:ascii="Arial" w:eastAsia="Calibri" w:hAnsi="Arial" w:cs="Arial"/>
                <w:sz w:val="14"/>
                <w:szCs w:val="14"/>
                <w:lang w:eastAsia="en-US"/>
              </w:rPr>
            </w:pPr>
            <w:r w:rsidRPr="00227A3F">
              <w:rPr>
                <w:rFonts w:ascii="Arial" w:hAnsi="Arial" w:cs="Arial"/>
                <w:sz w:val="14"/>
                <w:szCs w:val="14"/>
              </w:rPr>
              <w:t>inne</w:t>
            </w:r>
          </w:p>
        </w:tc>
        <w:tc>
          <w:tcPr>
            <w:tcW w:w="370" w:type="dxa"/>
            <w:tcBorders>
              <w:top w:val="single" w:sz="8" w:space="0" w:color="auto"/>
              <w:left w:val="single" w:sz="12" w:space="0" w:color="auto"/>
              <w:bottom w:val="single" w:sz="12" w:space="0" w:color="auto"/>
              <w:right w:val="single" w:sz="8" w:space="0" w:color="auto"/>
            </w:tcBorders>
            <w:vAlign w:val="center"/>
          </w:tcPr>
          <w:p w:rsidR="00227A3F" w:rsidRPr="00227A3F" w:rsidRDefault="00227A3F" w:rsidP="00902ADF">
            <w:pPr>
              <w:jc w:val="center"/>
              <w:rPr>
                <w:rFonts w:ascii="Arial" w:eastAsia="Calibri" w:hAnsi="Arial" w:cs="Arial"/>
                <w:sz w:val="14"/>
                <w:szCs w:val="14"/>
                <w:lang w:eastAsia="en-US"/>
              </w:rPr>
            </w:pPr>
            <w:r w:rsidRPr="00227A3F">
              <w:rPr>
                <w:rFonts w:ascii="Arial" w:eastAsia="Calibri" w:hAnsi="Arial" w:cs="Arial"/>
                <w:sz w:val="14"/>
                <w:szCs w:val="14"/>
                <w:lang w:eastAsia="en-US"/>
              </w:rPr>
              <w:t>07</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227A3F" w:rsidRDefault="00227A3F" w:rsidP="00227A3F">
            <w:pPr>
              <w:jc w:val="right"/>
              <w:rPr>
                <w:rFonts w:ascii="Arial" w:hAnsi="Arial" w:cs="Arial"/>
                <w:color w:val="000000"/>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227A3F" w:rsidRDefault="00227A3F" w:rsidP="00227A3F">
            <w:pPr>
              <w:jc w:val="right"/>
              <w:rPr>
                <w:rFonts w:ascii="Arial" w:hAnsi="Arial" w:cs="Arial"/>
                <w:color w:val="000000"/>
                <w:sz w:val="14"/>
                <w:szCs w:val="14"/>
              </w:rPr>
            </w:pPr>
          </w:p>
        </w:tc>
      </w:tr>
    </w:tbl>
    <w:p w:rsidR="004C0562" w:rsidRPr="00227A3F" w:rsidRDefault="004C0562" w:rsidP="004C0562">
      <w:pPr>
        <w:pStyle w:val="Nagwek7"/>
        <w:spacing w:after="0" w:line="240" w:lineRule="auto"/>
        <w:rPr>
          <w:rFonts w:cs="Arial"/>
          <w:sz w:val="18"/>
          <w:szCs w:val="18"/>
        </w:rPr>
      </w:pPr>
    </w:p>
    <w:p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
        <w:gridCol w:w="567"/>
        <w:gridCol w:w="567"/>
        <w:gridCol w:w="850"/>
        <w:gridCol w:w="284"/>
        <w:gridCol w:w="1058"/>
        <w:gridCol w:w="708"/>
        <w:gridCol w:w="785"/>
        <w:gridCol w:w="851"/>
        <w:gridCol w:w="709"/>
        <w:gridCol w:w="709"/>
        <w:gridCol w:w="850"/>
        <w:gridCol w:w="850"/>
        <w:gridCol w:w="1242"/>
      </w:tblGrid>
      <w:tr w:rsidR="005042B9" w:rsidRPr="005C3705" w:rsidTr="00C70864">
        <w:trPr>
          <w:cantSplit/>
          <w:trHeight w:val="253"/>
        </w:trPr>
        <w:tc>
          <w:tcPr>
            <w:tcW w:w="2939" w:type="dxa"/>
            <w:gridSpan w:val="5"/>
            <w:vMerge w:val="restart"/>
            <w:tcBorders>
              <w:top w:val="single" w:sz="8" w:space="0" w:color="auto"/>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rsidTr="00C70864">
        <w:trPr>
          <w:cantSplit/>
          <w:trHeight w:val="226"/>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rsidTr="00C70864">
        <w:trPr>
          <w:cantSplit/>
          <w:trHeight w:val="477"/>
        </w:trPr>
        <w:tc>
          <w:tcPr>
            <w:tcW w:w="2939" w:type="dxa"/>
            <w:gridSpan w:val="5"/>
            <w:vMerge/>
            <w:tcBorders>
              <w:left w:val="single" w:sz="4"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rsidR="005042B9" w:rsidRPr="005C3705" w:rsidRDefault="005042B9" w:rsidP="00C70864">
            <w:pPr>
              <w:jc w:val="center"/>
              <w:rPr>
                <w:rFonts w:ascii="Arial" w:hAnsi="Arial" w:cs="Arial"/>
                <w:iCs/>
                <w:sz w:val="16"/>
                <w:szCs w:val="16"/>
              </w:rPr>
            </w:pPr>
          </w:p>
        </w:tc>
      </w:tr>
      <w:tr w:rsidR="005042B9" w:rsidRPr="005C3705" w:rsidTr="00C70864">
        <w:trPr>
          <w:cantSplit/>
          <w:trHeight w:val="113"/>
        </w:trPr>
        <w:tc>
          <w:tcPr>
            <w:tcW w:w="2939" w:type="dxa"/>
            <w:gridSpan w:val="5"/>
            <w:tcBorders>
              <w:top w:val="single" w:sz="8" w:space="0" w:color="auto"/>
              <w:left w:val="single" w:sz="4"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rsidTr="00C70864">
        <w:trPr>
          <w:cantSplit/>
          <w:trHeight w:val="18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w:t>
            </w:r>
            <w:r w:rsidR="00F60CA5">
              <w:rPr>
                <w:rFonts w:cs="Arial"/>
                <w:b w:val="0"/>
                <w:iCs/>
                <w:sz w:val="12"/>
                <w:szCs w:val="12"/>
              </w:rPr>
              <w:t>6</w:t>
            </w:r>
            <w:r w:rsidRPr="00657354">
              <w:rPr>
                <w:rFonts w:cs="Arial"/>
                <w:bCs/>
                <w:iCs/>
                <w:sz w:val="13"/>
                <w:szCs w:val="13"/>
              </w:rPr>
              <w:t xml:space="preserve"> </w:t>
            </w:r>
            <w:r w:rsidRPr="00657354">
              <w:rPr>
                <w:rFonts w:cs="Arial"/>
                <w:b w:val="0"/>
                <w:iCs/>
                <w:sz w:val="12"/>
                <w:szCs w:val="12"/>
              </w:rPr>
              <w:t>= dz.1.1. w.01 kol. 2)</w:t>
            </w:r>
          </w:p>
        </w:tc>
        <w:tc>
          <w:tcPr>
            <w:tcW w:w="284" w:type="dxa"/>
            <w:tcBorders>
              <w:top w:val="single" w:sz="1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2.764</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84</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394</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343</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216</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197</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19</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254</w:t>
            </w:r>
          </w:p>
        </w:tc>
      </w:tr>
      <w:tr w:rsidR="00E57938" w:rsidRPr="00657354" w:rsidTr="00C70864">
        <w:trPr>
          <w:cantSplit/>
          <w:trHeight w:val="257"/>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35</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35</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B619FD" w:rsidRDefault="00E57938" w:rsidP="00C70864">
            <w:pPr>
              <w:pStyle w:val="Nagwek"/>
              <w:tabs>
                <w:tab w:val="clear" w:pos="4536"/>
                <w:tab w:val="clear" w:pos="9072"/>
              </w:tabs>
              <w:rPr>
                <w:rFonts w:ascii="Arial" w:hAnsi="Arial" w:cs="Arial"/>
                <w:iCs/>
                <w:sz w:val="12"/>
                <w:szCs w:val="12"/>
              </w:rPr>
            </w:pPr>
            <w:r w:rsidRPr="00B619FD">
              <w:rPr>
                <w:rFonts w:ascii="Arial" w:hAnsi="Arial" w:cs="Arial"/>
                <w:iCs/>
                <w:sz w:val="12"/>
                <w:szCs w:val="12"/>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57</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28</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29</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11</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rsidR="00E57938" w:rsidRPr="00284114" w:rsidRDefault="00E57938">
            <w:pPr>
              <w:jc w:val="right"/>
              <w:rPr>
                <w:rFonts w:ascii="Arial" w:hAnsi="Arial" w:cs="Arial"/>
                <w:color w:val="FF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E57938"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72</w:t>
            </w:r>
          </w:p>
        </w:tc>
        <w:tc>
          <w:tcPr>
            <w:tcW w:w="708" w:type="dxa"/>
            <w:tcBorders>
              <w:top w:val="single" w:sz="8" w:space="0" w:color="auto"/>
              <w:left w:val="single" w:sz="8"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r>
              <w:rPr>
                <w:rFonts w:ascii="Arial" w:hAnsi="Arial" w:cs="Arial"/>
                <w:color w:val="000000"/>
                <w:sz w:val="14"/>
                <w:szCs w:val="14"/>
              </w:rPr>
              <w:t>3</w:t>
            </w:r>
          </w:p>
        </w:tc>
        <w:tc>
          <w:tcPr>
            <w:tcW w:w="785"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E57938" w:rsidRDefault="00E57938">
            <w:pPr>
              <w:jc w:val="right"/>
              <w:rPr>
                <w:rFonts w:ascii="Arial" w:hAnsi="Arial" w:cs="Arial"/>
                <w:color w:val="000000"/>
                <w:sz w:val="14"/>
                <w:szCs w:val="14"/>
              </w:rPr>
            </w:pPr>
          </w:p>
        </w:tc>
      </w:tr>
      <w:tr w:rsidR="00284114" w:rsidRPr="00657354" w:rsidTr="00C70864">
        <w:trPr>
          <w:cantSplit/>
          <w:trHeight w:val="170"/>
        </w:trPr>
        <w:tc>
          <w:tcPr>
            <w:tcW w:w="1805" w:type="dxa"/>
            <w:gridSpan w:val="3"/>
            <w:vMerge w:val="restart"/>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Height w:val="170"/>
        </w:trPr>
        <w:tc>
          <w:tcPr>
            <w:tcW w:w="1805" w:type="dxa"/>
            <w:gridSpan w:val="3"/>
            <w:vMerge/>
            <w:tcBorders>
              <w:top w:val="single" w:sz="8" w:space="0" w:color="auto"/>
              <w:left w:val="single" w:sz="4" w:space="0" w:color="auto"/>
              <w:bottom w:val="single" w:sz="8" w:space="0" w:color="auto"/>
              <w:right w:val="single" w:sz="8" w:space="0" w:color="auto"/>
            </w:tcBorders>
            <w:vAlign w:val="center"/>
          </w:tcPr>
          <w:p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284114" w:rsidRPr="00657354"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rsidR="00284114" w:rsidRPr="00657354" w:rsidRDefault="00284114" w:rsidP="00C70864">
            <w:pPr>
              <w:rPr>
                <w:rFonts w:ascii="Arial" w:hAnsi="Arial" w:cs="Arial"/>
                <w:sz w:val="13"/>
                <w:szCs w:val="13"/>
              </w:rPr>
            </w:pPr>
            <w:r w:rsidRPr="00657354">
              <w:rPr>
                <w:rFonts w:ascii="Arial" w:hAnsi="Arial" w:cs="Arial"/>
                <w:sz w:val="13"/>
                <w:szCs w:val="13"/>
              </w:rPr>
              <w:t xml:space="preserve">W wyniku </w:t>
            </w:r>
            <w:r w:rsidR="0071576C" w:rsidRPr="0071576C">
              <w:rPr>
                <w:rFonts w:ascii="Arial" w:hAnsi="Arial" w:cs="Arial"/>
                <w:sz w:val="13"/>
                <w:szCs w:val="13"/>
              </w:rPr>
              <w:t xml:space="preserve">zmian </w:t>
            </w:r>
            <w:r w:rsidR="0071576C" w:rsidRPr="00B619FD">
              <w:rPr>
                <w:rFonts w:ascii="Arial" w:hAnsi="Arial" w:cs="Arial"/>
                <w:sz w:val="12"/>
                <w:szCs w:val="12"/>
              </w:rPr>
              <w:t>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8" w:space="0" w:color="auto"/>
              <w:left w:val="single" w:sz="18" w:space="0" w:color="auto"/>
              <w:bottom w:val="single" w:sz="8" w:space="0" w:color="auto"/>
              <w:right w:val="single" w:sz="8" w:space="0" w:color="auto"/>
            </w:tcBorders>
            <w:vAlign w:val="center"/>
          </w:tcPr>
          <w:p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284114" w:rsidRDefault="00284114">
            <w:pPr>
              <w:jc w:val="right"/>
              <w:rPr>
                <w:rFonts w:ascii="Arial" w:hAnsi="Arial" w:cs="Arial"/>
                <w:color w:val="000000"/>
                <w:sz w:val="14"/>
                <w:szCs w:val="14"/>
              </w:rPr>
            </w:pPr>
          </w:p>
        </w:tc>
      </w:tr>
      <w:tr w:rsidR="00C16864" w:rsidRPr="00657354" w:rsidTr="00C70864">
        <w:trPr>
          <w:cantSplit/>
        </w:trPr>
        <w:tc>
          <w:tcPr>
            <w:tcW w:w="1238" w:type="dxa"/>
            <w:gridSpan w:val="2"/>
            <w:vMerge w:val="restart"/>
            <w:tcBorders>
              <w:top w:val="single" w:sz="8" w:space="0" w:color="auto"/>
              <w:left w:val="single" w:sz="8" w:space="0" w:color="auto"/>
              <w:right w:val="single" w:sz="4"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79</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238" w:type="dxa"/>
            <w:gridSpan w:val="2"/>
            <w:vMerge/>
            <w:tcBorders>
              <w:left w:val="single" w:sz="8" w:space="0" w:color="auto"/>
              <w:bottom w:val="single" w:sz="8" w:space="0" w:color="auto"/>
              <w:right w:val="single" w:sz="4" w:space="0" w:color="auto"/>
            </w:tcBorders>
            <w:vAlign w:val="center"/>
          </w:tcPr>
          <w:p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val="restart"/>
            <w:tcBorders>
              <w:left w:val="single" w:sz="8" w:space="0" w:color="auto"/>
              <w:right w:val="single" w:sz="8" w:space="0" w:color="auto"/>
            </w:tcBorders>
            <w:vAlign w:val="center"/>
          </w:tcPr>
          <w:p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80"/>
        </w:trPr>
        <w:tc>
          <w:tcPr>
            <w:tcW w:w="1805" w:type="dxa"/>
            <w:gridSpan w:val="3"/>
            <w:vMerge/>
            <w:tcBorders>
              <w:left w:val="single" w:sz="8" w:space="0" w:color="auto"/>
              <w:bottom w:val="single" w:sz="8" w:space="0" w:color="auto"/>
              <w:right w:val="single" w:sz="8" w:space="0" w:color="auto"/>
            </w:tcBorders>
            <w:vAlign w:val="center"/>
          </w:tcPr>
          <w:p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11</w:t>
            </w: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Height w:val="230"/>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3</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rsidR="00C16864" w:rsidRPr="00D74091" w:rsidRDefault="00C16864">
            <w:pPr>
              <w:jc w:val="right"/>
              <w:rPr>
                <w:rFonts w:ascii="Arial" w:hAnsi="Arial" w:cs="Arial"/>
                <w:color w:val="FF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r w:rsidR="005455BB">
              <w:rPr>
                <w:rFonts w:ascii="Arial" w:hAnsi="Arial" w:cs="Arial"/>
                <w:iCs/>
                <w:sz w:val="13"/>
                <w:szCs w:val="13"/>
              </w:rPr>
              <w:t>, skargi</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C16864" w:rsidRPr="00657354"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C16864" w:rsidRDefault="00C16864">
            <w:pPr>
              <w:jc w:val="right"/>
              <w:rPr>
                <w:rFonts w:ascii="Arial" w:hAnsi="Arial" w:cs="Arial"/>
                <w:color w:val="000000"/>
                <w:sz w:val="14"/>
                <w:szCs w:val="14"/>
              </w:rPr>
            </w:pPr>
          </w:p>
        </w:tc>
      </w:tr>
      <w:tr w:rsidR="00D67DDF" w:rsidRPr="00657354" w:rsidTr="00B735D4">
        <w:trPr>
          <w:cantSplit/>
        </w:trPr>
        <w:tc>
          <w:tcPr>
            <w:tcW w:w="671" w:type="dxa"/>
            <w:vMerge w:val="restart"/>
            <w:tcBorders>
              <w:top w:val="single" w:sz="8" w:space="0" w:color="auto"/>
              <w:left w:val="single" w:sz="8" w:space="0" w:color="auto"/>
              <w:right w:val="single" w:sz="4" w:space="0" w:color="auto"/>
            </w:tcBorders>
            <w:vAlign w:val="center"/>
          </w:tcPr>
          <w:p w:rsidR="00D67DDF" w:rsidRPr="00EB25C7" w:rsidRDefault="005455BB" w:rsidP="00C70864">
            <w:pPr>
              <w:rPr>
                <w:rFonts w:ascii="Arial" w:hAnsi="Arial" w:cs="Arial"/>
                <w:iCs/>
                <w:sz w:val="13"/>
                <w:szCs w:val="13"/>
              </w:rPr>
            </w:pPr>
            <w:r>
              <w:rPr>
                <w:rFonts w:ascii="Arial" w:hAnsi="Arial" w:cs="Arial"/>
                <w:iCs/>
                <w:sz w:val="13"/>
                <w:szCs w:val="13"/>
              </w:rPr>
              <w:t xml:space="preserve">Wpływ </w:t>
            </w:r>
            <w:r w:rsidR="00D67DDF" w:rsidRPr="00EB25C7">
              <w:rPr>
                <w:rFonts w:ascii="Arial" w:hAnsi="Arial" w:cs="Arial"/>
                <w:iCs/>
                <w:sz w:val="13"/>
                <w:szCs w:val="13"/>
              </w:rPr>
              <w:t>spraw</w:t>
            </w:r>
          </w:p>
        </w:tc>
        <w:tc>
          <w:tcPr>
            <w:tcW w:w="1984" w:type="dxa"/>
            <w:gridSpan w:val="3"/>
            <w:tcBorders>
              <w:top w:val="single" w:sz="8" w:space="0" w:color="auto"/>
              <w:left w:val="single" w:sz="4"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 funkcjonowaniem § 43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D67DDF" w:rsidRPr="00657354" w:rsidTr="00B735D4">
        <w:trPr>
          <w:cantSplit/>
        </w:trPr>
        <w:tc>
          <w:tcPr>
            <w:tcW w:w="671" w:type="dxa"/>
            <w:vMerge/>
            <w:tcBorders>
              <w:left w:val="single" w:sz="8" w:space="0" w:color="auto"/>
              <w:bottom w:val="single" w:sz="8" w:space="0" w:color="auto"/>
              <w:right w:val="single" w:sz="4" w:space="0" w:color="auto"/>
            </w:tcBorders>
            <w:vAlign w:val="center"/>
          </w:tcPr>
          <w:p w:rsidR="00D67DDF" w:rsidRPr="00657354" w:rsidRDefault="00D67DDF" w:rsidP="00C70864">
            <w:pPr>
              <w:rPr>
                <w:rFonts w:ascii="Arial" w:hAnsi="Arial" w:cs="Arial"/>
                <w:iCs/>
                <w:sz w:val="13"/>
                <w:szCs w:val="13"/>
              </w:rPr>
            </w:pPr>
          </w:p>
        </w:tc>
        <w:tc>
          <w:tcPr>
            <w:tcW w:w="1984" w:type="dxa"/>
            <w:gridSpan w:val="3"/>
            <w:tcBorders>
              <w:left w:val="single" w:sz="4" w:space="0" w:color="auto"/>
              <w:bottom w:val="single" w:sz="8" w:space="0" w:color="auto"/>
              <w:right w:val="single" w:sz="18" w:space="0" w:color="auto"/>
            </w:tcBorders>
            <w:vAlign w:val="center"/>
          </w:tcPr>
          <w:p w:rsidR="00D67DDF" w:rsidRPr="00B735D4" w:rsidRDefault="00D67DDF" w:rsidP="00C70864">
            <w:pPr>
              <w:rPr>
                <w:rFonts w:ascii="Arial" w:hAnsi="Arial" w:cs="Arial"/>
                <w:iCs/>
                <w:sz w:val="12"/>
                <w:szCs w:val="12"/>
              </w:rPr>
            </w:pPr>
            <w:r w:rsidRPr="00B735D4">
              <w:rPr>
                <w:rFonts w:ascii="Arial" w:hAnsi="Arial" w:cs="Arial"/>
                <w:iCs/>
                <w:sz w:val="12"/>
                <w:szCs w:val="12"/>
              </w:rPr>
              <w:t>w związku ze wspólnym wpływem §54 ust.2 Regulaminu</w:t>
            </w:r>
          </w:p>
        </w:tc>
        <w:tc>
          <w:tcPr>
            <w:tcW w:w="284" w:type="dxa"/>
            <w:tcBorders>
              <w:top w:val="single" w:sz="8" w:space="0" w:color="auto"/>
              <w:left w:val="single" w:sz="18" w:space="0" w:color="auto"/>
              <w:bottom w:val="single" w:sz="8" w:space="0" w:color="auto"/>
              <w:right w:val="single" w:sz="8" w:space="0" w:color="auto"/>
            </w:tcBorders>
            <w:vAlign w:val="center"/>
          </w:tcPr>
          <w:p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34</w:t>
            </w:r>
          </w:p>
        </w:tc>
        <w:tc>
          <w:tcPr>
            <w:tcW w:w="1058" w:type="dxa"/>
            <w:tcBorders>
              <w:top w:val="single" w:sz="8" w:space="0" w:color="auto"/>
              <w:left w:val="single" w:sz="8" w:space="0" w:color="auto"/>
              <w:bottom w:val="single" w:sz="8" w:space="0" w:color="auto"/>
              <w:right w:val="single" w:sz="8" w:space="0" w:color="auto"/>
            </w:tcBorders>
            <w:vAlign w:val="center"/>
          </w:tcPr>
          <w:p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D67DDF" w:rsidRDefault="00D67DDF">
            <w:pPr>
              <w:jc w:val="right"/>
              <w:rPr>
                <w:rFonts w:ascii="Arial" w:hAnsi="Arial" w:cs="Arial"/>
                <w:color w:val="000000"/>
                <w:sz w:val="14"/>
                <w:szCs w:val="14"/>
              </w:rPr>
            </w:pPr>
          </w:p>
        </w:tc>
      </w:tr>
      <w:tr w:rsidR="00B619FD" w:rsidRPr="00657354" w:rsidTr="00C70864">
        <w:trPr>
          <w:cantSplit/>
          <w:trHeight w:val="212"/>
        </w:trPr>
        <w:tc>
          <w:tcPr>
            <w:tcW w:w="2655" w:type="dxa"/>
            <w:gridSpan w:val="4"/>
            <w:tcBorders>
              <w:top w:val="single" w:sz="8" w:space="0" w:color="auto"/>
              <w:left w:val="single" w:sz="8" w:space="0" w:color="auto"/>
              <w:bottom w:val="single" w:sz="8" w:space="0" w:color="auto"/>
              <w:right w:val="single" w:sz="18" w:space="0" w:color="auto"/>
            </w:tcBorders>
            <w:vAlign w:val="center"/>
          </w:tcPr>
          <w:p w:rsidR="00B619FD" w:rsidRPr="00657354" w:rsidRDefault="00B619FD"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35</w:t>
            </w:r>
          </w:p>
        </w:tc>
        <w:tc>
          <w:tcPr>
            <w:tcW w:w="1058" w:type="dxa"/>
            <w:tcBorders>
              <w:top w:val="single" w:sz="8" w:space="0" w:color="auto"/>
              <w:left w:val="single" w:sz="8" w:space="0" w:color="auto"/>
              <w:bottom w:val="single" w:sz="8" w:space="0" w:color="auto"/>
              <w:right w:val="single" w:sz="8" w:space="0" w:color="auto"/>
            </w:tcBorders>
            <w:vAlign w:val="center"/>
          </w:tcPr>
          <w:p w:rsidR="00B619FD" w:rsidRDefault="00B619FD">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rsidR="00B619FD" w:rsidRDefault="00B619FD">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rsidR="00B619FD" w:rsidRDefault="00B619FD">
            <w:pPr>
              <w:jc w:val="right"/>
              <w:rPr>
                <w:rFonts w:ascii="Arial" w:hAnsi="Arial" w:cs="Arial"/>
                <w:color w:val="000000"/>
                <w:sz w:val="14"/>
                <w:szCs w:val="14"/>
              </w:rPr>
            </w:pPr>
          </w:p>
        </w:tc>
      </w:tr>
      <w:tr w:rsidR="00B619FD" w:rsidRPr="00657354" w:rsidTr="00C70864">
        <w:trPr>
          <w:cantSplit/>
          <w:trHeight w:val="95"/>
        </w:trPr>
        <w:tc>
          <w:tcPr>
            <w:tcW w:w="2655" w:type="dxa"/>
            <w:gridSpan w:val="4"/>
            <w:tcBorders>
              <w:top w:val="single" w:sz="8" w:space="0" w:color="auto"/>
              <w:left w:val="single" w:sz="4" w:space="0" w:color="auto"/>
              <w:bottom w:val="single" w:sz="8" w:space="0" w:color="auto"/>
              <w:right w:val="single" w:sz="18" w:space="0" w:color="auto"/>
            </w:tcBorders>
            <w:vAlign w:val="center"/>
          </w:tcPr>
          <w:p w:rsidR="00B619FD" w:rsidRPr="00657354" w:rsidRDefault="00B619FD"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36</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2.485</w:t>
            </w:r>
          </w:p>
        </w:tc>
        <w:tc>
          <w:tcPr>
            <w:tcW w:w="708" w:type="dxa"/>
            <w:tcBorders>
              <w:top w:val="single" w:sz="8" w:space="0" w:color="auto"/>
              <w:left w:val="single" w:sz="8"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p>
        </w:tc>
        <w:tc>
          <w:tcPr>
            <w:tcW w:w="785"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360</w:t>
            </w:r>
          </w:p>
        </w:tc>
        <w:tc>
          <w:tcPr>
            <w:tcW w:w="851"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309</w:t>
            </w:r>
          </w:p>
        </w:tc>
        <w:tc>
          <w:tcPr>
            <w:tcW w:w="709" w:type="dxa"/>
            <w:tcBorders>
              <w:top w:val="single" w:sz="8" w:space="0" w:color="auto"/>
              <w:left w:val="single" w:sz="4" w:space="0" w:color="auto"/>
              <w:bottom w:val="single" w:sz="18" w:space="0" w:color="auto"/>
              <w:right w:val="single" w:sz="4"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216</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197</w:t>
            </w:r>
          </w:p>
        </w:tc>
        <w:tc>
          <w:tcPr>
            <w:tcW w:w="850" w:type="dxa"/>
            <w:tcBorders>
              <w:top w:val="single" w:sz="8" w:space="0" w:color="auto"/>
              <w:left w:val="single" w:sz="4" w:space="0" w:color="auto"/>
              <w:bottom w:val="single" w:sz="18" w:space="0" w:color="auto"/>
              <w:right w:val="single" w:sz="2"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19</w:t>
            </w:r>
          </w:p>
        </w:tc>
        <w:tc>
          <w:tcPr>
            <w:tcW w:w="1242" w:type="dxa"/>
            <w:tcBorders>
              <w:top w:val="single" w:sz="8" w:space="0" w:color="auto"/>
              <w:left w:val="single" w:sz="2" w:space="0" w:color="auto"/>
              <w:bottom w:val="single" w:sz="18" w:space="0" w:color="auto"/>
              <w:right w:val="single" w:sz="18" w:space="0" w:color="auto"/>
            </w:tcBorders>
            <w:vAlign w:val="center"/>
          </w:tcPr>
          <w:p w:rsidR="00B619FD" w:rsidRDefault="00B619FD">
            <w:pPr>
              <w:jc w:val="right"/>
              <w:rPr>
                <w:rFonts w:ascii="Arial" w:hAnsi="Arial" w:cs="Arial"/>
                <w:color w:val="000000"/>
                <w:sz w:val="14"/>
                <w:szCs w:val="14"/>
              </w:rPr>
            </w:pPr>
            <w:r>
              <w:rPr>
                <w:rFonts w:ascii="Arial" w:hAnsi="Arial" w:cs="Arial"/>
                <w:color w:val="000000"/>
                <w:sz w:val="14"/>
                <w:szCs w:val="14"/>
              </w:rPr>
              <w:t>254</w:t>
            </w:r>
          </w:p>
        </w:tc>
      </w:tr>
    </w:tbl>
    <w:p w:rsidR="005042B9" w:rsidRDefault="005042B9" w:rsidP="005042B9"/>
    <w:p w:rsidR="00E75D0B" w:rsidRPr="004319C0" w:rsidRDefault="00F57531" w:rsidP="007276CB">
      <w:pPr>
        <w:pStyle w:val="Nagwek3"/>
        <w:ind w:left="0"/>
        <w:jc w:val="left"/>
        <w:rPr>
          <w:rFonts w:cs="Arial"/>
          <w:color w:val="000000"/>
          <w:sz w:val="20"/>
        </w:rPr>
      </w:pPr>
      <w:r>
        <w:rPr>
          <w:rFonts w:cs="Arial"/>
          <w:color w:val="000000"/>
          <w:sz w:val="24"/>
          <w:szCs w:val="24"/>
        </w:rPr>
        <w:br w:type="page"/>
      </w:r>
      <w:r w:rsidR="007276CB">
        <w:rPr>
          <w:rFonts w:cs="Arial"/>
          <w:color w:val="000000"/>
          <w:sz w:val="24"/>
          <w:szCs w:val="24"/>
        </w:rPr>
        <w:lastRenderedPageBreak/>
        <w:t xml:space="preserve">   </w:t>
      </w:r>
      <w:r w:rsidR="0002718E" w:rsidRPr="004319C0">
        <w:rPr>
          <w:rFonts w:cs="Arial"/>
          <w:color w:val="000000"/>
          <w:sz w:val="20"/>
        </w:rPr>
        <w:t>Dział 1.1</w:t>
      </w:r>
      <w:r w:rsidR="00C17B73" w:rsidRPr="004319C0">
        <w:rPr>
          <w:rFonts w:cs="Arial"/>
          <w:color w:val="000000"/>
          <w:sz w:val="20"/>
        </w:rPr>
        <w:t>.2.</w:t>
      </w:r>
      <w:r w:rsidR="0002718E" w:rsidRPr="004319C0">
        <w:rPr>
          <w:rFonts w:cs="Arial"/>
          <w:color w:val="000000"/>
          <w:sz w:val="20"/>
        </w:rPr>
        <w:t xml:space="preserve"> St</w:t>
      </w:r>
      <w:r w:rsidR="0015211F" w:rsidRPr="004319C0">
        <w:rPr>
          <w:rFonts w:cs="Arial"/>
          <w:color w:val="000000"/>
          <w:sz w:val="20"/>
        </w:rPr>
        <w:t>ruktura załatwień spraw</w:t>
      </w:r>
      <w:r w:rsidR="008F17ED" w:rsidRPr="004319C0">
        <w:rPr>
          <w:rFonts w:cs="Arial"/>
          <w:color w:val="000000"/>
          <w:sz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142"/>
        <w:gridCol w:w="32"/>
        <w:gridCol w:w="677"/>
        <w:gridCol w:w="850"/>
        <w:gridCol w:w="284"/>
        <w:gridCol w:w="992"/>
        <w:gridCol w:w="851"/>
        <w:gridCol w:w="706"/>
        <w:gridCol w:w="829"/>
        <w:gridCol w:w="733"/>
        <w:gridCol w:w="774"/>
        <w:gridCol w:w="829"/>
        <w:gridCol w:w="806"/>
        <w:gridCol w:w="1276"/>
      </w:tblGrid>
      <w:tr w:rsidR="00AE1D18" w:rsidRPr="00C23227" w:rsidTr="00C70864">
        <w:trPr>
          <w:cantSplit/>
          <w:trHeight w:val="117"/>
        </w:trPr>
        <w:tc>
          <w:tcPr>
            <w:tcW w:w="2939" w:type="dxa"/>
            <w:gridSpan w:val="6"/>
            <w:vMerge w:val="restart"/>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rsidTr="00C70864">
        <w:trPr>
          <w:cantSplit/>
          <w:trHeight w:val="218"/>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rsidTr="00C70864">
        <w:trPr>
          <w:cantSplit/>
          <w:trHeight w:val="405"/>
        </w:trPr>
        <w:tc>
          <w:tcPr>
            <w:tcW w:w="2939" w:type="dxa"/>
            <w:gridSpan w:val="6"/>
            <w:vMerge/>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rsidR="00AE1D18" w:rsidRPr="00C23227" w:rsidRDefault="00AE1D18" w:rsidP="00C70864">
            <w:pPr>
              <w:jc w:val="center"/>
              <w:rPr>
                <w:rFonts w:ascii="Arial" w:hAnsi="Arial" w:cs="Arial"/>
                <w:iCs/>
                <w:sz w:val="16"/>
                <w:szCs w:val="16"/>
              </w:rPr>
            </w:pPr>
          </w:p>
        </w:tc>
      </w:tr>
      <w:tr w:rsidR="00AE1D18" w:rsidRPr="00C23227" w:rsidTr="00C70864">
        <w:trPr>
          <w:cantSplit/>
          <w:trHeight w:val="161"/>
        </w:trPr>
        <w:tc>
          <w:tcPr>
            <w:tcW w:w="2939" w:type="dxa"/>
            <w:gridSpan w:val="6"/>
            <w:tcBorders>
              <w:left w:val="single" w:sz="4" w:space="0" w:color="auto"/>
              <w:right w:val="single" w:sz="6"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rsidTr="00C70864">
        <w:trPr>
          <w:cantSplit/>
          <w:trHeight w:val="354"/>
        </w:trPr>
        <w:tc>
          <w:tcPr>
            <w:tcW w:w="2655" w:type="dxa"/>
            <w:gridSpan w:val="5"/>
            <w:tcBorders>
              <w:left w:val="single" w:sz="4" w:space="0" w:color="auto"/>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00817F55">
              <w:rPr>
                <w:rFonts w:ascii="Arial" w:hAnsi="Arial" w:cs="Arial"/>
                <w:iCs/>
                <w:sz w:val="16"/>
                <w:szCs w:val="16"/>
              </w:rPr>
              <w:t>wiersz 01 = w. 02 do 04+07 do 29</w:t>
            </w:r>
            <w:r w:rsidRPr="00657354">
              <w:rPr>
                <w:rFonts w:ascii="Arial" w:hAnsi="Arial" w:cs="Arial"/>
                <w:iCs/>
                <w:sz w:val="16"/>
                <w:szCs w:val="16"/>
              </w:rPr>
              <w:t>)</w:t>
            </w:r>
          </w:p>
        </w:tc>
        <w:tc>
          <w:tcPr>
            <w:tcW w:w="284" w:type="dxa"/>
            <w:tcBorders>
              <w:top w:val="single" w:sz="18" w:space="0" w:color="auto"/>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2.734</w:t>
            </w:r>
          </w:p>
        </w:tc>
        <w:tc>
          <w:tcPr>
            <w:tcW w:w="851"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69</w:t>
            </w:r>
          </w:p>
        </w:tc>
        <w:tc>
          <w:tcPr>
            <w:tcW w:w="7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393</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335</w:t>
            </w:r>
          </w:p>
        </w:tc>
        <w:tc>
          <w:tcPr>
            <w:tcW w:w="733"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58</w:t>
            </w:r>
          </w:p>
        </w:tc>
        <w:tc>
          <w:tcPr>
            <w:tcW w:w="774"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218</w:t>
            </w:r>
          </w:p>
        </w:tc>
        <w:tc>
          <w:tcPr>
            <w:tcW w:w="829"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198</w:t>
            </w:r>
          </w:p>
        </w:tc>
        <w:tc>
          <w:tcPr>
            <w:tcW w:w="806" w:type="dxa"/>
            <w:tcBorders>
              <w:top w:val="single" w:sz="18"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20</w:t>
            </w:r>
          </w:p>
        </w:tc>
        <w:tc>
          <w:tcPr>
            <w:tcW w:w="1276" w:type="dxa"/>
            <w:tcBorders>
              <w:top w:val="single" w:sz="18"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247</w:t>
            </w:r>
          </w:p>
        </w:tc>
      </w:tr>
      <w:tr w:rsidR="00C4199A" w:rsidRPr="00657354" w:rsidTr="00C70864">
        <w:trPr>
          <w:cantSplit/>
          <w:trHeight w:val="501"/>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16</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28</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28</w:t>
            </w: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27"/>
        </w:trPr>
        <w:tc>
          <w:tcPr>
            <w:tcW w:w="2655" w:type="dxa"/>
            <w:gridSpan w:val="5"/>
            <w:tcBorders>
              <w:right w:val="single" w:sz="18" w:space="0" w:color="auto"/>
            </w:tcBorders>
            <w:vAlign w:val="center"/>
          </w:tcPr>
          <w:p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93</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4</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restart"/>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hRule="exact" w:val="284"/>
        </w:trPr>
        <w:tc>
          <w:tcPr>
            <w:tcW w:w="1128" w:type="dxa"/>
            <w:gridSpan w:val="3"/>
            <w:vMerge/>
            <w:vAlign w:val="center"/>
          </w:tcPr>
          <w:p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176"/>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32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Height w:val="259"/>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sz w:val="14"/>
                <w:szCs w:val="14"/>
              </w:rPr>
            </w:pPr>
            <w:r w:rsidRPr="00657354">
              <w:rPr>
                <w:rFonts w:ascii="Arial" w:hAnsi="Arial" w:cs="Arial"/>
                <w:sz w:val="14"/>
                <w:szCs w:val="14"/>
              </w:rPr>
              <w:t xml:space="preserve">W wyniku zmian </w:t>
            </w:r>
            <w:r w:rsidR="00AE4EFE" w:rsidRPr="00B619FD">
              <w:rPr>
                <w:rFonts w:ascii="Arial" w:hAnsi="Arial" w:cs="Arial"/>
                <w:sz w:val="12"/>
                <w:szCs w:val="12"/>
              </w:rPr>
              <w:t>Zarządzenia Ministra Sprawiedliwości z dnia 12 grudnia 2003 r. w sprawie organizacji i zakresu działania sekretariatów sądowych oraz innych działów administracji sądowej (Dz. Urz. Min. Sprawiedl. Nr 5, poz. 22, z późn. zm.)</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2655" w:type="dxa"/>
            <w:gridSpan w:val="5"/>
            <w:tcBorders>
              <w:right w:val="single" w:sz="18" w:space="0" w:color="auto"/>
            </w:tcBorders>
            <w:vAlign w:val="center"/>
          </w:tcPr>
          <w:p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rsidR="00C4199A" w:rsidRPr="00657354" w:rsidRDefault="00C4199A" w:rsidP="00C70864">
            <w:pPr>
              <w:rPr>
                <w:rFonts w:ascii="Arial" w:hAnsi="Arial" w:cs="Arial"/>
                <w:iCs/>
                <w:sz w:val="14"/>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restart"/>
            <w:vAlign w:val="center"/>
          </w:tcPr>
          <w:p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r>
              <w:rPr>
                <w:rFonts w:ascii="Arial" w:hAnsi="Arial" w:cs="Arial"/>
                <w:color w:val="000000"/>
                <w:sz w:val="14"/>
                <w:szCs w:val="14"/>
              </w:rPr>
              <w:t>79</w:t>
            </w: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C4199A" w:rsidRPr="00657354" w:rsidTr="00C70864">
        <w:trPr>
          <w:cantSplit/>
        </w:trPr>
        <w:tc>
          <w:tcPr>
            <w:tcW w:w="1096" w:type="dxa"/>
            <w:gridSpan w:val="2"/>
            <w:vMerge/>
            <w:vAlign w:val="center"/>
          </w:tcPr>
          <w:p w:rsidR="00C4199A" w:rsidRPr="00657354" w:rsidRDefault="00C4199A" w:rsidP="00C70864">
            <w:pPr>
              <w:rPr>
                <w:rFonts w:ascii="Arial" w:hAnsi="Arial" w:cs="Arial"/>
                <w:iCs/>
                <w:sz w:val="16"/>
                <w:szCs w:val="16"/>
              </w:rPr>
            </w:pPr>
          </w:p>
        </w:tc>
        <w:tc>
          <w:tcPr>
            <w:tcW w:w="709" w:type="dxa"/>
            <w:gridSpan w:val="2"/>
            <w:vMerge/>
            <w:vAlign w:val="center"/>
          </w:tcPr>
          <w:p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C4199A" w:rsidRDefault="00C4199A">
            <w:pPr>
              <w:jc w:val="right"/>
              <w:rPr>
                <w:rFonts w:ascii="Arial" w:hAnsi="Arial" w:cs="Arial"/>
                <w:color w:val="000000"/>
                <w:sz w:val="14"/>
                <w:szCs w:val="14"/>
              </w:rPr>
            </w:pPr>
          </w:p>
        </w:tc>
      </w:tr>
      <w:tr w:rsidR="006939E2" w:rsidRPr="00657354" w:rsidTr="00C70864">
        <w:trPr>
          <w:cantSplit/>
        </w:trPr>
        <w:tc>
          <w:tcPr>
            <w:tcW w:w="1805" w:type="dxa"/>
            <w:gridSpan w:val="4"/>
            <w:vMerge w:val="restart"/>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1805" w:type="dxa"/>
            <w:gridSpan w:val="4"/>
            <w:vMerge/>
            <w:vAlign w:val="center"/>
          </w:tcPr>
          <w:p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p>
        </w:tc>
      </w:tr>
      <w:tr w:rsidR="006939E2" w:rsidRPr="00657354" w:rsidTr="00C70864">
        <w:trPr>
          <w:cantSplit/>
        </w:trPr>
        <w:tc>
          <w:tcPr>
            <w:tcW w:w="2655" w:type="dxa"/>
            <w:gridSpan w:val="5"/>
            <w:tcBorders>
              <w:right w:val="single" w:sz="18" w:space="0" w:color="auto"/>
            </w:tcBorders>
            <w:vAlign w:val="center"/>
          </w:tcPr>
          <w:p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7</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7</w:t>
            </w:r>
          </w:p>
        </w:tc>
        <w:tc>
          <w:tcPr>
            <w:tcW w:w="733"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6</w:t>
            </w:r>
          </w:p>
        </w:tc>
        <w:tc>
          <w:tcPr>
            <w:tcW w:w="829"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6</w:t>
            </w:r>
          </w:p>
        </w:tc>
        <w:tc>
          <w:tcPr>
            <w:tcW w:w="806" w:type="dxa"/>
            <w:tcBorders>
              <w:top w:val="single" w:sz="6" w:space="0" w:color="auto"/>
              <w:left w:val="single" w:sz="4" w:space="0" w:color="auto"/>
              <w:bottom w:val="single" w:sz="6" w:space="0" w:color="auto"/>
              <w:right w:val="single" w:sz="4" w:space="0" w:color="auto"/>
            </w:tcBorders>
            <w:vAlign w:val="center"/>
          </w:tcPr>
          <w:p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6939E2" w:rsidRDefault="006939E2">
            <w:pPr>
              <w:jc w:val="right"/>
              <w:rPr>
                <w:rFonts w:ascii="Arial" w:hAnsi="Arial" w:cs="Arial"/>
                <w:color w:val="000000"/>
                <w:sz w:val="14"/>
                <w:szCs w:val="14"/>
              </w:rPr>
            </w:pPr>
            <w:r>
              <w:rPr>
                <w:rFonts w:ascii="Arial" w:hAnsi="Arial" w:cs="Arial"/>
                <w:color w:val="000000"/>
                <w:sz w:val="14"/>
                <w:szCs w:val="14"/>
              </w:rPr>
              <w:t>1</w:t>
            </w:r>
          </w:p>
        </w:tc>
      </w:tr>
      <w:tr w:rsidR="00FE7976" w:rsidRPr="00657354" w:rsidTr="001F0CB9">
        <w:trPr>
          <w:cantSplit/>
        </w:trPr>
        <w:tc>
          <w:tcPr>
            <w:tcW w:w="954" w:type="dxa"/>
            <w:vMerge w:val="restart"/>
            <w:tcBorders>
              <w:right w:val="single" w:sz="4" w:space="0" w:color="auto"/>
            </w:tcBorders>
            <w:vAlign w:val="center"/>
          </w:tcPr>
          <w:p w:rsidR="00FE7976" w:rsidRPr="001F0CB9" w:rsidRDefault="00006D57" w:rsidP="00C70864">
            <w:pPr>
              <w:rPr>
                <w:rFonts w:ascii="Arial" w:hAnsi="Arial" w:cs="Arial"/>
                <w:iCs/>
                <w:sz w:val="13"/>
                <w:szCs w:val="13"/>
              </w:rPr>
            </w:pPr>
            <w:r>
              <w:rPr>
                <w:rFonts w:ascii="Arial" w:hAnsi="Arial" w:cs="Arial"/>
                <w:iCs/>
                <w:sz w:val="13"/>
                <w:szCs w:val="13"/>
              </w:rPr>
              <w:t xml:space="preserve">Zakreślenie </w:t>
            </w:r>
            <w:r w:rsidR="00FE7976" w:rsidRPr="001F0CB9">
              <w:rPr>
                <w:rFonts w:ascii="Arial" w:hAnsi="Arial" w:cs="Arial"/>
                <w:iCs/>
                <w:sz w:val="13"/>
                <w:szCs w:val="13"/>
              </w:rPr>
              <w:t>spraw</w:t>
            </w: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 funkcjonowaniem § 43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1F0CB9">
        <w:trPr>
          <w:cantSplit/>
        </w:trPr>
        <w:tc>
          <w:tcPr>
            <w:tcW w:w="954" w:type="dxa"/>
            <w:vMerge/>
            <w:tcBorders>
              <w:right w:val="single" w:sz="4" w:space="0" w:color="auto"/>
            </w:tcBorders>
            <w:vAlign w:val="center"/>
          </w:tcPr>
          <w:p w:rsidR="00FE7976" w:rsidRPr="00657354" w:rsidRDefault="00FE7976" w:rsidP="00C70864">
            <w:pPr>
              <w:rPr>
                <w:rFonts w:ascii="Arial" w:hAnsi="Arial" w:cs="Arial"/>
                <w:iCs/>
                <w:sz w:val="14"/>
                <w:szCs w:val="14"/>
              </w:rPr>
            </w:pPr>
          </w:p>
        </w:tc>
        <w:tc>
          <w:tcPr>
            <w:tcW w:w="1701" w:type="dxa"/>
            <w:gridSpan w:val="4"/>
            <w:tcBorders>
              <w:left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B735D4">
              <w:rPr>
                <w:rFonts w:ascii="Arial" w:hAnsi="Arial" w:cs="Arial"/>
                <w:iCs/>
                <w:sz w:val="12"/>
                <w:szCs w:val="12"/>
              </w:rPr>
              <w:t>w związku ze wspólnym wpływem §54 ust.2 Regulaminu</w:t>
            </w:r>
          </w:p>
        </w:tc>
        <w:tc>
          <w:tcPr>
            <w:tcW w:w="284" w:type="dxa"/>
            <w:tcBorders>
              <w:left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27</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p>
        </w:tc>
      </w:tr>
      <w:tr w:rsidR="00FE7976" w:rsidRPr="00657354" w:rsidTr="00C70864">
        <w:trPr>
          <w:cantSplit/>
          <w:trHeight w:val="185"/>
        </w:trPr>
        <w:tc>
          <w:tcPr>
            <w:tcW w:w="2655" w:type="dxa"/>
            <w:gridSpan w:val="5"/>
            <w:tcBorders>
              <w:bottom w:val="single" w:sz="4" w:space="0" w:color="auto"/>
              <w:right w:val="single" w:sz="18" w:space="0" w:color="auto"/>
            </w:tcBorders>
            <w:vAlign w:val="center"/>
          </w:tcPr>
          <w:p w:rsidR="00FE7976" w:rsidRPr="00657354" w:rsidRDefault="00FE7976"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28</w:t>
            </w:r>
          </w:p>
        </w:tc>
        <w:tc>
          <w:tcPr>
            <w:tcW w:w="992" w:type="dxa"/>
            <w:tcBorders>
              <w:top w:val="single" w:sz="6" w:space="0" w:color="auto"/>
              <w:left w:val="single" w:sz="6"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51</w:t>
            </w:r>
          </w:p>
        </w:tc>
        <w:tc>
          <w:tcPr>
            <w:tcW w:w="851"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6</w:t>
            </w:r>
          </w:p>
        </w:tc>
        <w:tc>
          <w:tcPr>
            <w:tcW w:w="7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14</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13</w:t>
            </w:r>
          </w:p>
        </w:tc>
        <w:tc>
          <w:tcPr>
            <w:tcW w:w="733"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w:t>
            </w:r>
          </w:p>
        </w:tc>
        <w:tc>
          <w:tcPr>
            <w:tcW w:w="774"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9</w:t>
            </w:r>
          </w:p>
        </w:tc>
        <w:tc>
          <w:tcPr>
            <w:tcW w:w="829"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7</w:t>
            </w:r>
          </w:p>
        </w:tc>
        <w:tc>
          <w:tcPr>
            <w:tcW w:w="806" w:type="dxa"/>
            <w:tcBorders>
              <w:top w:val="single" w:sz="6" w:space="0" w:color="auto"/>
              <w:left w:val="single" w:sz="4" w:space="0" w:color="auto"/>
              <w:bottom w:val="single" w:sz="6"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6" w:space="0" w:color="auto"/>
              <w:left w:val="single" w:sz="4" w:space="0" w:color="auto"/>
              <w:bottom w:val="single" w:sz="6"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w:t>
            </w:r>
          </w:p>
        </w:tc>
      </w:tr>
      <w:tr w:rsidR="00FE7976" w:rsidRPr="00657354" w:rsidTr="00C70864">
        <w:trPr>
          <w:cantSplit/>
          <w:trHeight w:val="95"/>
        </w:trPr>
        <w:tc>
          <w:tcPr>
            <w:tcW w:w="2655" w:type="dxa"/>
            <w:gridSpan w:val="5"/>
            <w:tcBorders>
              <w:left w:val="single" w:sz="4" w:space="0" w:color="auto"/>
              <w:bottom w:val="single" w:sz="4" w:space="0" w:color="auto"/>
              <w:right w:val="single" w:sz="18" w:space="0" w:color="auto"/>
            </w:tcBorders>
            <w:vAlign w:val="center"/>
          </w:tcPr>
          <w:p w:rsidR="00FE7976" w:rsidRPr="00657354" w:rsidRDefault="00FE7976"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rsidR="00FE7976" w:rsidRPr="00657354" w:rsidRDefault="00FE7976" w:rsidP="00C70864">
            <w:pPr>
              <w:jc w:val="center"/>
              <w:rPr>
                <w:rFonts w:ascii="Arial" w:hAnsi="Arial" w:cs="Arial"/>
                <w:iCs/>
                <w:sz w:val="12"/>
                <w:szCs w:val="12"/>
              </w:rPr>
            </w:pPr>
            <w:r>
              <w:rPr>
                <w:rFonts w:ascii="Arial" w:hAnsi="Arial" w:cs="Arial"/>
                <w:iCs/>
                <w:sz w:val="12"/>
                <w:szCs w:val="12"/>
              </w:rPr>
              <w:t>29</w:t>
            </w:r>
          </w:p>
        </w:tc>
        <w:tc>
          <w:tcPr>
            <w:tcW w:w="992" w:type="dxa"/>
            <w:tcBorders>
              <w:top w:val="single" w:sz="6" w:space="0" w:color="auto"/>
              <w:left w:val="single" w:sz="6"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2.452</w:t>
            </w:r>
          </w:p>
        </w:tc>
        <w:tc>
          <w:tcPr>
            <w:tcW w:w="851"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42</w:t>
            </w:r>
          </w:p>
        </w:tc>
        <w:tc>
          <w:tcPr>
            <w:tcW w:w="7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344</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287</w:t>
            </w:r>
          </w:p>
        </w:tc>
        <w:tc>
          <w:tcPr>
            <w:tcW w:w="733"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57</w:t>
            </w:r>
          </w:p>
        </w:tc>
        <w:tc>
          <w:tcPr>
            <w:tcW w:w="774"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201</w:t>
            </w:r>
          </w:p>
        </w:tc>
        <w:tc>
          <w:tcPr>
            <w:tcW w:w="829"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183</w:t>
            </w:r>
          </w:p>
        </w:tc>
        <w:tc>
          <w:tcPr>
            <w:tcW w:w="806" w:type="dxa"/>
            <w:tcBorders>
              <w:top w:val="single" w:sz="6" w:space="0" w:color="auto"/>
              <w:left w:val="single" w:sz="4" w:space="0" w:color="auto"/>
              <w:bottom w:val="single" w:sz="18" w:space="0" w:color="auto"/>
              <w:right w:val="single" w:sz="4"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18</w:t>
            </w:r>
          </w:p>
        </w:tc>
        <w:tc>
          <w:tcPr>
            <w:tcW w:w="1276" w:type="dxa"/>
            <w:tcBorders>
              <w:top w:val="single" w:sz="6" w:space="0" w:color="auto"/>
              <w:left w:val="single" w:sz="4" w:space="0" w:color="auto"/>
              <w:bottom w:val="single" w:sz="18" w:space="0" w:color="auto"/>
              <w:right w:val="single" w:sz="18" w:space="0" w:color="auto"/>
            </w:tcBorders>
            <w:vAlign w:val="center"/>
          </w:tcPr>
          <w:p w:rsidR="00FE7976" w:rsidRDefault="00FE7976">
            <w:pPr>
              <w:jc w:val="right"/>
              <w:rPr>
                <w:rFonts w:ascii="Arial" w:hAnsi="Arial" w:cs="Arial"/>
                <w:color w:val="000000"/>
                <w:sz w:val="14"/>
                <w:szCs w:val="14"/>
              </w:rPr>
            </w:pPr>
            <w:r>
              <w:rPr>
                <w:rFonts w:ascii="Arial" w:hAnsi="Arial" w:cs="Arial"/>
                <w:color w:val="000000"/>
                <w:sz w:val="14"/>
                <w:szCs w:val="14"/>
              </w:rPr>
              <w:t>244</w:t>
            </w:r>
          </w:p>
        </w:tc>
      </w:tr>
    </w:tbl>
    <w:p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rsidTr="00E465DB">
        <w:trPr>
          <w:cantSplit/>
          <w:trHeight w:val="212"/>
        </w:trPr>
        <w:tc>
          <w:tcPr>
            <w:tcW w:w="4675" w:type="dxa"/>
            <w:gridSpan w:val="3"/>
            <w:vMerge w:val="restart"/>
            <w:tcBorders>
              <w:top w:val="single" w:sz="8" w:space="0" w:color="auto"/>
              <w:right w:val="nil"/>
            </w:tcBorders>
            <w:vAlign w:val="center"/>
          </w:tcPr>
          <w:p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rsidR="00E465DB" w:rsidRPr="008020B8" w:rsidRDefault="00E465DB" w:rsidP="00E465DB">
            <w:pPr>
              <w:jc w:val="center"/>
              <w:rPr>
                <w:rFonts w:ascii="Arial" w:hAnsi="Arial" w:cs="Arial"/>
                <w:sz w:val="12"/>
              </w:rPr>
            </w:pPr>
            <w:r w:rsidRPr="008020B8">
              <w:rPr>
                <w:rFonts w:ascii="Arial" w:hAnsi="Arial" w:cs="Arial"/>
                <w:sz w:val="12"/>
              </w:rPr>
              <w:t>Wydano</w:t>
            </w:r>
          </w:p>
          <w:p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rsidTr="00E465DB">
        <w:trPr>
          <w:cantSplit/>
          <w:trHeight w:val="301"/>
        </w:trPr>
        <w:tc>
          <w:tcPr>
            <w:tcW w:w="4675" w:type="dxa"/>
            <w:gridSpan w:val="3"/>
            <w:vMerge/>
            <w:tcBorders>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rsidR="00E465DB" w:rsidRPr="008020B8" w:rsidRDefault="00E465DB" w:rsidP="00E465DB">
            <w:pPr>
              <w:jc w:val="center"/>
              <w:rPr>
                <w:rFonts w:ascii="Arial" w:hAnsi="Arial" w:cs="Arial"/>
                <w:sz w:val="12"/>
                <w:szCs w:val="12"/>
              </w:rPr>
            </w:pPr>
          </w:p>
        </w:tc>
      </w:tr>
      <w:tr w:rsidR="00E465DB" w:rsidRPr="008020B8" w:rsidTr="00E465DB">
        <w:trPr>
          <w:cantSplit/>
          <w:trHeight w:val="247"/>
        </w:trPr>
        <w:tc>
          <w:tcPr>
            <w:tcW w:w="4675" w:type="dxa"/>
            <w:gridSpan w:val="3"/>
            <w:vMerge/>
            <w:tcBorders>
              <w:bottom w:val="nil"/>
              <w:right w:val="nil"/>
            </w:tcBorders>
            <w:vAlign w:val="center"/>
          </w:tcPr>
          <w:p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rsidR="00E465DB" w:rsidRPr="008020B8" w:rsidRDefault="00E465DB" w:rsidP="00E465DB">
            <w:pPr>
              <w:jc w:val="center"/>
              <w:rPr>
                <w:rFonts w:ascii="Arial" w:hAnsi="Arial" w:cs="Arial"/>
                <w:sz w:val="12"/>
                <w:szCs w:val="12"/>
              </w:rPr>
            </w:pPr>
          </w:p>
        </w:tc>
      </w:tr>
      <w:tr w:rsidR="00E465DB" w:rsidRPr="008020B8" w:rsidTr="00E465DB">
        <w:trPr>
          <w:cantSplit/>
          <w:trHeight w:val="68"/>
        </w:trPr>
        <w:tc>
          <w:tcPr>
            <w:tcW w:w="4675" w:type="dxa"/>
            <w:gridSpan w:val="3"/>
            <w:tcBorders>
              <w:top w:val="single" w:sz="4" w:space="0" w:color="auto"/>
              <w:bottom w:val="single" w:sz="8" w:space="0" w:color="auto"/>
              <w:right w:val="nil"/>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rsidTr="00E465DB">
        <w:trPr>
          <w:cantSplit/>
          <w:trHeight w:hRule="exact" w:val="319"/>
        </w:trPr>
        <w:tc>
          <w:tcPr>
            <w:tcW w:w="4391" w:type="dxa"/>
            <w:gridSpan w:val="2"/>
            <w:tcBorders>
              <w:top w:val="nil"/>
              <w:bottom w:val="single" w:sz="6" w:space="0" w:color="auto"/>
              <w:right w:val="nil"/>
            </w:tcBorders>
            <w:vAlign w:val="bottom"/>
          </w:tcPr>
          <w:p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19</w:t>
            </w:r>
          </w:p>
        </w:tc>
        <w:tc>
          <w:tcPr>
            <w:tcW w:w="484"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3</w:t>
            </w:r>
          </w:p>
        </w:tc>
        <w:tc>
          <w:tcPr>
            <w:tcW w:w="471" w:type="dxa"/>
            <w:tcBorders>
              <w:top w:val="single" w:sz="12" w:space="0" w:color="auto"/>
              <w:left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4</w:t>
            </w:r>
          </w:p>
        </w:tc>
        <w:tc>
          <w:tcPr>
            <w:tcW w:w="955" w:type="dxa"/>
            <w:tcBorders>
              <w:top w:val="single" w:sz="12" w:space="0" w:color="auto"/>
              <w:left w:val="single" w:sz="4" w:space="0" w:color="auto"/>
            </w:tcBorders>
            <w:vAlign w:val="center"/>
          </w:tcPr>
          <w:p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E465DB" w:rsidRDefault="00E465DB">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rsidR="00E465DB" w:rsidRPr="00AA3BED" w:rsidRDefault="00E465DB">
            <w:pPr>
              <w:jc w:val="right"/>
              <w:rPr>
                <w:rFonts w:ascii="Arial" w:hAnsi="Arial" w:cs="Arial"/>
                <w:color w:val="FF0000"/>
                <w:sz w:val="14"/>
                <w:szCs w:val="14"/>
              </w:rPr>
            </w:pPr>
          </w:p>
        </w:tc>
      </w:tr>
      <w:tr w:rsidR="00AA3BED" w:rsidRPr="008020B8" w:rsidTr="003E3C3C">
        <w:trPr>
          <w:cantSplit/>
          <w:trHeight w:val="231"/>
        </w:trPr>
        <w:tc>
          <w:tcPr>
            <w:tcW w:w="1355" w:type="dxa"/>
            <w:vMerge w:val="restart"/>
            <w:tcBorders>
              <w:top w:val="single" w:sz="6" w:space="0" w:color="auto"/>
              <w:bottom w:val="single" w:sz="12" w:space="0" w:color="auto"/>
              <w:right w:val="nil"/>
            </w:tcBorders>
            <w:vAlign w:val="center"/>
          </w:tcPr>
          <w:p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4</w:t>
            </w:r>
          </w:p>
        </w:tc>
        <w:tc>
          <w:tcPr>
            <w:tcW w:w="484"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471" w:type="dxa"/>
            <w:tcBorders>
              <w:left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955" w:type="dxa"/>
            <w:tcBorders>
              <w:left w:val="single" w:sz="4" w:space="0" w:color="auto"/>
            </w:tcBorders>
            <w:vAlign w:val="center"/>
          </w:tcPr>
          <w:p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rsidR="00AA3BED" w:rsidRDefault="00AA3BED">
            <w:pPr>
              <w:jc w:val="right"/>
              <w:rPr>
                <w:rFonts w:ascii="Arial" w:hAnsi="Arial" w:cs="Arial"/>
                <w:color w:val="000000"/>
                <w:sz w:val="14"/>
                <w:szCs w:val="14"/>
              </w:rPr>
            </w:pPr>
          </w:p>
        </w:tc>
      </w:tr>
      <w:tr w:rsidR="00AA3BED" w:rsidRPr="008020B8" w:rsidTr="003E3C3C">
        <w:trPr>
          <w:cantSplit/>
          <w:trHeight w:val="188"/>
        </w:trPr>
        <w:tc>
          <w:tcPr>
            <w:tcW w:w="1355" w:type="dxa"/>
            <w:vMerge/>
            <w:tcBorders>
              <w:top w:val="single" w:sz="4" w:space="0" w:color="auto"/>
              <w:bottom w:val="single" w:sz="12" w:space="0" w:color="auto"/>
              <w:right w:val="nil"/>
            </w:tcBorders>
            <w:vAlign w:val="bottom"/>
          </w:tcPr>
          <w:p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12</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rsidR="00AA3BED" w:rsidRDefault="00AA3BED">
            <w:pPr>
              <w:jc w:val="right"/>
              <w:rPr>
                <w:rFonts w:ascii="Arial" w:hAnsi="Arial" w:cs="Arial"/>
                <w:color w:val="000000"/>
                <w:sz w:val="14"/>
                <w:szCs w:val="14"/>
              </w:rPr>
            </w:pPr>
            <w:r>
              <w:rPr>
                <w:rFonts w:ascii="Arial" w:hAnsi="Arial" w:cs="Arial"/>
                <w:color w:val="000000"/>
                <w:sz w:val="14"/>
                <w:szCs w:val="14"/>
              </w:rPr>
              <w:t>12</w:t>
            </w:r>
          </w:p>
        </w:tc>
        <w:tc>
          <w:tcPr>
            <w:tcW w:w="709" w:type="dxa"/>
            <w:tcBorders>
              <w:left w:val="single" w:sz="4" w:space="0" w:color="auto"/>
              <w:bottom w:val="single" w:sz="12" w:space="0" w:color="auto"/>
              <w:right w:val="single" w:sz="12" w:space="0" w:color="auto"/>
            </w:tcBorders>
            <w:vAlign w:val="center"/>
          </w:tcPr>
          <w:p w:rsidR="00AA3BED" w:rsidRDefault="00AA3BED">
            <w:pPr>
              <w:jc w:val="right"/>
              <w:rPr>
                <w:rFonts w:ascii="Arial" w:hAnsi="Arial" w:cs="Arial"/>
                <w:color w:val="000000"/>
                <w:sz w:val="14"/>
                <w:szCs w:val="14"/>
              </w:rPr>
            </w:pPr>
          </w:p>
        </w:tc>
      </w:tr>
      <w:tr w:rsidR="00E465DB" w:rsidRPr="008020B8" w:rsidTr="002201DC">
        <w:trPr>
          <w:cantSplit/>
          <w:trHeight w:hRule="exact" w:val="439"/>
        </w:trPr>
        <w:tc>
          <w:tcPr>
            <w:tcW w:w="1355" w:type="dxa"/>
            <w:vMerge/>
            <w:tcBorders>
              <w:top w:val="single" w:sz="4" w:space="0" w:color="auto"/>
              <w:bottom w:val="single" w:sz="4" w:space="0" w:color="auto"/>
              <w:right w:val="nil"/>
            </w:tcBorders>
            <w:vAlign w:val="bottom"/>
          </w:tcPr>
          <w:p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rsidR="00AA3BED" w:rsidRDefault="00AA3BED" w:rsidP="00AA3BED">
            <w:pPr>
              <w:jc w:val="center"/>
              <w:rPr>
                <w:rFonts w:ascii="Arial" w:hAnsi="Arial" w:cs="Arial"/>
                <w:color w:val="000000"/>
                <w:sz w:val="14"/>
                <w:szCs w:val="14"/>
              </w:rPr>
            </w:pPr>
            <w:r>
              <w:rPr>
                <w:rFonts w:ascii="Arial" w:hAnsi="Arial" w:cs="Arial"/>
                <w:color w:val="000000"/>
                <w:sz w:val="14"/>
                <w:szCs w:val="14"/>
              </w:rPr>
              <w:t>16</w:t>
            </w:r>
          </w:p>
          <w:p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rsidR="00E465DB" w:rsidRPr="008020B8" w:rsidRDefault="00E465DB" w:rsidP="00E465DB">
            <w:pPr>
              <w:spacing w:line="120" w:lineRule="exact"/>
              <w:ind w:right="-265"/>
              <w:jc w:val="center"/>
              <w:rPr>
                <w:rFonts w:ascii="Arial" w:hAnsi="Arial" w:cs="Arial"/>
              </w:rPr>
            </w:pPr>
          </w:p>
        </w:tc>
      </w:tr>
    </w:tbl>
    <w:p w:rsidR="005E030A" w:rsidRPr="00B51758" w:rsidRDefault="005E030A" w:rsidP="005E030A">
      <w:pPr>
        <w:pStyle w:val="Legenda"/>
        <w:spacing w:before="60" w:after="60" w:line="240" w:lineRule="exact"/>
        <w:ind w:left="0" w:right="0"/>
        <w:rPr>
          <w:rFonts w:cs="Arial"/>
          <w:b w:val="0"/>
          <w:i/>
          <w:sz w:val="28"/>
          <w:szCs w:val="28"/>
        </w:rPr>
      </w:pPr>
      <w:r w:rsidRPr="00B51758">
        <w:rPr>
          <w:rFonts w:cs="Arial"/>
          <w:b w:val="0"/>
          <w:sz w:val="16"/>
          <w:szCs w:val="16"/>
        </w:rPr>
        <w:t xml:space="preserve">   </w:t>
      </w:r>
      <w:r w:rsidR="00BC5421" w:rsidRPr="00B51758">
        <w:rPr>
          <w:rFonts w:cs="Arial"/>
          <w:b w:val="0"/>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wierszu 02 lub 03 jedynie w kol. 8.</w:t>
      </w:r>
      <w:r w:rsidRPr="00B51758">
        <w:rPr>
          <w:rFonts w:cs="Arial"/>
          <w:b w:val="0"/>
          <w:sz w:val="16"/>
          <w:szCs w:val="16"/>
        </w:rPr>
        <w:t xml:space="preserve">                </w:t>
      </w:r>
    </w:p>
    <w:p w:rsidR="001E08D2" w:rsidRDefault="001E08D2" w:rsidP="008F51D6">
      <w:pPr>
        <w:pStyle w:val="Legenda"/>
        <w:spacing w:before="60" w:after="60" w:line="240" w:lineRule="exact"/>
        <w:ind w:left="0" w:right="0"/>
        <w:rPr>
          <w:rFonts w:cs="Arial"/>
          <w:sz w:val="18"/>
          <w:szCs w:val="18"/>
        </w:rPr>
      </w:pPr>
      <w:r>
        <w:rPr>
          <w:rFonts w:cs="Arial"/>
          <w:sz w:val="18"/>
          <w:szCs w:val="18"/>
        </w:rPr>
        <w:br w:type="page"/>
      </w:r>
    </w:p>
    <w:p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rsidTr="00245B38">
        <w:trPr>
          <w:cantSplit/>
          <w:trHeight w:val="366"/>
        </w:trPr>
        <w:tc>
          <w:tcPr>
            <w:tcW w:w="1983" w:type="dxa"/>
            <w:gridSpan w:val="2"/>
            <w:vMerge w:val="restart"/>
            <w:tcBorders>
              <w:top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rsidR="008F51D6" w:rsidRPr="008F51D6" w:rsidRDefault="008F51D6" w:rsidP="00245B38">
            <w:pPr>
              <w:jc w:val="center"/>
              <w:rPr>
                <w:rFonts w:ascii="Arial" w:hAnsi="Arial" w:cs="Arial"/>
                <w:sz w:val="12"/>
              </w:rPr>
            </w:pPr>
            <w:r w:rsidRPr="008F51D6">
              <w:rPr>
                <w:rFonts w:ascii="Arial" w:hAnsi="Arial" w:cs="Arial"/>
                <w:sz w:val="12"/>
              </w:rPr>
              <w:t>Wydano</w:t>
            </w:r>
          </w:p>
          <w:p w:rsidR="008F51D6" w:rsidRPr="008F51D6" w:rsidRDefault="008F51D6" w:rsidP="00245B38">
            <w:pPr>
              <w:jc w:val="center"/>
              <w:rPr>
                <w:rFonts w:ascii="Arial" w:hAnsi="Arial" w:cs="Arial"/>
                <w:sz w:val="12"/>
              </w:rPr>
            </w:pPr>
            <w:r w:rsidRPr="008F51D6">
              <w:rPr>
                <w:rFonts w:ascii="Arial" w:hAnsi="Arial" w:cs="Arial"/>
                <w:sz w:val="12"/>
              </w:rPr>
              <w:t>orzeczenia</w:t>
            </w:r>
          </w:p>
          <w:p w:rsidR="008F51D6" w:rsidRPr="008F51D6" w:rsidRDefault="008F51D6" w:rsidP="00245B38">
            <w:pPr>
              <w:jc w:val="center"/>
              <w:rPr>
                <w:rFonts w:ascii="Arial" w:hAnsi="Arial" w:cs="Arial"/>
                <w:sz w:val="12"/>
              </w:rPr>
            </w:pPr>
            <w:r w:rsidRPr="008F51D6">
              <w:rPr>
                <w:rFonts w:ascii="Arial" w:hAnsi="Arial" w:cs="Arial"/>
                <w:sz w:val="12"/>
              </w:rPr>
              <w:t>(razem kol. 2 do 6)</w:t>
            </w:r>
          </w:p>
          <w:p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rsidTr="00245B38">
        <w:trPr>
          <w:cantSplit/>
          <w:trHeight w:hRule="exact" w:val="363"/>
        </w:trPr>
        <w:tc>
          <w:tcPr>
            <w:tcW w:w="1983" w:type="dxa"/>
            <w:gridSpan w:val="2"/>
            <w:vMerge/>
            <w:tcBorders>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rsidR="008F51D6" w:rsidRPr="008F51D6" w:rsidRDefault="008F51D6" w:rsidP="00245B38">
            <w:pPr>
              <w:jc w:val="center"/>
              <w:rPr>
                <w:rFonts w:ascii="Arial" w:hAnsi="Arial" w:cs="Arial"/>
                <w:sz w:val="14"/>
                <w:szCs w:val="14"/>
              </w:rPr>
            </w:pPr>
          </w:p>
        </w:tc>
      </w:tr>
      <w:tr w:rsidR="008F51D6" w:rsidRPr="008F51D6" w:rsidTr="00245B38">
        <w:trPr>
          <w:cantSplit/>
          <w:trHeight w:hRule="exact" w:val="205"/>
        </w:trPr>
        <w:tc>
          <w:tcPr>
            <w:tcW w:w="1983" w:type="dxa"/>
            <w:gridSpan w:val="2"/>
            <w:vMerge/>
            <w:tcBorders>
              <w:bottom w:val="nil"/>
              <w:right w:val="nil"/>
            </w:tcBorders>
            <w:vAlign w:val="center"/>
          </w:tcPr>
          <w:p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rsidR="008F51D6" w:rsidRPr="008F51D6" w:rsidRDefault="008F51D6" w:rsidP="00245B38">
            <w:pPr>
              <w:jc w:val="center"/>
              <w:rPr>
                <w:rFonts w:ascii="Arial" w:hAnsi="Arial" w:cs="Arial"/>
                <w:sz w:val="14"/>
                <w:szCs w:val="14"/>
              </w:rPr>
            </w:pPr>
          </w:p>
        </w:tc>
      </w:tr>
      <w:tr w:rsidR="008F51D6" w:rsidRPr="008F51D6" w:rsidTr="00245B38">
        <w:trPr>
          <w:cantSplit/>
          <w:trHeight w:hRule="exact" w:val="180"/>
        </w:trPr>
        <w:tc>
          <w:tcPr>
            <w:tcW w:w="1983" w:type="dxa"/>
            <w:gridSpan w:val="2"/>
            <w:tcBorders>
              <w:top w:val="single" w:sz="4" w:space="0" w:color="auto"/>
              <w:bottom w:val="single" w:sz="8" w:space="0" w:color="auto"/>
              <w:right w:val="nil"/>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rsidTr="00245B38">
        <w:trPr>
          <w:cantSplit/>
          <w:trHeight w:val="271"/>
        </w:trPr>
        <w:tc>
          <w:tcPr>
            <w:tcW w:w="1731" w:type="dxa"/>
            <w:tcBorders>
              <w:top w:val="nil"/>
              <w:bottom w:val="single" w:sz="4"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26</w:t>
            </w:r>
          </w:p>
        </w:tc>
        <w:tc>
          <w:tcPr>
            <w:tcW w:w="1064"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13</w:t>
            </w:r>
          </w:p>
        </w:tc>
        <w:tc>
          <w:tcPr>
            <w:tcW w:w="779" w:type="dxa"/>
            <w:tcBorders>
              <w:top w:val="single" w:sz="12" w:space="0" w:color="auto"/>
              <w:left w:val="single" w:sz="4"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6</w:t>
            </w:r>
          </w:p>
        </w:tc>
        <w:tc>
          <w:tcPr>
            <w:tcW w:w="104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1393" w:type="dxa"/>
            <w:tcBorders>
              <w:top w:val="single" w:sz="12" w:space="0" w:color="auto"/>
              <w:left w:val="single" w:sz="4" w:space="0" w:color="auto"/>
              <w:bottom w:val="single" w:sz="4" w:space="0" w:color="auto"/>
              <w:right w:val="single" w:sz="12" w:space="0" w:color="auto"/>
            </w:tcBorders>
            <w:vAlign w:val="center"/>
          </w:tcPr>
          <w:p w:rsidR="008F51D6" w:rsidRDefault="008F51D6">
            <w:pPr>
              <w:jc w:val="right"/>
              <w:rPr>
                <w:rFonts w:ascii="Arial" w:hAnsi="Arial" w:cs="Arial"/>
                <w:color w:val="000000"/>
                <w:sz w:val="14"/>
                <w:szCs w:val="14"/>
              </w:rPr>
            </w:pPr>
          </w:p>
        </w:tc>
      </w:tr>
      <w:tr w:rsidR="008F51D6" w:rsidRPr="008020B8" w:rsidTr="00245B38">
        <w:trPr>
          <w:cantSplit/>
          <w:trHeight w:val="220"/>
        </w:trPr>
        <w:tc>
          <w:tcPr>
            <w:tcW w:w="1731" w:type="dxa"/>
            <w:tcBorders>
              <w:top w:val="single" w:sz="4" w:space="0" w:color="auto"/>
              <w:bottom w:val="single" w:sz="8" w:space="0" w:color="auto"/>
              <w:right w:val="nil"/>
            </w:tcBorders>
            <w:vAlign w:val="center"/>
          </w:tcPr>
          <w:p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26</w:t>
            </w:r>
          </w:p>
        </w:tc>
        <w:tc>
          <w:tcPr>
            <w:tcW w:w="1064"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13</w:t>
            </w:r>
          </w:p>
        </w:tc>
        <w:tc>
          <w:tcPr>
            <w:tcW w:w="779" w:type="dxa"/>
            <w:tcBorders>
              <w:top w:val="single" w:sz="4" w:space="0" w:color="auto"/>
              <w:left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6</w:t>
            </w:r>
          </w:p>
        </w:tc>
        <w:tc>
          <w:tcPr>
            <w:tcW w:w="104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rsidR="008F51D6" w:rsidRDefault="008F51D6">
            <w:pPr>
              <w:jc w:val="right"/>
              <w:rPr>
                <w:rFonts w:ascii="Arial" w:hAnsi="Arial" w:cs="Arial"/>
                <w:color w:val="000000"/>
                <w:sz w:val="14"/>
                <w:szCs w:val="14"/>
              </w:rPr>
            </w:pPr>
            <w:r>
              <w:rPr>
                <w:rFonts w:ascii="Arial" w:hAnsi="Arial" w:cs="Arial"/>
                <w:color w:val="000000"/>
                <w:sz w:val="14"/>
                <w:szCs w:val="14"/>
              </w:rPr>
              <w:t>7</w:t>
            </w:r>
          </w:p>
        </w:tc>
        <w:tc>
          <w:tcPr>
            <w:tcW w:w="1393" w:type="dxa"/>
            <w:tcBorders>
              <w:top w:val="single" w:sz="4" w:space="0" w:color="auto"/>
              <w:left w:val="single" w:sz="4" w:space="0" w:color="auto"/>
              <w:bottom w:val="single" w:sz="12" w:space="0" w:color="auto"/>
              <w:right w:val="single" w:sz="12" w:space="0" w:color="auto"/>
            </w:tcBorders>
            <w:vAlign w:val="center"/>
          </w:tcPr>
          <w:p w:rsidR="008F51D6" w:rsidRDefault="008F51D6">
            <w:pPr>
              <w:jc w:val="right"/>
              <w:rPr>
                <w:rFonts w:ascii="Arial" w:hAnsi="Arial" w:cs="Arial"/>
                <w:color w:val="000000"/>
                <w:sz w:val="14"/>
                <w:szCs w:val="14"/>
              </w:rPr>
            </w:pPr>
          </w:p>
        </w:tc>
      </w:tr>
    </w:tbl>
    <w:p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rsidTr="00B61449">
        <w:trPr>
          <w:cantSplit/>
          <w:trHeight w:val="360"/>
        </w:trPr>
        <w:tc>
          <w:tcPr>
            <w:tcW w:w="1050" w:type="dxa"/>
            <w:vAlign w:val="bottom"/>
          </w:tcPr>
          <w:p w:rsidR="00B61449" w:rsidRDefault="00B61449" w:rsidP="00B61449">
            <w:pPr>
              <w:jc w:val="right"/>
              <w:rPr>
                <w:rFonts w:ascii="Arial" w:hAnsi="Arial" w:cs="Arial"/>
                <w:color w:val="000000"/>
                <w:sz w:val="14"/>
                <w:szCs w:val="14"/>
              </w:rPr>
            </w:pPr>
            <w:r>
              <w:rPr>
                <w:rFonts w:ascii="Arial" w:hAnsi="Arial" w:cs="Arial"/>
                <w:color w:val="000000"/>
                <w:sz w:val="14"/>
                <w:szCs w:val="14"/>
              </w:rPr>
              <w:t>50</w:t>
            </w:r>
          </w:p>
          <w:p w:rsidR="00B84C62" w:rsidRPr="005F0C48" w:rsidRDefault="00B84C62" w:rsidP="00B61449">
            <w:pPr>
              <w:jc w:val="right"/>
              <w:rPr>
                <w:rFonts w:ascii="Arial" w:hAnsi="Arial" w:cs="Arial"/>
                <w:color w:val="000000"/>
                <w:sz w:val="14"/>
                <w:szCs w:val="14"/>
              </w:rPr>
            </w:pPr>
          </w:p>
        </w:tc>
      </w:tr>
    </w:tbl>
    <w:p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rsidTr="00F601B1">
        <w:trPr>
          <w:cantSplit/>
          <w:trHeight w:val="360"/>
        </w:trPr>
        <w:tc>
          <w:tcPr>
            <w:tcW w:w="1050" w:type="dxa"/>
            <w:vAlign w:val="bottom"/>
          </w:tcPr>
          <w:p w:rsidR="006B74AC" w:rsidRDefault="006B74AC" w:rsidP="006B74AC">
            <w:pPr>
              <w:jc w:val="right"/>
              <w:rPr>
                <w:rFonts w:ascii="Arial" w:hAnsi="Arial" w:cs="Arial"/>
                <w:color w:val="000000"/>
                <w:sz w:val="14"/>
                <w:szCs w:val="14"/>
              </w:rPr>
            </w:pPr>
            <w:r>
              <w:rPr>
                <w:rFonts w:ascii="Arial" w:hAnsi="Arial" w:cs="Arial"/>
                <w:color w:val="000000"/>
                <w:sz w:val="14"/>
                <w:szCs w:val="14"/>
              </w:rPr>
              <w:t>23</w:t>
            </w:r>
          </w:p>
          <w:p w:rsidR="00F601B1" w:rsidRPr="005F0C48" w:rsidRDefault="00F601B1" w:rsidP="00F601B1">
            <w:pPr>
              <w:jc w:val="right"/>
              <w:rPr>
                <w:rFonts w:ascii="Arial" w:hAnsi="Arial" w:cs="Arial"/>
                <w:color w:val="000000"/>
                <w:sz w:val="14"/>
                <w:szCs w:val="14"/>
              </w:rPr>
            </w:pPr>
          </w:p>
        </w:tc>
      </w:tr>
    </w:tbl>
    <w:p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rsidR="00BC5421" w:rsidRDefault="00BC5421" w:rsidP="005A5312">
      <w:pPr>
        <w:spacing w:after="40" w:line="180" w:lineRule="exact"/>
        <w:ind w:right="-265"/>
        <w:rPr>
          <w:rFonts w:ascii="Arial" w:hAnsi="Arial" w:cs="Arial"/>
          <w:b/>
          <w:color w:val="000000"/>
          <w:sz w:val="18"/>
          <w:szCs w:val="18"/>
        </w:rPr>
      </w:pPr>
    </w:p>
    <w:p w:rsidR="00BC5421" w:rsidRDefault="00BC5421" w:rsidP="005A5312">
      <w:pPr>
        <w:spacing w:after="40" w:line="180" w:lineRule="exact"/>
        <w:ind w:right="-265"/>
        <w:rPr>
          <w:rFonts w:ascii="Arial" w:hAnsi="Arial" w:cs="Arial"/>
          <w:b/>
          <w:color w:val="000000"/>
          <w:sz w:val="18"/>
          <w:szCs w:val="18"/>
        </w:rPr>
      </w:pPr>
    </w:p>
    <w:p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1109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3"/>
        <w:gridCol w:w="360"/>
        <w:gridCol w:w="1440"/>
        <w:gridCol w:w="1440"/>
        <w:gridCol w:w="1422"/>
        <w:gridCol w:w="1372"/>
        <w:gridCol w:w="1219"/>
      </w:tblGrid>
      <w:tr w:rsidR="00682600" w:rsidRPr="00092F34" w:rsidTr="00CD1CAB">
        <w:trPr>
          <w:cantSplit/>
          <w:trHeight w:hRule="exact" w:val="280"/>
        </w:trPr>
        <w:tc>
          <w:tcPr>
            <w:tcW w:w="4203" w:type="dxa"/>
            <w:gridSpan w:val="2"/>
            <w:tcBorders>
              <w:top w:val="single" w:sz="8" w:space="0" w:color="auto"/>
              <w:left w:val="single" w:sz="4"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Wyszczególnienie</w:t>
            </w:r>
          </w:p>
        </w:tc>
        <w:tc>
          <w:tcPr>
            <w:tcW w:w="1440"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Razem</w:t>
            </w:r>
          </w:p>
        </w:tc>
        <w:tc>
          <w:tcPr>
            <w:tcW w:w="1440" w:type="dxa"/>
            <w:tcBorders>
              <w:top w:val="single" w:sz="8" w:space="0" w:color="auto"/>
              <w:left w:val="single" w:sz="4" w:space="0" w:color="auto"/>
              <w:bottom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Ugoda</w:t>
            </w:r>
          </w:p>
        </w:tc>
        <w:tc>
          <w:tcPr>
            <w:tcW w:w="1422" w:type="dxa"/>
            <w:tcBorders>
              <w:top w:val="single" w:sz="4"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Inny sposób</w:t>
            </w:r>
          </w:p>
        </w:tc>
        <w:tc>
          <w:tcPr>
            <w:tcW w:w="1219" w:type="dxa"/>
            <w:tcBorders>
              <w:top w:val="single" w:sz="8" w:space="0" w:color="auto"/>
              <w:lef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Liczba</w:t>
            </w:r>
          </w:p>
        </w:tc>
      </w:tr>
      <w:tr w:rsidR="00682600" w:rsidRPr="00092F34" w:rsidTr="0020733B">
        <w:trPr>
          <w:cantSplit/>
          <w:trHeight w:val="96"/>
        </w:trPr>
        <w:tc>
          <w:tcPr>
            <w:tcW w:w="4203" w:type="dxa"/>
            <w:gridSpan w:val="2"/>
            <w:tcBorders>
              <w:left w:val="single" w:sz="4" w:space="0" w:color="auto"/>
              <w:bottom w:val="single" w:sz="8" w:space="0" w:color="auto"/>
              <w:right w:val="single" w:sz="4" w:space="0" w:color="auto"/>
            </w:tcBorders>
            <w:vAlign w:val="center"/>
          </w:tcPr>
          <w:p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0</w:t>
            </w:r>
          </w:p>
        </w:tc>
        <w:tc>
          <w:tcPr>
            <w:tcW w:w="1440"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1</w:t>
            </w:r>
          </w:p>
        </w:tc>
        <w:tc>
          <w:tcPr>
            <w:tcW w:w="1440" w:type="dxa"/>
            <w:tcBorders>
              <w:top w:val="single" w:sz="4" w:space="0" w:color="auto"/>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2</w:t>
            </w:r>
          </w:p>
        </w:tc>
        <w:tc>
          <w:tcPr>
            <w:tcW w:w="142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3</w:t>
            </w:r>
          </w:p>
        </w:tc>
        <w:tc>
          <w:tcPr>
            <w:tcW w:w="1372" w:type="dxa"/>
            <w:tcBorders>
              <w:left w:val="single" w:sz="4" w:space="0" w:color="auto"/>
              <w:bottom w:val="single" w:sz="8" w:space="0" w:color="auto"/>
              <w:right w:val="single" w:sz="4"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4</w:t>
            </w:r>
          </w:p>
        </w:tc>
        <w:tc>
          <w:tcPr>
            <w:tcW w:w="1219" w:type="dxa"/>
            <w:tcBorders>
              <w:left w:val="single" w:sz="4" w:space="0" w:color="auto"/>
              <w:bottom w:val="single" w:sz="8" w:space="0" w:color="auto"/>
            </w:tcBorders>
            <w:vAlign w:val="center"/>
          </w:tcPr>
          <w:p w:rsidR="00682600" w:rsidRPr="004F2AC3" w:rsidRDefault="00682600" w:rsidP="0020733B">
            <w:pPr>
              <w:spacing w:line="120" w:lineRule="exact"/>
              <w:jc w:val="center"/>
              <w:rPr>
                <w:rFonts w:ascii="Arial" w:hAnsi="Arial" w:cs="Arial"/>
                <w:sz w:val="12"/>
              </w:rPr>
            </w:pPr>
            <w:r w:rsidRPr="004F2AC3">
              <w:rPr>
                <w:rFonts w:ascii="Arial" w:hAnsi="Arial" w:cs="Arial"/>
                <w:sz w:val="12"/>
              </w:rPr>
              <w:t>5</w:t>
            </w:r>
          </w:p>
        </w:tc>
      </w:tr>
      <w:tr w:rsidR="00682600" w:rsidRPr="00092F34" w:rsidTr="00CD1CAB">
        <w:trPr>
          <w:cantSplit/>
          <w:trHeight w:val="244"/>
        </w:trPr>
        <w:tc>
          <w:tcPr>
            <w:tcW w:w="3843" w:type="dxa"/>
            <w:tcBorders>
              <w:left w:val="single" w:sz="4" w:space="0" w:color="auto"/>
              <w:right w:val="single" w:sz="18" w:space="0" w:color="auto"/>
            </w:tcBorders>
            <w:vAlign w:val="center"/>
          </w:tcPr>
          <w:p w:rsidR="00682600" w:rsidRPr="00092F34" w:rsidRDefault="00682600" w:rsidP="0020733B">
            <w:pPr>
              <w:spacing w:after="20" w:line="140" w:lineRule="exact"/>
              <w:ind w:left="85" w:right="-265"/>
              <w:rPr>
                <w:rFonts w:ascii="Arial" w:hAnsi="Arial" w:cs="Arial"/>
                <w:sz w:val="12"/>
              </w:rPr>
            </w:pPr>
            <w:r w:rsidRPr="00092F34">
              <w:rPr>
                <w:rFonts w:ascii="Arial" w:hAnsi="Arial" w:cs="Arial"/>
                <w:b/>
                <w:sz w:val="12"/>
              </w:rPr>
              <w:t>OGÓŁEM</w:t>
            </w:r>
            <w:r w:rsidRPr="00092F34">
              <w:rPr>
                <w:rFonts w:ascii="Arial" w:hAnsi="Arial" w:cs="Arial"/>
                <w:sz w:val="12"/>
              </w:rPr>
              <w:t xml:space="preserve"> (wiersze 02 do 03)</w:t>
            </w:r>
          </w:p>
        </w:tc>
        <w:tc>
          <w:tcPr>
            <w:tcW w:w="360" w:type="dxa"/>
            <w:tcBorders>
              <w:top w:val="single" w:sz="18"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01</w:t>
            </w: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18"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val="restart"/>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36"/>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Prowadzonego przez instytucje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sz w:val="12"/>
              </w:rPr>
            </w:pPr>
            <w:r w:rsidRPr="00835946">
              <w:rPr>
                <w:rFonts w:ascii="Arial" w:hAnsi="Arial" w:cs="Arial"/>
                <w:sz w:val="12"/>
              </w:rPr>
              <w:t xml:space="preserve">Prowadzonego przez </w:t>
            </w:r>
            <w:r w:rsidRPr="004F2AC3">
              <w:rPr>
                <w:rFonts w:ascii="Arial" w:hAnsi="Arial" w:cs="Arial"/>
                <w:sz w:val="12"/>
              </w:rPr>
              <w:t>osoby  uprawnione</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rsidR="00682600" w:rsidRPr="00092F34" w:rsidRDefault="00682600" w:rsidP="0020733B">
            <w:pPr>
              <w:spacing w:line="120" w:lineRule="exact"/>
              <w:jc w:val="center"/>
              <w:rPr>
                <w:rFonts w:ascii="Arial" w:hAnsi="Arial" w:cs="Arial"/>
                <w:sz w:val="12"/>
              </w:rPr>
            </w:pPr>
          </w:p>
        </w:tc>
      </w:tr>
      <w:tr w:rsidR="00682600" w:rsidRPr="00092F34" w:rsidTr="00CD1CAB">
        <w:trPr>
          <w:cantSplit/>
          <w:trHeight w:val="250"/>
        </w:trPr>
        <w:tc>
          <w:tcPr>
            <w:tcW w:w="3843" w:type="dxa"/>
            <w:tcBorders>
              <w:left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4F2AC3">
              <w:rPr>
                <w:rFonts w:ascii="Arial" w:hAnsi="Arial" w:cs="Arial"/>
                <w:bCs/>
                <w:sz w:val="12"/>
              </w:rPr>
              <w:t>Liczba mediacji</w:t>
            </w:r>
            <w:r>
              <w:rPr>
                <w:rFonts w:ascii="Arial" w:hAnsi="Arial" w:cs="Arial"/>
                <w:bCs/>
                <w:sz w:val="12"/>
              </w:rPr>
              <w:t xml:space="preserve"> </w:t>
            </w:r>
            <w:r w:rsidRPr="00092F34">
              <w:rPr>
                <w:rFonts w:ascii="Arial" w:hAnsi="Arial" w:cs="Arial"/>
                <w:bCs/>
                <w:sz w:val="12"/>
              </w:rPr>
              <w:t>wpisanych w okresie statystycznym do Wykazu Med</w:t>
            </w:r>
          </w:p>
        </w:tc>
        <w:tc>
          <w:tcPr>
            <w:tcW w:w="360" w:type="dxa"/>
            <w:tcBorders>
              <w:top w:val="single" w:sz="4" w:space="0" w:color="auto"/>
              <w:left w:val="single" w:sz="18" w:space="0" w:color="auto"/>
              <w:bottom w:val="single" w:sz="4"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r w:rsidR="00682600" w:rsidRPr="00092F34" w:rsidTr="00CD1CAB">
        <w:trPr>
          <w:cantSplit/>
          <w:trHeight w:val="471"/>
        </w:trPr>
        <w:tc>
          <w:tcPr>
            <w:tcW w:w="3843" w:type="dxa"/>
            <w:tcBorders>
              <w:left w:val="single" w:sz="4" w:space="0" w:color="auto"/>
              <w:bottom w:val="single" w:sz="4" w:space="0" w:color="auto"/>
              <w:right w:val="single" w:sz="18" w:space="0" w:color="auto"/>
            </w:tcBorders>
            <w:vAlign w:val="center"/>
          </w:tcPr>
          <w:p w:rsidR="00682600" w:rsidRPr="00092F34" w:rsidRDefault="00682600" w:rsidP="0020733B">
            <w:pPr>
              <w:spacing w:after="20" w:line="120" w:lineRule="exact"/>
              <w:ind w:left="85" w:right="-265"/>
              <w:rPr>
                <w:rFonts w:ascii="Arial" w:hAnsi="Arial" w:cs="Arial"/>
                <w:bCs/>
                <w:sz w:val="12"/>
              </w:rPr>
            </w:pPr>
            <w:r w:rsidRPr="00092F34">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8" w:space="0" w:color="auto"/>
              <w:bottom w:val="single" w:sz="18" w:space="0" w:color="auto"/>
              <w:right w:val="single" w:sz="4" w:space="0" w:color="auto"/>
            </w:tcBorders>
            <w:vAlign w:val="center"/>
          </w:tcPr>
          <w:p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05</w:t>
            </w: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682600" w:rsidRDefault="00682600" w:rsidP="0020733B">
            <w:pPr>
              <w:jc w:val="right"/>
              <w:rPr>
                <w:rFonts w:ascii="Arial" w:hAnsi="Arial" w:cs="Arial"/>
                <w:color w:val="000000"/>
                <w:sz w:val="14"/>
                <w:szCs w:val="14"/>
              </w:rPr>
            </w:pPr>
          </w:p>
        </w:tc>
      </w:tr>
    </w:tbl>
    <w:p w:rsidR="00577725" w:rsidRPr="00F94FC8" w:rsidRDefault="00577725" w:rsidP="005A5312">
      <w:pPr>
        <w:spacing w:after="40" w:line="180" w:lineRule="exact"/>
        <w:ind w:right="-265"/>
        <w:rPr>
          <w:rFonts w:ascii="Arial" w:hAnsi="Arial" w:cs="Arial"/>
          <w:sz w:val="16"/>
          <w:szCs w:val="16"/>
        </w:rPr>
      </w:pPr>
    </w:p>
    <w:p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rsidTr="00CD1CAB">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single" w:sz="4" w:space="0" w:color="auto"/>
              <w:right w:val="single" w:sz="4" w:space="0" w:color="auto"/>
            </w:tcBorders>
            <w:vAlign w:val="center"/>
          </w:tcPr>
          <w:p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rsidTr="00CD1CAB">
        <w:trPr>
          <w:trHeight w:val="313"/>
        </w:trPr>
        <w:tc>
          <w:tcPr>
            <w:tcW w:w="4155" w:type="dxa"/>
            <w:tcBorders>
              <w:top w:val="single" w:sz="8" w:space="0" w:color="auto"/>
              <w:left w:val="single" w:sz="4" w:space="0" w:color="auto"/>
              <w:bottom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8"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8"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top w:val="nil"/>
              <w:left w:val="single" w:sz="4" w:space="0" w:color="auto"/>
              <w:right w:val="single" w:sz="18" w:space="0" w:color="auto"/>
            </w:tcBorders>
            <w:vAlign w:val="center"/>
          </w:tcPr>
          <w:p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22"/>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4" w:space="0" w:color="auto"/>
              <w:bottom w:val="single" w:sz="4" w:space="0" w:color="auto"/>
              <w:right w:val="single" w:sz="18" w:space="0" w:color="auto"/>
            </w:tcBorders>
            <w:vAlign w:val="center"/>
          </w:tcPr>
          <w:p w:rsidR="00EB00F4" w:rsidRDefault="00EB00F4">
            <w:pPr>
              <w:jc w:val="right"/>
              <w:rPr>
                <w:rFonts w:ascii="Arial" w:hAnsi="Arial" w:cs="Arial"/>
                <w:color w:val="000000"/>
                <w:sz w:val="14"/>
                <w:szCs w:val="14"/>
              </w:rPr>
            </w:pPr>
          </w:p>
        </w:tc>
      </w:tr>
      <w:tr w:rsidR="00EB00F4" w:rsidRPr="008D1A9C" w:rsidTr="00CD1CAB">
        <w:trPr>
          <w:trHeight w:val="207"/>
        </w:trPr>
        <w:tc>
          <w:tcPr>
            <w:tcW w:w="4155" w:type="dxa"/>
            <w:tcBorders>
              <w:left w:val="single" w:sz="4" w:space="0" w:color="auto"/>
              <w:right w:val="single" w:sz="18" w:space="0" w:color="auto"/>
            </w:tcBorders>
            <w:vAlign w:val="center"/>
          </w:tcPr>
          <w:p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8" w:space="0" w:color="auto"/>
              <w:bottom w:val="single" w:sz="18" w:space="0" w:color="auto"/>
              <w:right w:val="single" w:sz="4" w:space="0" w:color="auto"/>
            </w:tcBorders>
            <w:vAlign w:val="center"/>
          </w:tcPr>
          <w:p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4" w:space="0" w:color="auto"/>
              <w:bottom w:val="single" w:sz="18" w:space="0" w:color="auto"/>
              <w:right w:val="single" w:sz="18" w:space="0" w:color="auto"/>
            </w:tcBorders>
            <w:vAlign w:val="center"/>
          </w:tcPr>
          <w:p w:rsidR="00EB00F4" w:rsidRDefault="00EB00F4">
            <w:pPr>
              <w:jc w:val="right"/>
              <w:rPr>
                <w:rFonts w:ascii="Arial" w:hAnsi="Arial" w:cs="Arial"/>
                <w:color w:val="000000"/>
                <w:sz w:val="14"/>
                <w:szCs w:val="14"/>
              </w:rPr>
            </w:pPr>
          </w:p>
        </w:tc>
      </w:tr>
    </w:tbl>
    <w:p w:rsidR="004F34C0" w:rsidRPr="004F34C0" w:rsidRDefault="004F34C0" w:rsidP="004F34C0">
      <w:pPr>
        <w:rPr>
          <w:vanish/>
        </w:rPr>
      </w:pPr>
    </w:p>
    <w:tbl>
      <w:tblPr>
        <w:tblpPr w:leftFromText="141" w:rightFromText="141" w:vertAnchor="text" w:horzAnchor="page" w:tblpX="7356" w:tblpY="4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5F0C48" w:rsidTr="00713326">
        <w:trPr>
          <w:cantSplit/>
          <w:trHeight w:val="360"/>
        </w:trPr>
        <w:tc>
          <w:tcPr>
            <w:tcW w:w="1050" w:type="dxa"/>
            <w:vAlign w:val="center"/>
          </w:tcPr>
          <w:p w:rsidR="005F0C48" w:rsidRPr="005F0C48" w:rsidRDefault="005F0C48" w:rsidP="00713326">
            <w:pPr>
              <w:jc w:val="right"/>
              <w:rPr>
                <w:rFonts w:ascii="Arial" w:hAnsi="Arial" w:cs="Arial"/>
                <w:color w:val="000000"/>
                <w:sz w:val="14"/>
                <w:szCs w:val="14"/>
              </w:rPr>
            </w:pPr>
          </w:p>
        </w:tc>
      </w:tr>
    </w:tbl>
    <w:p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p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rsidTr="00A965E4">
        <w:trPr>
          <w:cantSplit/>
          <w:trHeight w:hRule="exact" w:val="29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20</w:t>
            </w:r>
          </w:p>
        </w:tc>
      </w:tr>
      <w:tr w:rsidR="005F0C48" w:rsidRPr="008D1A9C" w:rsidTr="00A965E4">
        <w:trPr>
          <w:cantSplit/>
          <w:trHeight w:hRule="exact" w:val="281"/>
        </w:trPr>
        <w:tc>
          <w:tcPr>
            <w:tcW w:w="5954" w:type="dxa"/>
            <w:gridSpan w:val="2"/>
            <w:tcBorders>
              <w:left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12</w:t>
            </w:r>
          </w:p>
        </w:tc>
      </w:tr>
      <w:tr w:rsidR="005F0C48" w:rsidRPr="008D1A9C" w:rsidTr="00A965E4">
        <w:trPr>
          <w:cantSplit/>
          <w:trHeight w:hRule="exact" w:val="285"/>
        </w:trPr>
        <w:tc>
          <w:tcPr>
            <w:tcW w:w="851" w:type="dxa"/>
            <w:vMerge w:val="restart"/>
            <w:tcBorders>
              <w:left w:val="single" w:sz="8" w:space="0" w:color="auto"/>
              <w:bottom w:val="single" w:sz="8" w:space="0" w:color="auto"/>
            </w:tcBorders>
            <w:vAlign w:val="center"/>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odrzucił kasację</w:t>
            </w:r>
          </w:p>
        </w:tc>
        <w:tc>
          <w:tcPr>
            <w:tcW w:w="425" w:type="dxa"/>
            <w:tcBorders>
              <w:left w:val="single" w:sz="18" w:space="0" w:color="auto"/>
              <w:right w:val="single" w:sz="4" w:space="0" w:color="auto"/>
            </w:tcBorders>
            <w:vAlign w:val="bottom"/>
          </w:tcPr>
          <w:p w:rsidR="005F0C48" w:rsidRPr="008D1A9C" w:rsidRDefault="005F0C48" w:rsidP="005F0C48">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8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10</w:t>
            </w:r>
          </w:p>
        </w:tc>
      </w:tr>
      <w:tr w:rsidR="005F0C48" w:rsidRPr="008D1A9C" w:rsidTr="00A965E4">
        <w:trPr>
          <w:cantSplit/>
          <w:trHeight w:hRule="exact" w:val="275"/>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279"/>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rsidR="005F0C48" w:rsidRPr="008D1A9C" w:rsidRDefault="005F0C48">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w:t>
            </w:r>
          </w:p>
        </w:tc>
      </w:tr>
      <w:tr w:rsidR="005F0C48" w:rsidRPr="008D1A9C" w:rsidTr="00A965E4">
        <w:trPr>
          <w:cantSplit/>
          <w:trHeight w:hRule="exact" w:val="218"/>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p>
        </w:tc>
      </w:tr>
      <w:tr w:rsidR="005F0C48" w:rsidRPr="008D1A9C" w:rsidTr="00A965E4">
        <w:trPr>
          <w:cantSplit/>
          <w:trHeight w:hRule="exact" w:val="301"/>
        </w:trPr>
        <w:tc>
          <w:tcPr>
            <w:tcW w:w="851" w:type="dxa"/>
            <w:vMerge/>
            <w:tcBorders>
              <w:left w:val="single" w:sz="8" w:space="0" w:color="auto"/>
              <w:bottom w:val="single" w:sz="8" w:space="0" w:color="auto"/>
            </w:tcBorders>
            <w:vAlign w:val="bottom"/>
          </w:tcPr>
          <w:p w:rsidR="005F0C48" w:rsidRPr="008D1A9C" w:rsidRDefault="005F0C48">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rsidR="005F0C48" w:rsidRDefault="005F0C48" w:rsidP="005F0C48">
            <w:pPr>
              <w:jc w:val="right"/>
              <w:rPr>
                <w:rFonts w:ascii="Arial" w:hAnsi="Arial" w:cs="Arial"/>
                <w:color w:val="000000"/>
                <w:sz w:val="14"/>
                <w:szCs w:val="14"/>
              </w:rPr>
            </w:pPr>
            <w:r>
              <w:rPr>
                <w:rFonts w:ascii="Arial" w:hAnsi="Arial" w:cs="Arial"/>
                <w:color w:val="000000"/>
                <w:sz w:val="14"/>
                <w:szCs w:val="14"/>
              </w:rPr>
              <w:t>1</w:t>
            </w:r>
          </w:p>
        </w:tc>
      </w:tr>
    </w:tbl>
    <w:p w:rsidR="005F0C48" w:rsidRDefault="005F0C48" w:rsidP="00E91CF9">
      <w:pPr>
        <w:pStyle w:val="Legenda"/>
        <w:spacing w:before="60" w:after="60" w:line="240" w:lineRule="exact"/>
        <w:ind w:left="0" w:right="0"/>
        <w:rPr>
          <w:rFonts w:cs="Arial"/>
          <w:color w:val="000000"/>
          <w:sz w:val="12"/>
        </w:rPr>
      </w:pPr>
    </w:p>
    <w:p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w:t>
      </w:r>
      <w:r w:rsidR="0056789C">
        <w:rPr>
          <w:rFonts w:cs="Arial"/>
          <w:b w:val="0"/>
          <w:sz w:val="18"/>
          <w:szCs w:val="18"/>
        </w:rPr>
        <w:t xml:space="preserve"> (dział 1.1 wiersz 150 kolumna 2</w:t>
      </w:r>
      <w:r w:rsidRPr="00CB2699">
        <w:rPr>
          <w:rFonts w:cs="Arial"/>
          <w:b w:val="0"/>
          <w:sz w:val="18"/>
          <w:szCs w:val="18"/>
        </w:rPr>
        <w:t xml:space="preserve">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rsidR="00523370" w:rsidRDefault="00523370">
            <w:pPr>
              <w:jc w:val="right"/>
              <w:rPr>
                <w:rFonts w:ascii="Arial" w:hAnsi="Arial" w:cs="Arial"/>
                <w:color w:val="000000"/>
                <w:sz w:val="14"/>
                <w:szCs w:val="14"/>
              </w:rPr>
            </w:pPr>
            <w:r>
              <w:rPr>
                <w:rFonts w:ascii="Arial" w:hAnsi="Arial" w:cs="Arial"/>
                <w:color w:val="000000"/>
                <w:sz w:val="14"/>
                <w:szCs w:val="14"/>
              </w:rPr>
              <w:t>1</w:t>
            </w:r>
          </w:p>
        </w:tc>
      </w:tr>
      <w:tr w:rsidR="00523370" w:rsidRPr="0043314B" w:rsidTr="00703E0E">
        <w:trPr>
          <w:cantSplit/>
          <w:trHeight w:hRule="exact" w:val="227"/>
        </w:trPr>
        <w:tc>
          <w:tcPr>
            <w:tcW w:w="818" w:type="dxa"/>
            <w:vMerge/>
            <w:tcBorders>
              <w:left w:val="single" w:sz="8"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rsidR="00523370" w:rsidRDefault="00523370">
            <w:pPr>
              <w:jc w:val="right"/>
              <w:rPr>
                <w:rFonts w:ascii="Arial" w:hAnsi="Arial" w:cs="Arial"/>
                <w:color w:val="000000"/>
                <w:sz w:val="14"/>
                <w:szCs w:val="14"/>
              </w:rPr>
            </w:pPr>
          </w:p>
        </w:tc>
      </w:tr>
      <w:tr w:rsidR="0043314B" w:rsidRPr="0043314B" w:rsidTr="00703E0E">
        <w:trPr>
          <w:cantSplit/>
          <w:trHeight w:hRule="exact" w:val="244"/>
        </w:trPr>
        <w:tc>
          <w:tcPr>
            <w:tcW w:w="818" w:type="dxa"/>
            <w:vMerge/>
            <w:tcBorders>
              <w:left w:val="single" w:sz="8" w:space="0" w:color="auto"/>
              <w:right w:val="single" w:sz="4" w:space="0" w:color="auto"/>
            </w:tcBorders>
            <w:vAlign w:val="center"/>
          </w:tcPr>
          <w:p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rsidR="001C185C" w:rsidRDefault="001C185C" w:rsidP="001C185C">
            <w:pPr>
              <w:jc w:val="right"/>
              <w:rPr>
                <w:rFonts w:ascii="Arial" w:hAnsi="Arial" w:cs="Arial"/>
                <w:color w:val="000000"/>
                <w:sz w:val="14"/>
                <w:szCs w:val="14"/>
              </w:rPr>
            </w:pPr>
            <w:r>
              <w:rPr>
                <w:rFonts w:ascii="Arial" w:hAnsi="Arial" w:cs="Arial"/>
                <w:color w:val="000000"/>
                <w:sz w:val="14"/>
                <w:szCs w:val="14"/>
              </w:rPr>
              <w:t>1</w:t>
            </w:r>
          </w:p>
          <w:p w:rsidR="0043314B" w:rsidRPr="0043314B" w:rsidRDefault="0043314B" w:rsidP="00703E0E">
            <w:pPr>
              <w:spacing w:after="40" w:line="140" w:lineRule="exact"/>
              <w:ind w:left="85" w:right="85"/>
              <w:jc w:val="center"/>
              <w:rPr>
                <w:rFonts w:ascii="Arial" w:hAnsi="Arial" w:cs="Arial"/>
                <w:sz w:val="13"/>
              </w:rPr>
            </w:pPr>
          </w:p>
        </w:tc>
      </w:tr>
      <w:tr w:rsidR="001C185C" w:rsidRPr="0043314B" w:rsidTr="00703E0E">
        <w:trPr>
          <w:cantSplit/>
          <w:trHeight w:hRule="exact" w:val="227"/>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rsidR="001C185C" w:rsidRDefault="001C185C">
            <w:pPr>
              <w:jc w:val="right"/>
              <w:rPr>
                <w:rFonts w:ascii="Arial" w:hAnsi="Arial" w:cs="Arial"/>
                <w:color w:val="000000"/>
                <w:sz w:val="14"/>
                <w:szCs w:val="14"/>
              </w:rPr>
            </w:pPr>
          </w:p>
        </w:tc>
      </w:tr>
      <w:tr w:rsidR="001C185C" w:rsidRPr="0043314B" w:rsidTr="00703E0E">
        <w:trPr>
          <w:cantSplit/>
          <w:trHeight w:hRule="exact" w:val="193"/>
        </w:trPr>
        <w:tc>
          <w:tcPr>
            <w:tcW w:w="818" w:type="dxa"/>
            <w:vMerge/>
            <w:tcBorders>
              <w:left w:val="single" w:sz="8"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rsidR="001C185C" w:rsidRDefault="001C185C">
            <w:pPr>
              <w:jc w:val="right"/>
              <w:rPr>
                <w:rFonts w:ascii="Arial" w:hAnsi="Arial" w:cs="Arial"/>
                <w:color w:val="000000"/>
                <w:sz w:val="14"/>
                <w:szCs w:val="14"/>
              </w:rPr>
            </w:pPr>
            <w:r>
              <w:rPr>
                <w:rFonts w:ascii="Arial" w:hAnsi="Arial" w:cs="Arial"/>
                <w:color w:val="000000"/>
                <w:sz w:val="14"/>
                <w:szCs w:val="14"/>
              </w:rPr>
              <w:t>1</w:t>
            </w:r>
          </w:p>
        </w:tc>
      </w:tr>
    </w:tbl>
    <w:p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rsidTr="00367527">
        <w:trPr>
          <w:cantSplit/>
          <w:trHeight w:val="360"/>
        </w:trPr>
        <w:tc>
          <w:tcPr>
            <w:tcW w:w="1050" w:type="dxa"/>
            <w:vAlign w:val="center"/>
          </w:tcPr>
          <w:p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6</w:t>
            </w:r>
          </w:p>
        </w:tc>
      </w:tr>
    </w:tbl>
    <w:p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rsidR="00E335BB" w:rsidRDefault="00E335BB"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523370" w:rsidP="00E335BB">
      <w:pPr>
        <w:rPr>
          <w:sz w:val="12"/>
          <w:szCs w:val="12"/>
        </w:rPr>
      </w:pPr>
    </w:p>
    <w:p w:rsidR="00523370" w:rsidRDefault="009C1BDD" w:rsidP="00E335BB">
      <w:pPr>
        <w:rPr>
          <w:sz w:val="12"/>
          <w:szCs w:val="12"/>
        </w:rPr>
      </w:pPr>
      <w:r>
        <w:rPr>
          <w:sz w:val="12"/>
          <w:szCs w:val="12"/>
        </w:rPr>
        <w:br w:type="page"/>
      </w:r>
    </w:p>
    <w:p w:rsidR="00523370" w:rsidRDefault="00523370" w:rsidP="00E335BB">
      <w:pPr>
        <w:rPr>
          <w:sz w:val="12"/>
          <w:szCs w:val="12"/>
        </w:rPr>
      </w:pPr>
    </w:p>
    <w:p w:rsidR="00523370" w:rsidRPr="00E65E44" w:rsidRDefault="00523370" w:rsidP="00E335BB">
      <w:pPr>
        <w:rPr>
          <w:sz w:val="12"/>
          <w:szCs w:val="12"/>
        </w:rPr>
      </w:pPr>
    </w:p>
    <w:p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rsidTr="00CA6EF8">
        <w:tc>
          <w:tcPr>
            <w:tcW w:w="3248" w:type="dxa"/>
            <w:gridSpan w:val="3"/>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rsidTr="00CA6EF8">
        <w:trPr>
          <w:trHeight w:val="188"/>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rsidTr="00CA6EF8">
        <w:trPr>
          <w:trHeight w:val="250"/>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rsidTr="00CA6EF8">
        <w:trPr>
          <w:trHeight w:val="252"/>
        </w:trPr>
        <w:tc>
          <w:tcPr>
            <w:tcW w:w="3248" w:type="dxa"/>
            <w:gridSpan w:val="3"/>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p>
        </w:tc>
      </w:tr>
      <w:tr w:rsidR="00B91E23" w:rsidRPr="00CB3618" w:rsidTr="00CA6EF8">
        <w:tc>
          <w:tcPr>
            <w:tcW w:w="3248" w:type="dxa"/>
            <w:gridSpan w:val="3"/>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rsidTr="00CA6EF8">
        <w:tc>
          <w:tcPr>
            <w:tcW w:w="2912" w:type="dxa"/>
            <w:gridSpan w:val="2"/>
            <w:tcBorders>
              <w:righ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4</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r>
              <w:rPr>
                <w:rFonts w:ascii="Arial" w:hAnsi="Arial" w:cs="Arial"/>
                <w:color w:val="000000"/>
                <w:sz w:val="14"/>
                <w:szCs w:val="14"/>
              </w:rPr>
              <w:t>1</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726BF9" w:rsidRDefault="00726BF9">
            <w:pPr>
              <w:jc w:val="right"/>
              <w:rPr>
                <w:rFonts w:ascii="Arial" w:hAnsi="Arial" w:cs="Arial"/>
                <w:color w:val="000000"/>
                <w:sz w:val="14"/>
                <w:szCs w:val="14"/>
              </w:rPr>
            </w:pPr>
          </w:p>
        </w:tc>
      </w:tr>
      <w:tr w:rsidR="00877472" w:rsidRPr="00CB3618" w:rsidTr="00CA6EF8">
        <w:tc>
          <w:tcPr>
            <w:tcW w:w="518" w:type="dxa"/>
            <w:vMerge w:val="restart"/>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4</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1</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r>
              <w:rPr>
                <w:rFonts w:ascii="Arial" w:hAnsi="Arial" w:cs="Arial"/>
                <w:color w:val="000000"/>
                <w:sz w:val="14"/>
                <w:szCs w:val="14"/>
              </w:rPr>
              <w:t>2</w:t>
            </w: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877472" w:rsidRPr="00CB3618" w:rsidTr="00CA6EF8">
        <w:tc>
          <w:tcPr>
            <w:tcW w:w="518" w:type="dxa"/>
            <w:vMerge/>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877472" w:rsidRPr="00CB3618" w:rsidRDefault="00877472" w:rsidP="00726BF9">
            <w:pPr>
              <w:jc w:val="right"/>
              <w:rPr>
                <w:rFonts w:ascii="Arial" w:hAnsi="Arial" w:cs="Arial"/>
                <w:color w:val="FF0000"/>
                <w:sz w:val="14"/>
                <w:szCs w:val="14"/>
                <w:highlight w:val="yellow"/>
              </w:rPr>
            </w:pPr>
          </w:p>
        </w:tc>
      </w:tr>
      <w:tr w:rsidR="00D66904" w:rsidRPr="00CB3618" w:rsidTr="00CA6EF8">
        <w:tc>
          <w:tcPr>
            <w:tcW w:w="518" w:type="dxa"/>
            <w:vMerge w:val="restart"/>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4</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686"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1</w:t>
            </w:r>
          </w:p>
        </w:tc>
        <w:tc>
          <w:tcPr>
            <w:tcW w:w="714"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r>
              <w:rPr>
                <w:rFonts w:ascii="Arial" w:hAnsi="Arial" w:cs="Arial"/>
                <w:color w:val="000000"/>
                <w:sz w:val="14"/>
                <w:szCs w:val="14"/>
              </w:rPr>
              <w:t>2</w:t>
            </w:r>
          </w:p>
        </w:tc>
        <w:tc>
          <w:tcPr>
            <w:tcW w:w="742"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r w:rsidR="00D66904" w:rsidRPr="00CB3618" w:rsidTr="00CA6EF8">
        <w:tc>
          <w:tcPr>
            <w:tcW w:w="518" w:type="dxa"/>
            <w:vMerge/>
            <w:shd w:val="clear" w:color="auto" w:fill="auto"/>
            <w:tcMar>
              <w:left w:w="28" w:type="dxa"/>
              <w:right w:w="28" w:type="dxa"/>
            </w:tcMar>
          </w:tcPr>
          <w:p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D66904" w:rsidRDefault="00D66904">
            <w:pPr>
              <w:jc w:val="right"/>
              <w:rPr>
                <w:rFonts w:ascii="Arial" w:hAnsi="Arial" w:cs="Arial"/>
                <w:color w:val="000000"/>
                <w:sz w:val="14"/>
                <w:szCs w:val="14"/>
              </w:rPr>
            </w:pPr>
          </w:p>
        </w:tc>
      </w:tr>
    </w:tbl>
    <w:p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rsidTr="00AA06C7">
        <w:trPr>
          <w:trHeight w:val="227"/>
        </w:trPr>
        <w:tc>
          <w:tcPr>
            <w:tcW w:w="1305" w:type="dxa"/>
            <w:vAlign w:val="center"/>
          </w:tcPr>
          <w:p w:rsidR="00AA06C7" w:rsidRPr="00A965E4" w:rsidRDefault="00AA06C7" w:rsidP="00AA06C7">
            <w:pPr>
              <w:jc w:val="right"/>
              <w:rPr>
                <w:rFonts w:ascii="Arial" w:hAnsi="Arial" w:cs="Arial"/>
                <w:color w:val="000000"/>
                <w:sz w:val="14"/>
                <w:szCs w:val="14"/>
              </w:rPr>
            </w:pPr>
            <w:r w:rsidRPr="00AA06C7">
              <w:rPr>
                <w:rFonts w:ascii="Arial" w:hAnsi="Arial" w:cs="Arial"/>
                <w:color w:val="000000"/>
                <w:sz w:val="14"/>
                <w:szCs w:val="14"/>
              </w:rPr>
              <w:t>1</w:t>
            </w:r>
          </w:p>
        </w:tc>
      </w:tr>
    </w:tbl>
    <w:p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9C1BDD" w:rsidRDefault="009C1BDD" w:rsidP="00CA2AC9">
      <w:pPr>
        <w:pStyle w:val="Legenda"/>
        <w:spacing w:before="60" w:after="60"/>
        <w:ind w:left="0" w:right="0"/>
        <w:rPr>
          <w:rFonts w:cs="Arial"/>
          <w:color w:val="000000"/>
          <w:sz w:val="18"/>
          <w:szCs w:val="18"/>
        </w:rPr>
      </w:pPr>
    </w:p>
    <w:p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rsidTr="00EA0C82">
        <w:trPr>
          <w:trHeight w:val="227"/>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rsidTr="00EA0C82">
        <w:trPr>
          <w:trHeight w:val="138"/>
        </w:trPr>
        <w:tc>
          <w:tcPr>
            <w:tcW w:w="6005" w:type="dxa"/>
            <w:gridSpan w:val="3"/>
            <w:tcBorders>
              <w:top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rsidTr="00EA0C82">
        <w:trPr>
          <w:trHeight w:val="227"/>
        </w:trPr>
        <w:tc>
          <w:tcPr>
            <w:tcW w:w="5580" w:type="dxa"/>
            <w:gridSpan w:val="2"/>
            <w:tcBorders>
              <w:top w:val="single" w:sz="4" w:space="0" w:color="auto"/>
              <w:bottom w:val="single" w:sz="4" w:space="0" w:color="auto"/>
              <w:right w:val="single" w:sz="18" w:space="0" w:color="auto"/>
            </w:tcBorders>
            <w:vAlign w:val="center"/>
          </w:tcPr>
          <w:p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rsidR="00CA2AC9" w:rsidRPr="008D1A9C" w:rsidRDefault="00CA2AC9" w:rsidP="00EA0C82">
            <w:pPr>
              <w:jc w:val="right"/>
              <w:rPr>
                <w:rFonts w:ascii="Arial" w:hAnsi="Arial" w:cs="Arial"/>
                <w:color w:val="000000"/>
                <w:sz w:val="14"/>
                <w:szCs w:val="14"/>
              </w:rPr>
            </w:pPr>
          </w:p>
        </w:tc>
      </w:tr>
      <w:tr w:rsidR="009C0D8A" w:rsidRPr="008D1A9C" w:rsidTr="00EA0C82">
        <w:trPr>
          <w:trHeight w:val="227"/>
        </w:trPr>
        <w:tc>
          <w:tcPr>
            <w:tcW w:w="630" w:type="dxa"/>
            <w:vMerge w:val="restart"/>
            <w:tcBorders>
              <w:right w:val="single" w:sz="4" w:space="0" w:color="auto"/>
            </w:tcBorders>
            <w:shd w:val="clear" w:color="auto" w:fill="auto"/>
            <w:vAlign w:val="center"/>
          </w:tcPr>
          <w:p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r w:rsidR="009C0D8A" w:rsidRPr="008D1A9C" w:rsidTr="00EA0C82">
        <w:trPr>
          <w:trHeight w:val="227"/>
        </w:trPr>
        <w:tc>
          <w:tcPr>
            <w:tcW w:w="630" w:type="dxa"/>
            <w:vMerge/>
            <w:tcBorders>
              <w:bottom w:val="single" w:sz="4" w:space="0" w:color="auto"/>
              <w:right w:val="single" w:sz="4" w:space="0" w:color="auto"/>
            </w:tcBorders>
            <w:shd w:val="clear" w:color="auto" w:fill="auto"/>
            <w:vAlign w:val="center"/>
          </w:tcPr>
          <w:p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rsidR="0007755B" w:rsidRPr="008D1A9C" w:rsidRDefault="0007755B" w:rsidP="00EA0C82">
            <w:pPr>
              <w:jc w:val="right"/>
              <w:rPr>
                <w:rFonts w:ascii="Arial" w:hAnsi="Arial" w:cs="Arial"/>
                <w:color w:val="000000"/>
                <w:sz w:val="14"/>
                <w:szCs w:val="14"/>
              </w:rPr>
            </w:pPr>
          </w:p>
        </w:tc>
      </w:tr>
    </w:tbl>
    <w:p w:rsidR="00F31B9D" w:rsidRDefault="00F31B9D">
      <w:pPr>
        <w:pStyle w:val="Legenda"/>
        <w:spacing w:before="60" w:after="60" w:line="240" w:lineRule="exact"/>
        <w:ind w:left="0" w:right="0"/>
        <w:rPr>
          <w:rFonts w:cs="Arial"/>
          <w:color w:val="000000"/>
          <w:sz w:val="18"/>
          <w:szCs w:val="18"/>
        </w:rPr>
      </w:pPr>
    </w:p>
    <w:p w:rsidR="00F31B9D" w:rsidRDefault="00F31B9D">
      <w:pPr>
        <w:pStyle w:val="Legenda"/>
        <w:spacing w:before="60" w:after="60" w:line="240" w:lineRule="exact"/>
        <w:ind w:left="0" w:right="0"/>
        <w:rPr>
          <w:rFonts w:cs="Arial"/>
          <w:color w:val="000000"/>
          <w:sz w:val="18"/>
          <w:szCs w:val="18"/>
        </w:rPr>
      </w:pPr>
    </w:p>
    <w:p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rsidTr="00E335BB">
        <w:trPr>
          <w:trHeight w:val="285"/>
        </w:trPr>
        <w:tc>
          <w:tcPr>
            <w:tcW w:w="1843" w:type="dxa"/>
            <w:gridSpan w:val="2"/>
            <w:vAlign w:val="center"/>
          </w:tcPr>
          <w:p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rsidTr="00E65E44">
        <w:trPr>
          <w:trHeight w:val="113"/>
        </w:trPr>
        <w:tc>
          <w:tcPr>
            <w:tcW w:w="1843" w:type="dxa"/>
            <w:gridSpan w:val="2"/>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r w:rsidR="009C0D8A" w:rsidRPr="008D1A9C" w:rsidTr="00854DF0">
        <w:trPr>
          <w:trHeight w:val="20"/>
        </w:trPr>
        <w:tc>
          <w:tcPr>
            <w:tcW w:w="1418" w:type="dxa"/>
            <w:tcBorders>
              <w:right w:val="single" w:sz="18" w:space="0" w:color="auto"/>
            </w:tcBorders>
            <w:vAlign w:val="center"/>
          </w:tcPr>
          <w:p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rsidR="0007755B" w:rsidRPr="008D1A9C" w:rsidRDefault="0007755B" w:rsidP="00854DF0">
            <w:pPr>
              <w:jc w:val="right"/>
              <w:rPr>
                <w:rFonts w:ascii="Arial" w:hAnsi="Arial" w:cs="Arial"/>
                <w:color w:val="000000"/>
                <w:sz w:val="14"/>
                <w:szCs w:val="14"/>
              </w:rPr>
            </w:pPr>
          </w:p>
        </w:tc>
      </w:tr>
    </w:tbl>
    <w:p w:rsidR="004755FC" w:rsidRDefault="004755FC">
      <w:pPr>
        <w:spacing w:after="120"/>
        <w:rPr>
          <w:rFonts w:ascii="Arial" w:hAnsi="Arial" w:cs="Arial"/>
          <w:b/>
          <w:color w:val="000000"/>
          <w:sz w:val="18"/>
        </w:rPr>
      </w:pPr>
    </w:p>
    <w:p w:rsidR="003B18F8" w:rsidRDefault="003B18F8">
      <w:pPr>
        <w:spacing w:after="120"/>
        <w:rPr>
          <w:rFonts w:ascii="Arial" w:hAnsi="Arial" w:cs="Arial"/>
          <w:b/>
          <w:color w:val="000000"/>
          <w:sz w:val="18"/>
        </w:rPr>
      </w:pPr>
    </w:p>
    <w:p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rsidR="00C77225" w:rsidRPr="0057738A" w:rsidRDefault="00C77225" w:rsidP="00CA6EF8">
            <w:pPr>
              <w:rPr>
                <w:rFonts w:ascii="Arial" w:hAnsi="Arial" w:cs="Arial"/>
                <w:sz w:val="16"/>
                <w:szCs w:val="16"/>
              </w:rPr>
            </w:pPr>
          </w:p>
        </w:tc>
      </w:tr>
      <w:tr w:rsidR="00C77225"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393</w:t>
            </w:r>
          </w:p>
        </w:tc>
        <w:tc>
          <w:tcPr>
            <w:tcW w:w="80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58</w:t>
            </w:r>
          </w:p>
        </w:tc>
        <w:tc>
          <w:tcPr>
            <w:tcW w:w="1057"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58</w:t>
            </w:r>
          </w:p>
        </w:tc>
        <w:tc>
          <w:tcPr>
            <w:tcW w:w="862"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277</w:t>
            </w:r>
          </w:p>
        </w:tc>
        <w:tc>
          <w:tcPr>
            <w:tcW w:w="1188" w:type="dxa"/>
            <w:tcBorders>
              <w:top w:val="single" w:sz="12" w:space="0" w:color="auto"/>
              <w:left w:val="nil"/>
              <w:bottom w:val="single" w:sz="12" w:space="0" w:color="auto"/>
              <w:right w:val="single" w:sz="4" w:space="0" w:color="auto"/>
            </w:tcBorders>
            <w:shd w:val="clear" w:color="auto" w:fill="auto"/>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58</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63</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rsidR="000F4D23" w:rsidRDefault="000F4D23">
            <w:pPr>
              <w:jc w:val="right"/>
              <w:rPr>
                <w:rFonts w:ascii="Arial" w:hAnsi="Arial" w:cs="Arial"/>
                <w:color w:val="000000"/>
                <w:sz w:val="14"/>
                <w:szCs w:val="14"/>
              </w:rPr>
            </w:pPr>
            <w:r>
              <w:rPr>
                <w:rFonts w:ascii="Arial" w:hAnsi="Arial" w:cs="Arial"/>
                <w:color w:val="000000"/>
                <w:sz w:val="14"/>
                <w:szCs w:val="14"/>
              </w:rPr>
              <w:t>229</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rsidR="000F4D23" w:rsidRDefault="000F4D23">
            <w:pPr>
              <w:jc w:val="right"/>
              <w:rPr>
                <w:rFonts w:ascii="Arial" w:hAnsi="Arial" w:cs="Arial"/>
                <w:color w:val="000000"/>
                <w:sz w:val="14"/>
                <w:szCs w:val="14"/>
              </w:rPr>
            </w:pPr>
          </w:p>
        </w:tc>
      </w:tr>
    </w:tbl>
    <w:p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rsidR="00102D1A" w:rsidRPr="008D1A9C" w:rsidRDefault="00102D1A">
      <w:pPr>
        <w:spacing w:after="120"/>
        <w:rPr>
          <w:rFonts w:ascii="Arial" w:hAnsi="Arial" w:cs="Arial"/>
          <w:b/>
          <w:color w:val="000000"/>
          <w:sz w:val="18"/>
        </w:rPr>
      </w:pPr>
    </w:p>
    <w:p w:rsidR="0002718E" w:rsidRPr="008D1A9C" w:rsidRDefault="0002718E">
      <w:pPr>
        <w:spacing w:after="120"/>
        <w:rPr>
          <w:rFonts w:ascii="Arial" w:hAnsi="Arial" w:cs="Arial"/>
          <w:b/>
          <w:color w:val="000000"/>
          <w:sz w:val="18"/>
        </w:rPr>
      </w:pPr>
    </w:p>
    <w:p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62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674"/>
        <w:gridCol w:w="709"/>
        <w:gridCol w:w="709"/>
        <w:gridCol w:w="709"/>
      </w:tblGrid>
      <w:tr w:rsidR="004E36DB" w:rsidRPr="008D1A9C" w:rsidTr="0020733B">
        <w:trPr>
          <w:trHeight w:val="260"/>
        </w:trPr>
        <w:tc>
          <w:tcPr>
            <w:tcW w:w="1918"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Suma wy</w:t>
            </w:r>
            <w:r>
              <w:rPr>
                <w:rFonts w:ascii="Arial" w:hAnsi="Arial" w:cs="Arial"/>
                <w:b/>
                <w:bCs/>
                <w:color w:val="000000"/>
                <w:sz w:val="12"/>
                <w:szCs w:val="12"/>
              </w:rPr>
              <w:t>znaczonych spraw (suma kol. 4,22</w:t>
            </w:r>
            <w:r w:rsidRPr="008D1A9C">
              <w:rPr>
                <w:rFonts w:ascii="Arial" w:hAnsi="Arial" w:cs="Arial"/>
                <w:b/>
                <w:bCs/>
                <w:color w:val="000000"/>
                <w:sz w:val="12"/>
                <w:szCs w:val="12"/>
              </w:rPr>
              <w:t>)</w:t>
            </w:r>
          </w:p>
        </w:tc>
        <w:tc>
          <w:tcPr>
            <w:tcW w:w="708"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Razem wy</w:t>
            </w:r>
            <w:r>
              <w:rPr>
                <w:rFonts w:ascii="Arial" w:hAnsi="Arial" w:cs="Arial"/>
                <w:b/>
                <w:bCs/>
                <w:color w:val="000000"/>
                <w:sz w:val="12"/>
                <w:szCs w:val="12"/>
              </w:rPr>
              <w:t>znaczonych na rozprawę sędziów  (suma kol. 5,17,21)</w:t>
            </w:r>
          </w:p>
        </w:tc>
        <w:tc>
          <w:tcPr>
            <w:tcW w:w="10919" w:type="dxa"/>
            <w:gridSpan w:val="21"/>
            <w:shd w:val="clear" w:color="auto" w:fill="auto"/>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4E36DB" w:rsidRPr="008D1A9C" w:rsidTr="00961968">
        <w:trPr>
          <w:trHeight w:val="233"/>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08"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851" w:type="dxa"/>
            <w:vMerge/>
            <w:shd w:val="clear" w:color="auto" w:fill="auto"/>
            <w:vAlign w:val="center"/>
          </w:tcPr>
          <w:p w:rsidR="004E36DB" w:rsidRPr="008D1A9C" w:rsidRDefault="004E36DB" w:rsidP="008C243B">
            <w:pPr>
              <w:jc w:val="center"/>
              <w:rPr>
                <w:rFonts w:ascii="Arial" w:hAnsi="Arial" w:cs="Arial"/>
                <w:b/>
                <w:bCs/>
                <w:color w:val="000000"/>
                <w:sz w:val="12"/>
                <w:szCs w:val="12"/>
              </w:rPr>
            </w:pPr>
          </w:p>
        </w:tc>
        <w:tc>
          <w:tcPr>
            <w:tcW w:w="7618" w:type="dxa"/>
            <w:gridSpan w:val="15"/>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rsidR="004E36DB" w:rsidRPr="008D1A9C" w:rsidRDefault="004E36DB"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2092" w:type="dxa"/>
            <w:gridSpan w:val="3"/>
            <w:shd w:val="clear" w:color="auto" w:fill="auto"/>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709" w:type="dxa"/>
            <w:vMerge w:val="restart"/>
            <w:textDirection w:val="btLr"/>
            <w:vAlign w:val="center"/>
          </w:tcPr>
          <w:p w:rsidR="004E36DB" w:rsidRPr="00961968" w:rsidRDefault="00961968" w:rsidP="00961968">
            <w:pPr>
              <w:ind w:left="113" w:right="113"/>
              <w:jc w:val="center"/>
              <w:rPr>
                <w:rFonts w:ascii="Arial" w:hAnsi="Arial" w:cs="Arial"/>
                <w:b/>
                <w:bCs/>
                <w:sz w:val="12"/>
                <w:szCs w:val="12"/>
              </w:rPr>
            </w:pPr>
            <w:r w:rsidRPr="00961968">
              <w:rPr>
                <w:rFonts w:ascii="Arial" w:hAnsi="Arial" w:cs="Arial"/>
                <w:sz w:val="10"/>
                <w:szCs w:val="10"/>
              </w:rPr>
              <w:t>inni sędziowie</w:t>
            </w:r>
          </w:p>
        </w:tc>
      </w:tr>
      <w:tr w:rsidR="004E36DB" w:rsidRPr="008D1A9C" w:rsidTr="00D7194B">
        <w:trPr>
          <w:trHeight w:val="219"/>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708"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1" w:type="dxa"/>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rsidR="004E36DB" w:rsidRPr="008D1A9C" w:rsidRDefault="004E36DB" w:rsidP="008C243B">
            <w:pPr>
              <w:jc w:val="center"/>
              <w:rPr>
                <w:rFonts w:ascii="Arial" w:hAnsi="Arial" w:cs="Arial"/>
                <w:color w:val="000000"/>
                <w:sz w:val="10"/>
                <w:szCs w:val="10"/>
              </w:rPr>
            </w:pPr>
          </w:p>
        </w:tc>
        <w:tc>
          <w:tcPr>
            <w:tcW w:w="674"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4E36DB" w:rsidRPr="008D1A9C" w:rsidRDefault="004E36DB"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709" w:type="dxa"/>
            <w:vMerge/>
            <w:textDirection w:val="btLr"/>
          </w:tcPr>
          <w:p w:rsidR="004E36DB" w:rsidRPr="008D1A9C" w:rsidRDefault="004E36DB" w:rsidP="00D13053">
            <w:pPr>
              <w:jc w:val="center"/>
              <w:rPr>
                <w:rFonts w:ascii="Arial" w:hAnsi="Arial" w:cs="Arial"/>
                <w:color w:val="000000"/>
                <w:sz w:val="10"/>
                <w:szCs w:val="10"/>
              </w:rPr>
            </w:pPr>
          </w:p>
        </w:tc>
      </w:tr>
      <w:tr w:rsidR="004E36DB" w:rsidRPr="008D1A9C" w:rsidTr="00D7194B">
        <w:trPr>
          <w:trHeight w:val="2060"/>
        </w:trPr>
        <w:tc>
          <w:tcPr>
            <w:tcW w:w="1918" w:type="dxa"/>
            <w:vMerge/>
            <w:vAlign w:val="center"/>
          </w:tcPr>
          <w:p w:rsidR="004E36DB" w:rsidRPr="008D1A9C" w:rsidRDefault="004E36DB" w:rsidP="008C243B">
            <w:pPr>
              <w:rPr>
                <w:rFonts w:ascii="Arial" w:hAnsi="Arial" w:cs="Arial"/>
                <w:color w:val="000000"/>
                <w:sz w:val="12"/>
                <w:szCs w:val="12"/>
              </w:rPr>
            </w:pPr>
          </w:p>
        </w:tc>
        <w:tc>
          <w:tcPr>
            <w:tcW w:w="424"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b/>
                <w:bCs/>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8"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851" w:type="dxa"/>
            <w:vMerge/>
            <w:vAlign w:val="center"/>
          </w:tcPr>
          <w:p w:rsidR="004E36DB" w:rsidRPr="008D1A9C" w:rsidRDefault="004E36DB" w:rsidP="008C243B">
            <w:pPr>
              <w:rPr>
                <w:rFonts w:ascii="Arial" w:hAnsi="Arial" w:cs="Arial"/>
                <w:color w:val="000000"/>
                <w:sz w:val="12"/>
                <w:szCs w:val="12"/>
              </w:rPr>
            </w:pPr>
          </w:p>
        </w:tc>
        <w:tc>
          <w:tcPr>
            <w:tcW w:w="850" w:type="dxa"/>
            <w:vMerge/>
            <w:vAlign w:val="center"/>
          </w:tcPr>
          <w:p w:rsidR="004E36DB" w:rsidRPr="008D1A9C" w:rsidRDefault="004E36DB" w:rsidP="008C243B">
            <w:pPr>
              <w:rPr>
                <w:rFonts w:ascii="Arial" w:hAnsi="Arial" w:cs="Arial"/>
                <w:color w:val="000000"/>
                <w:sz w:val="12"/>
                <w:szCs w:val="12"/>
              </w:rPr>
            </w:pPr>
          </w:p>
        </w:tc>
        <w:tc>
          <w:tcPr>
            <w:tcW w:w="610"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rsidR="004E36DB" w:rsidRPr="008D1A9C" w:rsidRDefault="004E36DB" w:rsidP="008C243B">
            <w:pPr>
              <w:rPr>
                <w:rFonts w:ascii="Arial" w:hAnsi="Arial" w:cs="Arial"/>
                <w:color w:val="000000"/>
                <w:sz w:val="12"/>
                <w:szCs w:val="12"/>
              </w:rPr>
            </w:pPr>
          </w:p>
        </w:tc>
        <w:tc>
          <w:tcPr>
            <w:tcW w:w="500" w:type="dxa"/>
            <w:gridSpan w:val="2"/>
            <w:vMerge/>
            <w:vAlign w:val="center"/>
          </w:tcPr>
          <w:p w:rsidR="004E36DB" w:rsidRPr="008D1A9C" w:rsidRDefault="004E36DB" w:rsidP="008C243B">
            <w:pPr>
              <w:rPr>
                <w:rFonts w:ascii="Arial" w:hAnsi="Arial" w:cs="Arial"/>
                <w:color w:val="000000"/>
                <w:sz w:val="12"/>
                <w:szCs w:val="12"/>
              </w:rPr>
            </w:pPr>
          </w:p>
        </w:tc>
        <w:tc>
          <w:tcPr>
            <w:tcW w:w="674"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9" w:type="dxa"/>
            <w:vMerge/>
            <w:vAlign w:val="center"/>
          </w:tcPr>
          <w:p w:rsidR="004E36DB" w:rsidRPr="008D1A9C" w:rsidRDefault="004E36DB" w:rsidP="008C243B">
            <w:pPr>
              <w:rPr>
                <w:rFonts w:ascii="Arial" w:hAnsi="Arial" w:cs="Arial"/>
                <w:color w:val="000000"/>
                <w:sz w:val="12"/>
                <w:szCs w:val="12"/>
              </w:rPr>
            </w:pPr>
          </w:p>
        </w:tc>
        <w:tc>
          <w:tcPr>
            <w:tcW w:w="709" w:type="dxa"/>
            <w:vMerge/>
          </w:tcPr>
          <w:p w:rsidR="004E36DB" w:rsidRPr="008D1A9C" w:rsidRDefault="004E36DB" w:rsidP="008C243B">
            <w:pPr>
              <w:rPr>
                <w:rFonts w:ascii="Arial" w:hAnsi="Arial" w:cs="Arial"/>
                <w:color w:val="000000"/>
                <w:sz w:val="12"/>
                <w:szCs w:val="12"/>
              </w:rPr>
            </w:pPr>
          </w:p>
        </w:tc>
      </w:tr>
      <w:tr w:rsidR="00D7194B" w:rsidRPr="008D1A9C" w:rsidTr="004E36DB">
        <w:trPr>
          <w:trHeight w:val="169"/>
        </w:trPr>
        <w:tc>
          <w:tcPr>
            <w:tcW w:w="2342"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674"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709" w:type="dxa"/>
            <w:shd w:val="clear" w:color="auto" w:fill="auto"/>
            <w:vAlign w:val="bottom"/>
          </w:tcPr>
          <w:p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20</w:t>
            </w:r>
          </w:p>
        </w:tc>
        <w:tc>
          <w:tcPr>
            <w:tcW w:w="709" w:type="dxa"/>
            <w:vAlign w:val="bottom"/>
          </w:tcPr>
          <w:p w:rsidR="00D7194B" w:rsidRPr="008D1A9C" w:rsidRDefault="004E36DB" w:rsidP="004E36DB">
            <w:pPr>
              <w:jc w:val="center"/>
              <w:rPr>
                <w:rFonts w:ascii="Arial" w:hAnsi="Arial" w:cs="Arial"/>
                <w:color w:val="000000"/>
                <w:sz w:val="10"/>
                <w:szCs w:val="10"/>
              </w:rPr>
            </w:pPr>
            <w:r>
              <w:rPr>
                <w:rFonts w:ascii="Arial" w:hAnsi="Arial" w:cs="Arial"/>
                <w:color w:val="000000"/>
                <w:sz w:val="10"/>
                <w:szCs w:val="10"/>
              </w:rPr>
              <w:t>21</w:t>
            </w: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643</w:t>
            </w: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3.178</w:t>
            </w:r>
          </w:p>
        </w:tc>
        <w:tc>
          <w:tcPr>
            <w:tcW w:w="708"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308</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731</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731</w:t>
            </w:r>
          </w:p>
        </w:tc>
        <w:tc>
          <w:tcPr>
            <w:tcW w:w="85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164</w:t>
            </w:r>
          </w:p>
        </w:tc>
        <w:tc>
          <w:tcPr>
            <w:tcW w:w="85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567</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163</w:t>
            </w:r>
          </w:p>
        </w:tc>
        <w:tc>
          <w:tcPr>
            <w:tcW w:w="60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114</w:t>
            </w:r>
          </w:p>
        </w:tc>
        <w:tc>
          <w:tcPr>
            <w:tcW w:w="58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232</w:t>
            </w:r>
          </w:p>
        </w:tc>
        <w:tc>
          <w:tcPr>
            <w:tcW w:w="726"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58</w:t>
            </w:r>
          </w:p>
        </w:tc>
        <w:tc>
          <w:tcPr>
            <w:tcW w:w="510"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rsidR="002D3130" w:rsidRPr="008D1A9C" w:rsidRDefault="002D3130"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227</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227</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59</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168</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43</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82</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18</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485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469</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469</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99</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370</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104</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84</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146</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36</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64</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64</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51</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20</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280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600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322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35</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35</w:t>
            </w: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29</w:t>
            </w: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16</w:t>
            </w: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3130" w:rsidRDefault="002D3130">
            <w:pPr>
              <w:jc w:val="right"/>
              <w:rPr>
                <w:rFonts w:ascii="Arial" w:hAnsi="Arial" w:cs="Arial"/>
                <w:color w:val="000000"/>
                <w:sz w:val="14"/>
                <w:szCs w:val="14"/>
              </w:rPr>
            </w:pPr>
          </w:p>
        </w:tc>
      </w:tr>
      <w:tr w:rsidR="002D3130" w:rsidRPr="008D1A9C" w:rsidTr="0020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rsidR="002D3130" w:rsidRPr="00141C19" w:rsidRDefault="002D3130"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rsidR="002D3130" w:rsidRPr="008D1A9C" w:rsidRDefault="002D3130"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D3130" w:rsidRPr="00246971" w:rsidRDefault="002D313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D3130" w:rsidRPr="00246971" w:rsidRDefault="002D313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2D3130" w:rsidRDefault="002D3130">
            <w:pPr>
              <w:jc w:val="right"/>
              <w:rPr>
                <w:rFonts w:ascii="Arial" w:hAnsi="Arial" w:cs="Arial"/>
                <w:color w:val="000000"/>
                <w:sz w:val="14"/>
                <w:szCs w:val="14"/>
              </w:rPr>
            </w:pPr>
          </w:p>
        </w:tc>
      </w:tr>
    </w:tbl>
    <w:p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6D76F5" w:rsidRDefault="006D76F5" w:rsidP="007575B7">
      <w:pPr>
        <w:rPr>
          <w:rFonts w:ascii="Arial" w:hAnsi="Arial" w:cs="Arial"/>
          <w:color w:val="000000"/>
          <w:sz w:val="12"/>
          <w:szCs w:val="12"/>
        </w:rPr>
      </w:pPr>
    </w:p>
    <w:p w:rsidR="006F2111" w:rsidRDefault="006F2111" w:rsidP="007575B7">
      <w:pPr>
        <w:rPr>
          <w:rFonts w:ascii="Arial" w:hAnsi="Arial" w:cs="Arial"/>
          <w:color w:val="000000"/>
          <w:sz w:val="12"/>
          <w:szCs w:val="12"/>
        </w:rPr>
      </w:pPr>
    </w:p>
    <w:p w:rsidR="000102B6" w:rsidRDefault="000102B6" w:rsidP="007575B7">
      <w:pPr>
        <w:rPr>
          <w:rFonts w:ascii="Arial" w:hAnsi="Arial" w:cs="Arial"/>
          <w:color w:val="000000"/>
          <w:sz w:val="12"/>
          <w:szCs w:val="12"/>
        </w:rPr>
      </w:pPr>
    </w:p>
    <w:p w:rsidR="002A4BD8" w:rsidRDefault="00F22932" w:rsidP="000102B6">
      <w:pPr>
        <w:ind w:left="180"/>
        <w:rPr>
          <w:rFonts w:ascii="Arial" w:hAnsi="Arial" w:cs="Arial"/>
          <w:b/>
          <w:bCs/>
          <w:color w:val="000000"/>
        </w:rPr>
      </w:pPr>
      <w:r>
        <w:rPr>
          <w:rFonts w:ascii="Arial" w:hAnsi="Arial" w:cs="Arial"/>
          <w:b/>
          <w:bCs/>
          <w:color w:val="000000"/>
        </w:rPr>
        <w:br w:type="page"/>
      </w:r>
    </w:p>
    <w:p w:rsidR="002A4BD8" w:rsidRDefault="002A4BD8" w:rsidP="000102B6">
      <w:pPr>
        <w:ind w:left="180"/>
        <w:rPr>
          <w:rFonts w:ascii="Arial" w:hAnsi="Arial" w:cs="Arial"/>
          <w:b/>
          <w:bCs/>
          <w:color w:val="000000"/>
        </w:rPr>
      </w:pPr>
    </w:p>
    <w:p w:rsidR="002A4BD8" w:rsidRDefault="002A4BD8" w:rsidP="00703E0E">
      <w:pPr>
        <w:rPr>
          <w:rFonts w:ascii="Arial" w:hAnsi="Arial" w:cs="Arial"/>
          <w:b/>
          <w:bCs/>
          <w:color w:val="000000"/>
        </w:rPr>
      </w:pPr>
    </w:p>
    <w:p w:rsidR="002A4BD8" w:rsidRDefault="002A4BD8" w:rsidP="000102B6">
      <w:pPr>
        <w:ind w:left="180"/>
        <w:rPr>
          <w:rFonts w:ascii="Arial" w:hAnsi="Arial" w:cs="Arial"/>
          <w:b/>
          <w:bCs/>
          <w:color w:val="000000"/>
        </w:rPr>
      </w:pPr>
    </w:p>
    <w:p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rsidR="000102B6" w:rsidRPr="008D1A9C" w:rsidRDefault="000102B6" w:rsidP="007575B7">
      <w:pPr>
        <w:rPr>
          <w:rFonts w:ascii="Arial" w:hAnsi="Arial" w:cs="Arial"/>
          <w:color w:val="000000"/>
          <w:sz w:val="12"/>
          <w:szCs w:val="12"/>
        </w:rPr>
      </w:pPr>
    </w:p>
    <w:tbl>
      <w:tblPr>
        <w:tblW w:w="15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567"/>
        <w:gridCol w:w="142"/>
        <w:gridCol w:w="708"/>
        <w:gridCol w:w="709"/>
        <w:gridCol w:w="567"/>
        <w:gridCol w:w="567"/>
        <w:gridCol w:w="709"/>
        <w:gridCol w:w="709"/>
        <w:gridCol w:w="708"/>
        <w:gridCol w:w="709"/>
        <w:gridCol w:w="709"/>
        <w:gridCol w:w="709"/>
        <w:gridCol w:w="567"/>
        <w:gridCol w:w="567"/>
        <w:gridCol w:w="850"/>
        <w:gridCol w:w="709"/>
        <w:gridCol w:w="709"/>
        <w:gridCol w:w="567"/>
        <w:gridCol w:w="567"/>
      </w:tblGrid>
      <w:tr w:rsidR="00F07B6C" w:rsidRPr="008D1A9C" w:rsidTr="00F07B6C">
        <w:trPr>
          <w:trHeight w:val="261"/>
        </w:trPr>
        <w:tc>
          <w:tcPr>
            <w:tcW w:w="1920"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rsidR="00F07B6C" w:rsidRPr="00BE75D9" w:rsidRDefault="00F07B6C" w:rsidP="006C0390">
            <w:pPr>
              <w:jc w:val="center"/>
              <w:rPr>
                <w:rFonts w:ascii="Arial" w:hAnsi="Arial" w:cs="Arial"/>
                <w:b/>
                <w:bCs/>
                <w:sz w:val="12"/>
                <w:szCs w:val="12"/>
              </w:rPr>
            </w:pPr>
            <w:r w:rsidRPr="00BE75D9">
              <w:rPr>
                <w:rFonts w:ascii="Arial" w:hAnsi="Arial" w:cs="Arial"/>
                <w:b/>
                <w:bCs/>
                <w:color w:val="000000"/>
                <w:sz w:val="12"/>
                <w:szCs w:val="12"/>
              </w:rPr>
              <w:t xml:space="preserve">Razem wyznaczonych </w:t>
            </w:r>
            <w:r w:rsidR="006C0390">
              <w:rPr>
                <w:rFonts w:ascii="Arial" w:hAnsi="Arial" w:cs="Arial"/>
                <w:b/>
                <w:bCs/>
                <w:color w:val="000000"/>
                <w:sz w:val="12"/>
                <w:szCs w:val="12"/>
              </w:rPr>
              <w:t xml:space="preserve">na posiedzenie sędziów i </w:t>
            </w:r>
            <w:r w:rsidRPr="00BE75D9">
              <w:rPr>
                <w:rFonts w:ascii="Arial" w:hAnsi="Arial" w:cs="Arial"/>
                <w:b/>
                <w:bCs/>
                <w:color w:val="000000"/>
                <w:sz w:val="12"/>
                <w:szCs w:val="12"/>
              </w:rPr>
              <w:t>refe</w:t>
            </w:r>
            <w:r w:rsidR="006C0390">
              <w:rPr>
                <w:rFonts w:ascii="Arial" w:hAnsi="Arial" w:cs="Arial"/>
                <w:b/>
                <w:bCs/>
                <w:color w:val="000000"/>
                <w:sz w:val="12"/>
                <w:szCs w:val="12"/>
              </w:rPr>
              <w:t>rendarze (suma kol.23,35,39,40</w:t>
            </w:r>
            <w:r w:rsidRPr="00BE75D9">
              <w:rPr>
                <w:rFonts w:ascii="Arial" w:hAnsi="Arial" w:cs="Arial"/>
                <w:b/>
                <w:bCs/>
                <w:color w:val="000000"/>
                <w:sz w:val="12"/>
                <w:szCs w:val="12"/>
              </w:rPr>
              <w:t>)</w:t>
            </w:r>
          </w:p>
        </w:tc>
        <w:tc>
          <w:tcPr>
            <w:tcW w:w="567" w:type="dxa"/>
          </w:tcPr>
          <w:p w:rsidR="00F07B6C" w:rsidRPr="008D1A9C" w:rsidRDefault="00F07B6C" w:rsidP="00417522">
            <w:pPr>
              <w:jc w:val="center"/>
              <w:rPr>
                <w:rFonts w:ascii="Arial" w:hAnsi="Arial" w:cs="Arial"/>
                <w:b/>
                <w:bCs/>
                <w:color w:val="000000"/>
                <w:sz w:val="12"/>
                <w:szCs w:val="12"/>
              </w:rPr>
            </w:pPr>
          </w:p>
        </w:tc>
        <w:tc>
          <w:tcPr>
            <w:tcW w:w="11482" w:type="dxa"/>
            <w:gridSpan w:val="18"/>
            <w:shd w:val="clear" w:color="auto" w:fill="auto"/>
            <w:vAlign w:val="center"/>
          </w:tcPr>
          <w:p w:rsidR="00F07B6C" w:rsidRPr="008D1A9C" w:rsidRDefault="00F07B6C"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0B764F" w:rsidRPr="008D1A9C" w:rsidTr="000B764F">
        <w:trPr>
          <w:trHeight w:val="234"/>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vAlign w:val="center"/>
          </w:tcPr>
          <w:p w:rsidR="000B764F" w:rsidRPr="008D1A9C" w:rsidRDefault="000B764F" w:rsidP="00417522">
            <w:pPr>
              <w:jc w:val="center"/>
              <w:rPr>
                <w:rFonts w:ascii="Arial" w:hAnsi="Arial" w:cs="Arial"/>
                <w:b/>
                <w:bCs/>
                <w:color w:val="000000"/>
                <w:sz w:val="12"/>
                <w:szCs w:val="12"/>
              </w:rPr>
            </w:pPr>
          </w:p>
        </w:tc>
        <w:tc>
          <w:tcPr>
            <w:tcW w:w="8080" w:type="dxa"/>
            <w:gridSpan w:val="1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67" w:type="dxa"/>
            <w:vMerge w:val="restart"/>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w:t>
            </w:r>
            <w:r w:rsidR="00DB3140">
              <w:rPr>
                <w:rFonts w:ascii="Arial" w:hAnsi="Arial" w:cs="Arial"/>
                <w:b/>
                <w:bCs/>
                <w:color w:val="000000"/>
                <w:sz w:val="12"/>
                <w:szCs w:val="12"/>
              </w:rPr>
              <w:t>enie sędziowie SR (suma kol. 36,37,38</w:t>
            </w:r>
            <w:r w:rsidRPr="008D1A9C">
              <w:rPr>
                <w:rFonts w:ascii="Arial" w:hAnsi="Arial" w:cs="Arial"/>
                <w:b/>
                <w:bCs/>
                <w:color w:val="000000"/>
                <w:sz w:val="12"/>
                <w:szCs w:val="12"/>
              </w:rPr>
              <w:t>)</w:t>
            </w:r>
          </w:p>
        </w:tc>
        <w:tc>
          <w:tcPr>
            <w:tcW w:w="2268" w:type="dxa"/>
            <w:gridSpan w:val="3"/>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rsidR="000B764F" w:rsidRPr="008D1A9C" w:rsidRDefault="000B764F" w:rsidP="000B764F">
            <w:pPr>
              <w:jc w:val="center"/>
              <w:rPr>
                <w:rFonts w:ascii="Arial" w:hAnsi="Arial" w:cs="Arial"/>
                <w:b/>
                <w:bCs/>
                <w:color w:val="000000"/>
                <w:sz w:val="12"/>
                <w:szCs w:val="12"/>
              </w:rPr>
            </w:pPr>
            <w:r w:rsidRPr="00961968">
              <w:rPr>
                <w:rFonts w:ascii="Arial" w:hAnsi="Arial" w:cs="Arial"/>
                <w:sz w:val="10"/>
                <w:szCs w:val="10"/>
              </w:rPr>
              <w:t>inni sędziowie</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0B764F" w:rsidRPr="008D1A9C" w:rsidTr="00F07B6C">
        <w:trPr>
          <w:trHeight w:val="220"/>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w:t>
            </w:r>
            <w:r w:rsidR="000660AA">
              <w:rPr>
                <w:rFonts w:ascii="Arial" w:hAnsi="Arial" w:cs="Arial"/>
                <w:b/>
                <w:bCs/>
                <w:color w:val="000000"/>
                <w:sz w:val="12"/>
                <w:szCs w:val="12"/>
              </w:rPr>
              <w:t xml:space="preserve"> kol. 24,25,34</w:t>
            </w:r>
            <w:r w:rsidRPr="00BE75D9">
              <w:rPr>
                <w:rFonts w:ascii="Arial" w:hAnsi="Arial" w:cs="Arial"/>
                <w:b/>
                <w:bCs/>
                <w:color w:val="000000"/>
                <w:sz w:val="12"/>
                <w:szCs w:val="12"/>
              </w:rPr>
              <w:t>)</w:t>
            </w:r>
          </w:p>
        </w:tc>
        <w:tc>
          <w:tcPr>
            <w:tcW w:w="708"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w:t>
            </w:r>
            <w:r w:rsidR="000660AA">
              <w:rPr>
                <w:rFonts w:ascii="Arial" w:hAnsi="Arial" w:cs="Arial"/>
                <w:b/>
                <w:bCs/>
                <w:color w:val="000000"/>
                <w:sz w:val="12"/>
                <w:szCs w:val="12"/>
              </w:rPr>
              <w:t xml:space="preserve"> funkcyjnych SO</w:t>
            </w:r>
            <w:r w:rsidR="000660AA">
              <w:rPr>
                <w:rFonts w:ascii="Arial" w:hAnsi="Arial" w:cs="Arial"/>
                <w:b/>
                <w:bCs/>
                <w:color w:val="000000"/>
                <w:sz w:val="12"/>
                <w:szCs w:val="12"/>
              </w:rPr>
              <w:br/>
              <w:t>(suma kol. od 26 do 33</w:t>
            </w:r>
            <w:r w:rsidRPr="008D1A9C">
              <w:rPr>
                <w:rFonts w:ascii="Arial" w:hAnsi="Arial" w:cs="Arial"/>
                <w:b/>
                <w:bCs/>
                <w:color w:val="000000"/>
                <w:sz w:val="12"/>
                <w:szCs w:val="12"/>
              </w:rPr>
              <w:t>)</w:t>
            </w:r>
          </w:p>
        </w:tc>
        <w:tc>
          <w:tcPr>
            <w:tcW w:w="5387" w:type="dxa"/>
            <w:gridSpan w:val="8"/>
            <w:shd w:val="clear" w:color="auto" w:fill="auto"/>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567"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567" w:type="dxa"/>
            <w:vMerge/>
            <w:shd w:val="clear" w:color="auto" w:fill="auto"/>
            <w:textDirection w:val="btLr"/>
            <w:vAlign w:val="center"/>
          </w:tcPr>
          <w:p w:rsidR="000B764F" w:rsidRPr="008D1A9C" w:rsidRDefault="000B764F" w:rsidP="00417522">
            <w:pPr>
              <w:jc w:val="center"/>
              <w:rPr>
                <w:rFonts w:ascii="Arial" w:hAnsi="Arial" w:cs="Arial"/>
                <w:color w:val="000000"/>
                <w:sz w:val="10"/>
                <w:szCs w:val="10"/>
              </w:rPr>
            </w:pPr>
          </w:p>
        </w:tc>
        <w:tc>
          <w:tcPr>
            <w:tcW w:w="850"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0B764F" w:rsidRPr="008D1A9C" w:rsidTr="00F07B6C">
        <w:trPr>
          <w:trHeight w:val="2067"/>
        </w:trPr>
        <w:tc>
          <w:tcPr>
            <w:tcW w:w="1920" w:type="dxa"/>
            <w:vMerge/>
            <w:vAlign w:val="center"/>
          </w:tcPr>
          <w:p w:rsidR="000B764F" w:rsidRPr="008D1A9C" w:rsidRDefault="000B764F" w:rsidP="00417522">
            <w:pPr>
              <w:rPr>
                <w:rFonts w:ascii="Arial" w:hAnsi="Arial" w:cs="Arial"/>
                <w:color w:val="000000"/>
                <w:sz w:val="12"/>
                <w:szCs w:val="12"/>
              </w:rPr>
            </w:pPr>
          </w:p>
        </w:tc>
        <w:tc>
          <w:tcPr>
            <w:tcW w:w="425"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709" w:type="dxa"/>
            <w:gridSpan w:val="2"/>
            <w:vMerge/>
            <w:vAlign w:val="center"/>
          </w:tcPr>
          <w:p w:rsidR="000B764F" w:rsidRPr="008D1A9C" w:rsidRDefault="000B764F" w:rsidP="00417522">
            <w:pPr>
              <w:jc w:val="center"/>
              <w:rPr>
                <w:rFonts w:ascii="Arial" w:hAnsi="Arial" w:cs="Arial"/>
                <w:b/>
                <w:bCs/>
                <w:color w:val="000000"/>
                <w:sz w:val="12"/>
                <w:szCs w:val="12"/>
              </w:rPr>
            </w:pPr>
          </w:p>
        </w:tc>
        <w:tc>
          <w:tcPr>
            <w:tcW w:w="708" w:type="dxa"/>
            <w:vMerge/>
            <w:vAlign w:val="center"/>
          </w:tcPr>
          <w:p w:rsidR="000B764F" w:rsidRPr="008D1A9C" w:rsidRDefault="000B764F" w:rsidP="00417522">
            <w:pPr>
              <w:jc w:val="center"/>
              <w:rPr>
                <w:rFonts w:ascii="Arial" w:hAnsi="Arial" w:cs="Arial"/>
                <w:b/>
                <w:bCs/>
                <w:color w:val="000000"/>
                <w:sz w:val="12"/>
                <w:szCs w:val="12"/>
              </w:rPr>
            </w:pPr>
          </w:p>
        </w:tc>
        <w:tc>
          <w:tcPr>
            <w:tcW w:w="709" w:type="dxa"/>
            <w:vMerge/>
            <w:vAlign w:val="center"/>
          </w:tcPr>
          <w:p w:rsidR="000B764F" w:rsidRPr="008D1A9C" w:rsidRDefault="000B764F" w:rsidP="00417522">
            <w:pPr>
              <w:jc w:val="center"/>
              <w:rPr>
                <w:rFonts w:ascii="Arial" w:hAnsi="Arial" w:cs="Arial"/>
                <w:b/>
                <w:bCs/>
                <w:color w:val="000000"/>
                <w:sz w:val="12"/>
                <w:szCs w:val="12"/>
              </w:rPr>
            </w:pP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567"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8"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9" w:type="dxa"/>
            <w:shd w:val="clear" w:color="auto" w:fill="auto"/>
            <w:textDirection w:val="btLr"/>
            <w:vAlign w:val="center"/>
          </w:tcPr>
          <w:p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709" w:type="dxa"/>
            <w:shd w:val="clear" w:color="auto" w:fill="auto"/>
            <w:textDirection w:val="btLr"/>
            <w:vAlign w:val="center"/>
          </w:tcPr>
          <w:p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567" w:type="dxa"/>
            <w:vMerge/>
            <w:vAlign w:val="center"/>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c>
          <w:tcPr>
            <w:tcW w:w="850"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709" w:type="dxa"/>
            <w:vMerge/>
            <w:vAlign w:val="center"/>
          </w:tcPr>
          <w:p w:rsidR="000B764F" w:rsidRPr="008D1A9C" w:rsidRDefault="000B764F" w:rsidP="00417522">
            <w:pPr>
              <w:rPr>
                <w:rFonts w:ascii="Arial" w:hAnsi="Arial" w:cs="Arial"/>
                <w:color w:val="000000"/>
                <w:sz w:val="12"/>
                <w:szCs w:val="12"/>
              </w:rPr>
            </w:pPr>
          </w:p>
        </w:tc>
        <w:tc>
          <w:tcPr>
            <w:tcW w:w="567" w:type="dxa"/>
            <w:vMerge/>
          </w:tcPr>
          <w:p w:rsidR="000B764F" w:rsidRPr="008D1A9C" w:rsidRDefault="000B764F" w:rsidP="00417522">
            <w:pPr>
              <w:rPr>
                <w:rFonts w:ascii="Arial" w:hAnsi="Arial" w:cs="Arial"/>
                <w:color w:val="000000"/>
                <w:sz w:val="12"/>
                <w:szCs w:val="12"/>
              </w:rPr>
            </w:pPr>
          </w:p>
        </w:tc>
        <w:tc>
          <w:tcPr>
            <w:tcW w:w="567" w:type="dxa"/>
            <w:vMerge/>
            <w:vAlign w:val="center"/>
          </w:tcPr>
          <w:p w:rsidR="000B764F" w:rsidRPr="008D1A9C" w:rsidRDefault="000B764F" w:rsidP="00417522">
            <w:pPr>
              <w:rPr>
                <w:rFonts w:ascii="Arial" w:hAnsi="Arial" w:cs="Arial"/>
                <w:color w:val="000000"/>
                <w:sz w:val="12"/>
                <w:szCs w:val="12"/>
              </w:rPr>
            </w:pPr>
          </w:p>
        </w:tc>
      </w:tr>
      <w:tr w:rsidR="00F07B6C" w:rsidRPr="008D1A9C" w:rsidTr="00993520">
        <w:trPr>
          <w:trHeight w:val="170"/>
        </w:trPr>
        <w:tc>
          <w:tcPr>
            <w:tcW w:w="2345" w:type="dxa"/>
            <w:gridSpan w:val="2"/>
            <w:shd w:val="clear" w:color="auto" w:fill="auto"/>
            <w:vAlign w:val="bottom"/>
          </w:tcPr>
          <w:p w:rsidR="00F07B6C" w:rsidRPr="008D1A9C" w:rsidRDefault="00F07B6C"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rsidR="00F07B6C" w:rsidRPr="008D1A9C" w:rsidRDefault="00F07B6C" w:rsidP="00BE75D9">
            <w:pPr>
              <w:jc w:val="center"/>
              <w:rPr>
                <w:rFonts w:ascii="Arial" w:hAnsi="Arial" w:cs="Arial"/>
                <w:color w:val="000000"/>
                <w:sz w:val="10"/>
                <w:szCs w:val="10"/>
              </w:rPr>
            </w:pPr>
            <w:r>
              <w:rPr>
                <w:rFonts w:ascii="Arial" w:hAnsi="Arial" w:cs="Arial"/>
                <w:color w:val="000000"/>
                <w:sz w:val="10"/>
                <w:szCs w:val="10"/>
              </w:rPr>
              <w:t>2</w:t>
            </w:r>
            <w:r w:rsidR="006B6AC1">
              <w:rPr>
                <w:rFonts w:ascii="Arial" w:hAnsi="Arial" w:cs="Arial"/>
                <w:color w:val="000000"/>
                <w:sz w:val="10"/>
                <w:szCs w:val="10"/>
              </w:rPr>
              <w:t>2</w:t>
            </w:r>
          </w:p>
        </w:tc>
        <w:tc>
          <w:tcPr>
            <w:tcW w:w="709" w:type="dxa"/>
            <w:gridSpan w:val="2"/>
            <w:tcBorders>
              <w:bottom w:val="single" w:sz="4" w:space="0" w:color="auto"/>
            </w:tcBorders>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23</w:t>
            </w:r>
          </w:p>
        </w:tc>
        <w:tc>
          <w:tcPr>
            <w:tcW w:w="708"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24</w:t>
            </w:r>
          </w:p>
        </w:tc>
        <w:tc>
          <w:tcPr>
            <w:tcW w:w="709"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25</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26</w:t>
            </w:r>
          </w:p>
        </w:tc>
        <w:tc>
          <w:tcPr>
            <w:tcW w:w="567" w:type="dxa"/>
            <w:shd w:val="clear" w:color="auto" w:fill="auto"/>
            <w:vAlign w:val="bottom"/>
          </w:tcPr>
          <w:p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28</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29</w:t>
            </w:r>
          </w:p>
        </w:tc>
        <w:tc>
          <w:tcPr>
            <w:tcW w:w="708"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30</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31</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32</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33</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34</w:t>
            </w:r>
          </w:p>
        </w:tc>
        <w:tc>
          <w:tcPr>
            <w:tcW w:w="567"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35</w:t>
            </w:r>
          </w:p>
        </w:tc>
        <w:tc>
          <w:tcPr>
            <w:tcW w:w="850"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36</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37</w:t>
            </w:r>
          </w:p>
        </w:tc>
        <w:tc>
          <w:tcPr>
            <w:tcW w:w="709" w:type="dxa"/>
            <w:shd w:val="clear" w:color="auto" w:fill="auto"/>
            <w:vAlign w:val="bottom"/>
          </w:tcPr>
          <w:p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38</w:t>
            </w:r>
          </w:p>
        </w:tc>
        <w:tc>
          <w:tcPr>
            <w:tcW w:w="567" w:type="dxa"/>
            <w:tcBorders>
              <w:bottom w:val="single" w:sz="18" w:space="0" w:color="auto"/>
            </w:tcBorders>
            <w:vAlign w:val="bottom"/>
          </w:tcPr>
          <w:p w:rsidR="00F07B6C" w:rsidRPr="008D1A9C" w:rsidRDefault="00993520" w:rsidP="00993520">
            <w:pPr>
              <w:jc w:val="center"/>
              <w:rPr>
                <w:rFonts w:ascii="Arial" w:hAnsi="Arial" w:cs="Arial"/>
                <w:color w:val="000000"/>
                <w:sz w:val="10"/>
                <w:szCs w:val="10"/>
              </w:rPr>
            </w:pPr>
            <w:r>
              <w:rPr>
                <w:rFonts w:ascii="Arial" w:hAnsi="Arial" w:cs="Arial"/>
                <w:color w:val="000000"/>
                <w:sz w:val="10"/>
                <w:szCs w:val="10"/>
              </w:rPr>
              <w:t>39</w:t>
            </w:r>
          </w:p>
        </w:tc>
        <w:tc>
          <w:tcPr>
            <w:tcW w:w="567" w:type="dxa"/>
            <w:shd w:val="clear" w:color="auto" w:fill="auto"/>
            <w:vAlign w:val="bottom"/>
          </w:tcPr>
          <w:p w:rsidR="00F07B6C" w:rsidRPr="008D1A9C" w:rsidRDefault="00993520" w:rsidP="00417522">
            <w:pPr>
              <w:jc w:val="center"/>
              <w:rPr>
                <w:rFonts w:ascii="Arial" w:hAnsi="Arial" w:cs="Arial"/>
                <w:color w:val="000000"/>
                <w:sz w:val="10"/>
                <w:szCs w:val="10"/>
              </w:rPr>
            </w:pPr>
            <w:r>
              <w:rPr>
                <w:rFonts w:ascii="Arial" w:hAnsi="Arial" w:cs="Arial"/>
                <w:color w:val="000000"/>
                <w:sz w:val="10"/>
                <w:szCs w:val="10"/>
              </w:rPr>
              <w:t>40</w:t>
            </w: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2.447</w:t>
            </w:r>
          </w:p>
        </w:tc>
        <w:tc>
          <w:tcPr>
            <w:tcW w:w="709" w:type="dxa"/>
            <w:gridSpan w:val="2"/>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2.447</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417</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2.030</w:t>
            </w: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923</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321</w:t>
            </w:r>
          </w:p>
        </w:tc>
        <w:tc>
          <w:tcPr>
            <w:tcW w:w="708"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554</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232</w:t>
            </w: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bottom"/>
          </w:tcPr>
          <w:p w:rsidR="00CC7F03" w:rsidRPr="008D1A9C" w:rsidRDefault="00CC7F03"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244</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221</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600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495</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116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287</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47</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240</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56</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808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808</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105</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703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544</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140</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99</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89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36</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r w:rsidR="00CC7F03" w:rsidRPr="008D1A9C"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C7F03" w:rsidRPr="00E6548F" w:rsidRDefault="00CC7F03"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Pr="008D1A9C" w:rsidRDefault="00CC7F03"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noWrap/>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vAlign w:val="center"/>
          </w:tcPr>
          <w:p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CC7F03" w:rsidRDefault="00CC7F03">
            <w:pPr>
              <w:jc w:val="right"/>
              <w:rPr>
                <w:rFonts w:ascii="Arial" w:hAnsi="Arial" w:cs="Arial"/>
                <w:color w:val="000000"/>
                <w:sz w:val="14"/>
                <w:szCs w:val="14"/>
              </w:rPr>
            </w:pPr>
          </w:p>
        </w:tc>
      </w:tr>
    </w:tbl>
    <w:p w:rsidR="003C2FB5" w:rsidRPr="008D1A9C" w:rsidRDefault="003C2FB5" w:rsidP="007575B7">
      <w:pPr>
        <w:rPr>
          <w:rFonts w:ascii="Arial" w:hAnsi="Arial" w:cs="Arial"/>
          <w:color w:val="000000"/>
        </w:rPr>
      </w:pPr>
    </w:p>
    <w:p w:rsidR="006D76F5" w:rsidRPr="008D1A9C" w:rsidRDefault="006D76F5" w:rsidP="007575B7">
      <w:pPr>
        <w:rPr>
          <w:rFonts w:ascii="Arial" w:hAnsi="Arial" w:cs="Arial"/>
          <w:color w:val="000000"/>
        </w:rPr>
      </w:pPr>
    </w:p>
    <w:p w:rsidR="007822EA" w:rsidRPr="008D1A9C" w:rsidRDefault="007822EA" w:rsidP="007575B7">
      <w:pPr>
        <w:rPr>
          <w:rFonts w:ascii="Arial" w:hAnsi="Arial" w:cs="Arial"/>
          <w:color w:val="000000"/>
        </w:rPr>
      </w:pPr>
    </w:p>
    <w:p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188" w:type="dxa"/>
        <w:tblInd w:w="-23" w:type="dxa"/>
        <w:tblLayout w:type="fixed"/>
        <w:tblCellMar>
          <w:left w:w="0" w:type="dxa"/>
          <w:right w:w="57" w:type="dxa"/>
        </w:tblCellMar>
        <w:tblLook w:val="0000" w:firstRow="0" w:lastRow="0" w:firstColumn="0" w:lastColumn="0" w:noHBand="0" w:noVBand="0"/>
      </w:tblPr>
      <w:tblGrid>
        <w:gridCol w:w="287"/>
        <w:gridCol w:w="1007"/>
        <w:gridCol w:w="121"/>
        <w:gridCol w:w="598"/>
        <w:gridCol w:w="1260"/>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567"/>
      </w:tblGrid>
      <w:tr w:rsidR="00ED55DB" w:rsidRPr="008D1A9C" w:rsidTr="00E80B2E">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55DB" w:rsidRPr="008D1A9C" w:rsidRDefault="00ED55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631"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ED55DB" w:rsidRPr="008D1A9C" w:rsidTr="00DF001E">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ED55DB" w:rsidRPr="00DF001E" w:rsidRDefault="00DF001E" w:rsidP="00DF001E">
            <w:pPr>
              <w:ind w:left="113" w:right="113"/>
              <w:jc w:val="center"/>
              <w:rPr>
                <w:rFonts w:ascii="Arial" w:hAnsi="Arial" w:cs="Arial"/>
                <w:sz w:val="14"/>
                <w:szCs w:val="14"/>
              </w:rPr>
            </w:pPr>
            <w:r w:rsidRPr="00DF001E">
              <w:rPr>
                <w:rFonts w:ascii="Arial" w:hAnsi="Arial" w:cs="Arial"/>
                <w:sz w:val="11"/>
                <w:szCs w:val="11"/>
              </w:rPr>
              <w:t>inni sędziowie</w:t>
            </w:r>
          </w:p>
        </w:tc>
      </w:tr>
      <w:tr w:rsidR="00ED55DB" w:rsidRPr="008D1A9C" w:rsidTr="00E80B2E">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7F70B8" w:rsidRDefault="00ED55DB" w:rsidP="008C243B">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567" w:type="dxa"/>
            <w:vMerge/>
            <w:tcBorders>
              <w:left w:val="single" w:sz="4" w:space="0" w:color="auto"/>
              <w:right w:val="single" w:sz="4" w:space="0" w:color="auto"/>
            </w:tcBorders>
            <w:textDirection w:val="btLr"/>
          </w:tcPr>
          <w:p w:rsidR="00ED55DB" w:rsidRPr="007F70B8" w:rsidRDefault="00ED55DB" w:rsidP="00D13053">
            <w:pPr>
              <w:jc w:val="center"/>
              <w:rPr>
                <w:rFonts w:ascii="Arial" w:hAnsi="Arial" w:cs="Arial"/>
                <w:color w:val="000000"/>
                <w:sz w:val="10"/>
                <w:szCs w:val="14"/>
              </w:rPr>
            </w:pPr>
          </w:p>
        </w:tc>
      </w:tr>
      <w:tr w:rsidR="00ED55DB" w:rsidRPr="008D1A9C" w:rsidTr="00E80B2E">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ED55DB" w:rsidRPr="008D1A9C" w:rsidRDefault="00ED55DB" w:rsidP="008C243B">
            <w:pPr>
              <w:rPr>
                <w:rFonts w:ascii="Arial" w:hAnsi="Arial" w:cs="Arial"/>
                <w:color w:val="000000"/>
                <w:sz w:val="14"/>
                <w:szCs w:val="14"/>
              </w:rPr>
            </w:pPr>
          </w:p>
        </w:tc>
      </w:tr>
      <w:tr w:rsidR="00090C0F" w:rsidRPr="008D1A9C" w:rsidTr="00DF001E">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567" w:type="dxa"/>
            <w:tcBorders>
              <w:top w:val="single" w:sz="4" w:space="0" w:color="auto"/>
              <w:left w:val="single" w:sz="4" w:space="0" w:color="auto"/>
              <w:bottom w:val="single" w:sz="4" w:space="0" w:color="auto"/>
              <w:right w:val="single" w:sz="4" w:space="0" w:color="auto"/>
            </w:tcBorders>
            <w:vAlign w:val="bottom"/>
          </w:tcPr>
          <w:p w:rsidR="00090C0F" w:rsidRPr="008D1A9C" w:rsidRDefault="00DF001E" w:rsidP="00DF001E">
            <w:pPr>
              <w:jc w:val="center"/>
              <w:rPr>
                <w:rFonts w:ascii="Arial Narrow" w:hAnsi="Arial Narrow" w:cs="Arial"/>
                <w:color w:val="000000"/>
                <w:sz w:val="10"/>
                <w:szCs w:val="10"/>
              </w:rPr>
            </w:pPr>
            <w:r>
              <w:rPr>
                <w:rFonts w:ascii="Arial Narrow" w:hAnsi="Arial Narrow" w:cs="Arial"/>
                <w:color w:val="000000"/>
                <w:sz w:val="10"/>
                <w:szCs w:val="10"/>
              </w:rPr>
              <w:t>21</w:t>
            </w:r>
          </w:p>
        </w:tc>
      </w:tr>
      <w:tr w:rsidR="006578A1" w:rsidRPr="007F70B8" w:rsidTr="00E80B2E">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8D1A9C">
              <w:rPr>
                <w:rFonts w:ascii="Arial" w:hAnsi="Arial" w:cs="Arial"/>
                <w:color w:val="000000"/>
                <w:spacing w:val="-4"/>
                <w:sz w:val="11"/>
                <w:szCs w:val="11"/>
              </w:rPr>
              <w:t>25,2</w:t>
            </w:r>
            <w:r>
              <w:rPr>
                <w:rFonts w:ascii="Arial" w:hAnsi="Arial" w:cs="Arial"/>
                <w:color w:val="000000"/>
                <w:spacing w:val="-4"/>
                <w:sz w:val="11"/>
                <w:szCs w:val="11"/>
              </w:rPr>
              <w:t>7,29 do 38</w:t>
            </w:r>
            <w:r w:rsidRPr="008D1A9C">
              <w:rPr>
                <w:rFonts w:ascii="Arial" w:hAnsi="Arial" w:cs="Arial"/>
                <w:color w:val="000000"/>
                <w:spacing w:val="-4"/>
                <w:sz w:val="11"/>
                <w:szCs w:val="11"/>
              </w:rPr>
              <w:t>)</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619</w:t>
            </w:r>
          </w:p>
        </w:tc>
        <w:tc>
          <w:tcPr>
            <w:tcW w:w="7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307</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2.734</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439</w:t>
            </w:r>
          </w:p>
        </w:tc>
        <w:tc>
          <w:tcPr>
            <w:tcW w:w="850"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439</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99</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340</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73</w:t>
            </w: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81</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144</w:t>
            </w: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42</w:t>
            </w: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6578A1" w:rsidRPr="007F70B8" w:rsidTr="00E80B2E">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6578A1" w:rsidRPr="008D1A9C" w:rsidRDefault="006578A1"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6578A1" w:rsidRPr="007F70B8" w:rsidRDefault="006578A1"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69</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44</w:t>
            </w:r>
          </w:p>
        </w:tc>
        <w:tc>
          <w:tcPr>
            <w:tcW w:w="850"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44</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14</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30</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w:t>
            </w: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18</w:t>
            </w: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vAlign w:val="center"/>
          </w:tcPr>
          <w:p w:rsidR="006578A1" w:rsidRPr="00DA4D29" w:rsidRDefault="006578A1">
            <w:pPr>
              <w:jc w:val="right"/>
              <w:rPr>
                <w:rFonts w:ascii="Arial" w:hAnsi="Arial" w:cs="Arial"/>
                <w:color w:val="000000"/>
                <w:sz w:val="12"/>
                <w:szCs w:val="12"/>
              </w:rPr>
            </w:pPr>
          </w:p>
        </w:tc>
      </w:tr>
      <w:tr w:rsidR="00090C0F" w:rsidRPr="007F70B8" w:rsidTr="00090C0F">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rsidR="00090C0F" w:rsidRPr="008D1A9C" w:rsidRDefault="00090C0F"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090C0F" w:rsidRPr="008D1A9C" w:rsidRDefault="00090C0F"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Pr>
                <w:rFonts w:ascii="Arial PL" w:hAnsi="Arial PL"/>
                <w:color w:val="000000"/>
                <w:sz w:val="10"/>
                <w:szCs w:val="10"/>
              </w:rPr>
              <w:t xml:space="preserve"> 338a, </w:t>
            </w:r>
            <w:r w:rsidRPr="008D1A9C">
              <w:rPr>
                <w:rFonts w:ascii="Arial PL" w:hAnsi="Arial PL"/>
                <w:color w:val="000000"/>
                <w:sz w:val="10"/>
                <w:szCs w:val="10"/>
              </w:rPr>
              <w:t xml:space="preserve">387 </w:t>
            </w:r>
            <w:r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090C0F" w:rsidRPr="008D1A9C" w:rsidRDefault="00090C0F"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90C0F" w:rsidRPr="007F70B8" w:rsidRDefault="00090C0F"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16</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12</w:t>
            </w:r>
          </w:p>
        </w:tc>
        <w:tc>
          <w:tcPr>
            <w:tcW w:w="850"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12</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9</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tcPr>
          <w:p w:rsidR="006578A1" w:rsidRPr="00DA4D29" w:rsidRDefault="006578A1" w:rsidP="006578A1">
            <w:pPr>
              <w:jc w:val="right"/>
              <w:rPr>
                <w:rFonts w:ascii="Arial" w:hAnsi="Arial" w:cs="Arial"/>
                <w:color w:val="000000"/>
                <w:sz w:val="12"/>
                <w:szCs w:val="12"/>
              </w:rPr>
            </w:pPr>
          </w:p>
          <w:p w:rsidR="00090C0F" w:rsidRPr="00DA4D29" w:rsidRDefault="00090C0F" w:rsidP="00854DF0">
            <w:pPr>
              <w:jc w:val="right"/>
              <w:rPr>
                <w:rFonts w:ascii="Arial" w:hAnsi="Arial" w:cs="Arial"/>
                <w:color w:val="000000"/>
                <w:sz w:val="12"/>
                <w:szCs w:val="12"/>
              </w:rPr>
            </w:pPr>
          </w:p>
        </w:tc>
      </w:tr>
      <w:tr w:rsidR="0051469C" w:rsidRPr="007F70B8" w:rsidTr="00E80B2E">
        <w:trPr>
          <w:trHeight w:hRule="exact" w:val="227"/>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6</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6</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trHeight w:val="145"/>
        </w:trPr>
        <w:tc>
          <w:tcPr>
            <w:tcW w:w="287" w:type="dxa"/>
            <w:vMerge/>
            <w:tcBorders>
              <w:left w:val="single" w:sz="4" w:space="0" w:color="auto"/>
              <w:right w:val="single" w:sz="6" w:space="0" w:color="auto"/>
            </w:tcBorders>
            <w:shd w:val="clear" w:color="auto" w:fill="auto"/>
            <w:textDirection w:val="btLr"/>
            <w:vAlign w:val="center"/>
          </w:tcPr>
          <w:p w:rsidR="0051469C" w:rsidRPr="008D1A9C" w:rsidRDefault="0051469C"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16</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7</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090C0F">
            <w:pPr>
              <w:jc w:val="center"/>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4</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51469C"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rsidR="0051469C" w:rsidRPr="008D1A9C" w:rsidRDefault="0051469C"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51469C" w:rsidRPr="00DA4D29" w:rsidRDefault="0051469C">
            <w:pPr>
              <w:jc w:val="right"/>
              <w:rPr>
                <w:rFonts w:ascii="Arial" w:hAnsi="Arial" w:cs="Arial"/>
                <w:color w:val="000000"/>
                <w:sz w:val="12"/>
                <w:szCs w:val="12"/>
              </w:rPr>
            </w:pPr>
          </w:p>
        </w:tc>
      </w:tr>
      <w:tr w:rsidR="00F50416" w:rsidRPr="007F70B8"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val="196"/>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1B62A7">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7F70B8" w:rsidTr="00E80B2E">
        <w:trPr>
          <w:cantSplit/>
          <w:trHeight w:val="20"/>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A10D54">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vMerge w:val="restart"/>
            <w:tcBorders>
              <w:top w:val="nil"/>
              <w:left w:val="single" w:sz="6" w:space="0" w:color="auto"/>
              <w:right w:val="single" w:sz="4" w:space="0" w:color="auto"/>
            </w:tcBorders>
            <w:shd w:val="clear" w:color="auto" w:fill="auto"/>
            <w:vAlign w:val="center"/>
          </w:tcPr>
          <w:p w:rsidR="00F50416" w:rsidRPr="008D1A9C" w:rsidRDefault="00F50416" w:rsidP="007F70B8">
            <w:pPr>
              <w:spacing w:line="360" w:lineRule="auto"/>
              <w:ind w:left="57"/>
              <w:rPr>
                <w:rFonts w:ascii="Arial" w:hAnsi="Arial" w:cs="Arial"/>
                <w:iCs/>
                <w:color w:val="000000"/>
                <w:sz w:val="10"/>
                <w:szCs w:val="10"/>
              </w:rPr>
            </w:pPr>
            <w:r>
              <w:rPr>
                <w:rFonts w:ascii="Arial" w:hAnsi="Arial" w:cs="Arial"/>
                <w:iCs/>
                <w:color w:val="000000"/>
                <w:sz w:val="10"/>
                <w:szCs w:val="10"/>
              </w:rPr>
              <w:t>zmiany organizacyjne związane z</w:t>
            </w:r>
          </w:p>
        </w:tc>
        <w:tc>
          <w:tcPr>
            <w:tcW w:w="719" w:type="dxa"/>
            <w:gridSpan w:val="2"/>
            <w:vMerge w:val="restart"/>
            <w:tcBorders>
              <w:top w:val="nil"/>
              <w:left w:val="single" w:sz="4" w:space="0" w:color="auto"/>
              <w:right w:val="single" w:sz="4" w:space="0" w:color="auto"/>
            </w:tcBorders>
            <w:shd w:val="clear" w:color="auto" w:fill="auto"/>
            <w:vAlign w:val="center"/>
          </w:tcPr>
          <w:p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260" w:type="dxa"/>
            <w:tcBorders>
              <w:top w:val="nil"/>
              <w:left w:val="single" w:sz="4" w:space="0" w:color="auto"/>
              <w:bottom w:val="single" w:sz="4" w:space="0" w:color="auto"/>
              <w:right w:val="single" w:sz="18" w:space="0" w:color="auto"/>
            </w:tcBorders>
            <w:shd w:val="clear" w:color="auto" w:fill="auto"/>
            <w:vAlign w:val="center"/>
          </w:tcPr>
          <w:p w:rsidR="00F50416" w:rsidRPr="00A10D54" w:rsidRDefault="00F50416" w:rsidP="007F70B8">
            <w:pPr>
              <w:spacing w:line="360" w:lineRule="auto"/>
              <w:ind w:left="57"/>
              <w:rPr>
                <w:rFonts w:ascii="Arial" w:hAnsi="Arial" w:cs="Arial"/>
                <w:iCs/>
                <w:sz w:val="10"/>
                <w:szCs w:val="10"/>
              </w:rPr>
            </w:pPr>
            <w:r w:rsidRPr="00A10D54">
              <w:rPr>
                <w:rFonts w:ascii="Arial" w:hAnsi="Arial" w:cs="Arial"/>
                <w:iCs/>
                <w:sz w:val="10"/>
                <w:szCs w:val="10"/>
              </w:rPr>
              <w:t>wydziału (ów)</w:t>
            </w:r>
            <w:r w:rsidR="00006D57" w:rsidRPr="00A10D54">
              <w:rPr>
                <w:rFonts w:ascii="Arial" w:hAnsi="Arial" w:cs="Arial"/>
                <w:iCs/>
                <w:sz w:val="13"/>
                <w:szCs w:val="13"/>
              </w:rPr>
              <w:t xml:space="preserve"> / sekcji</w:t>
            </w:r>
            <w:r w:rsidRPr="00A10D54">
              <w:rPr>
                <w:rFonts w:ascii="Arial" w:hAnsi="Arial" w:cs="Arial"/>
                <w:iCs/>
                <w:sz w:val="10"/>
                <w:szCs w:val="10"/>
              </w:rPr>
              <w:t xml:space="preserve"> </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A10D54">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719" w:type="dxa"/>
            <w:gridSpan w:val="2"/>
            <w:vMerge/>
            <w:tcBorders>
              <w:left w:val="single" w:sz="4" w:space="0" w:color="auto"/>
              <w:bottom w:val="single" w:sz="4" w:space="0" w:color="auto"/>
              <w:right w:val="single" w:sz="4" w:space="0" w:color="auto"/>
            </w:tcBorders>
            <w:shd w:val="clear" w:color="auto" w:fill="auto"/>
            <w:vAlign w:val="center"/>
          </w:tcPr>
          <w:p w:rsidR="00F50416" w:rsidRPr="008D1A9C" w:rsidRDefault="00F50416" w:rsidP="007F70B8">
            <w:pPr>
              <w:spacing w:after="20"/>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F50416" w:rsidRPr="00A10D54" w:rsidRDefault="00F50416" w:rsidP="007F70B8">
            <w:pPr>
              <w:spacing w:after="20" w:line="120" w:lineRule="exact"/>
              <w:ind w:left="57"/>
              <w:rPr>
                <w:rFonts w:ascii="Arial" w:hAnsi="Arial" w:cs="Arial"/>
                <w:sz w:val="10"/>
                <w:szCs w:val="10"/>
              </w:rPr>
            </w:pPr>
            <w:r w:rsidRPr="00A10D54">
              <w:rPr>
                <w:rFonts w:ascii="Arial" w:hAnsi="Arial" w:cs="Arial"/>
                <w:iCs/>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A10D54">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vMerge/>
            <w:tcBorders>
              <w:left w:val="single" w:sz="6"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719" w:type="dxa"/>
            <w:gridSpan w:val="2"/>
            <w:vMerge w:val="restart"/>
            <w:tcBorders>
              <w:left w:val="single" w:sz="4" w:space="0" w:color="auto"/>
              <w:right w:val="single" w:sz="4" w:space="0" w:color="auto"/>
            </w:tcBorders>
            <w:shd w:val="clear" w:color="auto" w:fill="auto"/>
            <w:vAlign w:val="center"/>
          </w:tcPr>
          <w:p w:rsidR="00F50416" w:rsidRPr="008D1A9C" w:rsidRDefault="00F50416" w:rsidP="007F70B8">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260" w:type="dxa"/>
            <w:tcBorders>
              <w:top w:val="nil"/>
              <w:left w:val="single" w:sz="4" w:space="0" w:color="auto"/>
              <w:bottom w:val="single" w:sz="4" w:space="0" w:color="auto"/>
              <w:right w:val="single" w:sz="18" w:space="0" w:color="auto"/>
            </w:tcBorders>
            <w:shd w:val="clear" w:color="auto" w:fill="auto"/>
            <w:vAlign w:val="center"/>
          </w:tcPr>
          <w:p w:rsidR="00F50416" w:rsidRPr="00A10D54" w:rsidRDefault="00F50416" w:rsidP="007F70B8">
            <w:pPr>
              <w:spacing w:after="20" w:line="120" w:lineRule="exact"/>
              <w:ind w:left="57"/>
              <w:rPr>
                <w:rFonts w:ascii="Arial" w:hAnsi="Arial" w:cs="Arial"/>
                <w:iCs/>
                <w:sz w:val="10"/>
                <w:szCs w:val="10"/>
              </w:rPr>
            </w:pPr>
            <w:r w:rsidRPr="00A10D54">
              <w:rPr>
                <w:rFonts w:ascii="Arial" w:hAnsi="Arial" w:cs="Arial"/>
                <w:iCs/>
                <w:sz w:val="10"/>
                <w:szCs w:val="10"/>
              </w:rPr>
              <w:t xml:space="preserve">wydziału (ów) </w:t>
            </w:r>
            <w:r w:rsidR="00A10D54" w:rsidRPr="00A10D54">
              <w:rPr>
                <w:rFonts w:ascii="Arial" w:hAnsi="Arial" w:cs="Arial"/>
                <w:iCs/>
                <w:sz w:val="13"/>
                <w:szCs w:val="13"/>
              </w:rPr>
              <w:t>/ sekcji</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F50416" w:rsidRPr="008D1A9C" w:rsidTr="00A10D54">
        <w:trPr>
          <w:cantSplit/>
          <w:trHeight w:hRule="exact" w:val="169"/>
        </w:trPr>
        <w:tc>
          <w:tcPr>
            <w:tcW w:w="287" w:type="dxa"/>
            <w:vMerge/>
            <w:tcBorders>
              <w:left w:val="single" w:sz="4" w:space="0" w:color="auto"/>
              <w:right w:val="single" w:sz="6" w:space="0" w:color="auto"/>
            </w:tcBorders>
            <w:shd w:val="clear" w:color="auto" w:fill="auto"/>
            <w:vAlign w:val="center"/>
          </w:tcPr>
          <w:p w:rsidR="00F50416" w:rsidRPr="008D1A9C" w:rsidRDefault="00F50416" w:rsidP="007F70B8">
            <w:pPr>
              <w:spacing w:after="20" w:line="120" w:lineRule="exact"/>
              <w:ind w:left="57"/>
              <w:rPr>
                <w:rFonts w:ascii="Arial PL" w:hAnsi="Arial PL"/>
                <w:color w:val="000000"/>
                <w:sz w:val="12"/>
                <w:szCs w:val="12"/>
              </w:rPr>
            </w:pPr>
          </w:p>
        </w:tc>
        <w:tc>
          <w:tcPr>
            <w:tcW w:w="1007" w:type="dxa"/>
            <w:vMerge/>
            <w:tcBorders>
              <w:left w:val="single" w:sz="6" w:space="0" w:color="auto"/>
              <w:bottom w:val="single" w:sz="4"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719" w:type="dxa"/>
            <w:gridSpan w:val="2"/>
            <w:vMerge/>
            <w:tcBorders>
              <w:left w:val="single" w:sz="4" w:space="0" w:color="auto"/>
              <w:bottom w:val="single" w:sz="4" w:space="0" w:color="auto"/>
              <w:right w:val="single" w:sz="4" w:space="0" w:color="auto"/>
            </w:tcBorders>
            <w:shd w:val="clear" w:color="auto" w:fill="auto"/>
            <w:vAlign w:val="center"/>
          </w:tcPr>
          <w:p w:rsidR="00F50416" w:rsidRPr="008D1A9C" w:rsidRDefault="00F50416" w:rsidP="007F70B8">
            <w:pPr>
              <w:spacing w:after="20" w:line="120" w:lineRule="exact"/>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rsidR="00F50416" w:rsidRPr="008D1A9C" w:rsidRDefault="00F50416"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F50416" w:rsidRPr="00DA4D29" w:rsidRDefault="00F50416">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DA4D29" w:rsidRPr="003C46C6" w:rsidRDefault="00DA4D29"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7F70B8" w:rsidRDefault="00DA4D29"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3C46C6" w:rsidRDefault="00DA4D29"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rsidR="00DA4D29" w:rsidRPr="008D1A9C" w:rsidRDefault="00DA4D29"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DA4D29" w:rsidRPr="008D1A9C" w:rsidTr="00E80B2E">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rsidR="00DA4D29" w:rsidRPr="008D1A9C" w:rsidRDefault="00DA4D29"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r w:rsidRPr="003F0673">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DA4D29" w:rsidRPr="00DA4D29" w:rsidRDefault="00DA4D29">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393</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378</w:t>
            </w: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378</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82</w:t>
            </w: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296</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67</w:t>
            </w: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71</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123</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35</w:t>
            </w: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58</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57</w:t>
            </w: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57</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11</w:t>
            </w: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46</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12</w:t>
            </w: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18</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6</w:t>
            </w: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218</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247</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after="20" w:line="120" w:lineRule="exact"/>
              <w:ind w:left="57"/>
              <w:rPr>
                <w:rFonts w:ascii="Arial PL" w:hAnsi="Arial PL"/>
                <w:color w:val="000000"/>
                <w:sz w:val="12"/>
              </w:rPr>
            </w:pPr>
            <w:r w:rsidRPr="008D1A9C">
              <w:rPr>
                <w:rFonts w:ascii="Arial PL" w:hAnsi="Arial PL"/>
                <w:color w:val="000000"/>
                <w:sz w:val="12"/>
              </w:rPr>
              <w:t>Kp</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589</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289</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17</w:t>
            </w: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17</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14</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w:t>
            </w: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745</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105</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46</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355805" w:rsidRPr="008D1A9C" w:rsidRDefault="00355805" w:rsidP="007F70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355805" w:rsidRPr="008D1A9C" w:rsidRDefault="00355805" w:rsidP="00EA429B">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55805" w:rsidRPr="003F0673" w:rsidRDefault="00355805">
            <w:pPr>
              <w:jc w:val="right"/>
              <w:rPr>
                <w:rFonts w:ascii="Arial" w:hAnsi="Arial" w:cs="Arial"/>
                <w:color w:val="FF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r w:rsidRPr="003F0673">
              <w:rPr>
                <w:rFonts w:ascii="Arial" w:hAnsi="Arial" w:cs="Arial"/>
                <w:color w:val="000000"/>
                <w:sz w:val="12"/>
                <w:szCs w:val="12"/>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709" w:type="dxa"/>
            <w:tcBorders>
              <w:top w:val="single" w:sz="4" w:space="0" w:color="auto"/>
              <w:left w:val="nil"/>
              <w:bottom w:val="single" w:sz="4" w:space="0" w:color="auto"/>
              <w:right w:val="nil"/>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355805" w:rsidRPr="003F0673" w:rsidRDefault="00355805">
            <w:pPr>
              <w:jc w:val="right"/>
              <w:rPr>
                <w:rFonts w:ascii="Arial" w:hAnsi="Arial" w:cs="Arial"/>
                <w:color w:val="000000"/>
                <w:sz w:val="12"/>
                <w:szCs w:val="12"/>
              </w:rPr>
            </w:pPr>
          </w:p>
        </w:tc>
        <w:tc>
          <w:tcPr>
            <w:tcW w:w="567" w:type="dxa"/>
            <w:tcBorders>
              <w:top w:val="single" w:sz="4" w:space="0" w:color="auto"/>
              <w:left w:val="single" w:sz="8" w:space="0" w:color="auto"/>
              <w:bottom w:val="single" w:sz="4"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r w:rsidR="00355805" w:rsidRPr="008D1A9C" w:rsidTr="00E80B2E">
        <w:trPr>
          <w:cantSplit/>
          <w:trHeight w:hRule="exact" w:val="169"/>
        </w:trPr>
        <w:tc>
          <w:tcPr>
            <w:tcW w:w="32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rsidR="00355805" w:rsidRPr="00C0320C" w:rsidRDefault="00355805" w:rsidP="007F70B8">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355805" w:rsidRDefault="00355805" w:rsidP="00EA429B">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55805" w:rsidRPr="00603D43" w:rsidRDefault="00355805">
            <w:pPr>
              <w:jc w:val="right"/>
              <w:rPr>
                <w:rFonts w:ascii="Arial" w:hAnsi="Arial" w:cs="Arial"/>
                <w:color w:val="FF0000"/>
                <w:sz w:val="12"/>
                <w:szCs w:val="12"/>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55805" w:rsidRPr="00603D43" w:rsidRDefault="00355805">
            <w:pPr>
              <w:jc w:val="right"/>
              <w:rPr>
                <w:rFonts w:ascii="Arial" w:hAnsi="Arial" w:cs="Arial"/>
                <w:color w:val="FF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r w:rsidRPr="00603D43">
              <w:rPr>
                <w:rFonts w:ascii="Arial" w:hAnsi="Arial" w:cs="Arial"/>
                <w:color w:val="000000"/>
                <w:sz w:val="12"/>
                <w:szCs w:val="12"/>
              </w:rPr>
              <w:t>2</w:t>
            </w: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425"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709" w:type="dxa"/>
            <w:tcBorders>
              <w:top w:val="single" w:sz="4" w:space="0" w:color="auto"/>
              <w:left w:val="nil"/>
              <w:bottom w:val="single" w:sz="18" w:space="0" w:color="auto"/>
              <w:right w:val="nil"/>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rsidR="00355805" w:rsidRPr="00603D43" w:rsidRDefault="00355805">
            <w:pPr>
              <w:jc w:val="right"/>
              <w:rPr>
                <w:rFonts w:ascii="Arial" w:hAnsi="Arial" w:cs="Arial"/>
                <w:color w:val="000000"/>
                <w:sz w:val="12"/>
                <w:szCs w:val="12"/>
              </w:rPr>
            </w:pPr>
          </w:p>
        </w:tc>
        <w:tc>
          <w:tcPr>
            <w:tcW w:w="567" w:type="dxa"/>
            <w:tcBorders>
              <w:top w:val="single" w:sz="4" w:space="0" w:color="auto"/>
              <w:left w:val="single" w:sz="8" w:space="0" w:color="auto"/>
              <w:bottom w:val="single" w:sz="18" w:space="0" w:color="auto"/>
              <w:right w:val="single" w:sz="4" w:space="0" w:color="auto"/>
            </w:tcBorders>
            <w:vAlign w:val="center"/>
          </w:tcPr>
          <w:p w:rsidR="00355805" w:rsidRPr="00355805" w:rsidRDefault="00355805">
            <w:pPr>
              <w:jc w:val="right"/>
              <w:rPr>
                <w:rFonts w:ascii="Arial" w:hAnsi="Arial" w:cs="Arial"/>
                <w:color w:val="000000"/>
                <w:sz w:val="12"/>
                <w:szCs w:val="12"/>
              </w:rPr>
            </w:pPr>
          </w:p>
        </w:tc>
      </w:tr>
    </w:tbl>
    <w:p w:rsidR="00FC4792" w:rsidRPr="00245B38" w:rsidRDefault="00FC4792" w:rsidP="00FC4792">
      <w:pPr>
        <w:ind w:left="180"/>
        <w:rPr>
          <w:rFonts w:ascii="Arial" w:hAnsi="Arial" w:cs="Arial"/>
          <w:color w:val="000000"/>
          <w:sz w:val="12"/>
          <w:szCs w:val="12"/>
        </w:rPr>
      </w:pPr>
      <w:r w:rsidRPr="00245B38">
        <w:rPr>
          <w:rFonts w:ascii="Arial" w:hAnsi="Arial" w:cs="Arial"/>
          <w:color w:val="000000"/>
          <w:sz w:val="12"/>
          <w:szCs w:val="12"/>
        </w:rPr>
        <w:t xml:space="preserve">* </w:t>
      </w:r>
      <w:r w:rsidR="002A49C2" w:rsidRPr="00245B38">
        <w:rPr>
          <w:rFonts w:ascii="Arial" w:hAnsi="Arial" w:cs="Arial"/>
          <w:color w:val="000000"/>
          <w:sz w:val="12"/>
          <w:szCs w:val="12"/>
        </w:rPr>
        <w:t>N</w:t>
      </w:r>
      <w:r w:rsidRPr="00245B38">
        <w:rPr>
          <w:rFonts w:ascii="Arial" w:hAnsi="Arial" w:cs="Arial"/>
          <w:color w:val="000000"/>
          <w:sz w:val="12"/>
          <w:szCs w:val="12"/>
        </w:rPr>
        <w:t xml:space="preserve">a podstawie ustawy z dnia 17 czerwca 2004 r. o skardze na naruszenie prawa strony do rozpoznania sprawy w postępowaniu przygotowawczym prowadzonym lub nadzorowanym przez prokuratora i postępowaniu sądowym bez nieuzasadnionej zwłoki (Dz. U. Nr 179, poz. 1843 z późn. </w:t>
      </w:r>
      <w:r w:rsidR="002A49C2" w:rsidRPr="00245B38">
        <w:rPr>
          <w:rFonts w:ascii="Arial" w:hAnsi="Arial" w:cs="Arial"/>
          <w:color w:val="000000"/>
          <w:sz w:val="12"/>
          <w:szCs w:val="12"/>
        </w:rPr>
        <w:t>zm.</w:t>
      </w:r>
      <w:r w:rsidRPr="00245B38">
        <w:rPr>
          <w:rFonts w:ascii="Arial" w:hAnsi="Arial" w:cs="Arial"/>
          <w:color w:val="000000"/>
          <w:sz w:val="12"/>
          <w:szCs w:val="12"/>
        </w:rPr>
        <w:t>)</w:t>
      </w:r>
      <w:r w:rsidR="002A49C2" w:rsidRPr="00245B38">
        <w:rPr>
          <w:rFonts w:ascii="Arial" w:hAnsi="Arial" w:cs="Arial"/>
          <w:color w:val="000000"/>
          <w:sz w:val="12"/>
          <w:szCs w:val="12"/>
        </w:rPr>
        <w:t>.</w:t>
      </w:r>
    </w:p>
    <w:p w:rsidR="00260962" w:rsidRPr="00635E32" w:rsidRDefault="00260962" w:rsidP="00635E32">
      <w:pPr>
        <w:ind w:left="539"/>
        <w:rPr>
          <w:rFonts w:ascii="Arial" w:hAnsi="Arial" w:cs="Arial"/>
          <w:b/>
          <w:bCs/>
          <w:color w:val="000000"/>
          <w:sz w:val="20"/>
          <w:szCs w:val="20"/>
        </w:rPr>
      </w:pPr>
      <w:r>
        <w:rPr>
          <w:rFonts w:ascii="Arial" w:hAnsi="Arial" w:cs="Arial"/>
          <w:color w:val="000000"/>
          <w:sz w:val="12"/>
          <w:szCs w:val="12"/>
        </w:rPr>
        <w:br w:type="page"/>
      </w:r>
      <w:r w:rsidR="000102B6" w:rsidRPr="00635E32">
        <w:rPr>
          <w:rFonts w:ascii="Arial" w:hAnsi="Arial" w:cs="Arial"/>
          <w:b/>
          <w:bCs/>
          <w:color w:val="000000"/>
          <w:sz w:val="20"/>
          <w:szCs w:val="20"/>
        </w:rPr>
        <w:lastRenderedPageBreak/>
        <w:t>Dział 1.3.2. Liczba odbytych sesji i załatwionych spraw (dok.)</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838"/>
        <w:gridCol w:w="395"/>
        <w:gridCol w:w="44"/>
        <w:gridCol w:w="1257"/>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7608" w:rsidRPr="008D1A9C" w:rsidTr="00E80B2E">
        <w:trPr>
          <w:trHeight w:val="18"/>
        </w:trPr>
        <w:tc>
          <w:tcPr>
            <w:tcW w:w="28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rsidR="00C17608" w:rsidRPr="008D1A9C" w:rsidRDefault="00C17608"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7608" w:rsidRPr="008D1A9C" w:rsidTr="00C51C0B">
        <w:trPr>
          <w:trHeight w:val="240"/>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sidR="00270D1D">
              <w:rPr>
                <w:rFonts w:ascii="Arial" w:hAnsi="Arial" w:cs="Arial"/>
                <w:color w:val="000000"/>
                <w:sz w:val="12"/>
                <w:szCs w:val="12"/>
              </w:rPr>
              <w:t>wie SR (suma kol.36,3</w:t>
            </w:r>
            <w:r>
              <w:rPr>
                <w:rFonts w:ascii="Arial" w:hAnsi="Arial" w:cs="Arial"/>
                <w:color w:val="000000"/>
                <w:sz w:val="12"/>
                <w:szCs w:val="12"/>
              </w:rPr>
              <w:t>7</w:t>
            </w:r>
            <w:r w:rsidR="00270D1D">
              <w:rPr>
                <w:rFonts w:ascii="Arial" w:hAnsi="Arial" w:cs="Arial"/>
                <w:color w:val="000000"/>
                <w:sz w:val="12"/>
                <w:szCs w:val="12"/>
              </w:rPr>
              <w:t>,</w:t>
            </w:r>
            <w:r>
              <w:rPr>
                <w:rFonts w:ascii="Arial" w:hAnsi="Arial" w:cs="Arial"/>
                <w:color w:val="000000"/>
                <w:sz w:val="12"/>
                <w:szCs w:val="12"/>
              </w:rPr>
              <w:t>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rsidR="00C17608" w:rsidRPr="00C51C0B" w:rsidRDefault="00C51C0B" w:rsidP="00C51C0B">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C17608" w:rsidRPr="008D1A9C" w:rsidTr="00E80B2E">
        <w:trPr>
          <w:trHeight w:val="18"/>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E80B2E">
        <w:trPr>
          <w:trHeight w:val="1694"/>
        </w:trPr>
        <w:tc>
          <w:tcPr>
            <w:tcW w:w="2845" w:type="dxa"/>
            <w:gridSpan w:val="5"/>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17608" w:rsidRPr="008D1A9C" w:rsidRDefault="00C17608" w:rsidP="00417522">
            <w:pPr>
              <w:rPr>
                <w:rFonts w:ascii="Arial" w:hAnsi="Arial" w:cs="Arial"/>
                <w:color w:val="000000"/>
                <w:sz w:val="14"/>
                <w:szCs w:val="14"/>
              </w:rPr>
            </w:pPr>
          </w:p>
        </w:tc>
      </w:tr>
      <w:tr w:rsidR="00C17608" w:rsidRPr="008D1A9C" w:rsidTr="00597FBF">
        <w:trPr>
          <w:trHeight w:val="18"/>
        </w:trPr>
        <w:tc>
          <w:tcPr>
            <w:tcW w:w="3135"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18" w:space="0" w:color="auto"/>
              <w:right w:val="single" w:sz="4" w:space="0" w:color="auto"/>
            </w:tcBorders>
            <w:vAlign w:val="bottom"/>
          </w:tcPr>
          <w:p w:rsidR="00C17608" w:rsidRPr="008D1A9C" w:rsidRDefault="00354086" w:rsidP="00354086">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40</w:t>
            </w:r>
          </w:p>
        </w:tc>
      </w:tr>
      <w:tr w:rsidR="00E80B2E" w:rsidRPr="008D1A9C" w:rsidTr="00CA40FB">
        <w:trPr>
          <w:trHeight w:val="212"/>
        </w:trPr>
        <w:tc>
          <w:tcPr>
            <w:tcW w:w="2862" w:type="dxa"/>
            <w:gridSpan w:val="6"/>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 23,25,27 do 38</w:t>
            </w:r>
            <w:r w:rsidRPr="008D1A9C">
              <w:rPr>
                <w:rFonts w:ascii="Arial" w:hAnsi="Arial" w:cs="Arial"/>
                <w:color w:val="000000"/>
                <w:spacing w:val="-4"/>
                <w:sz w:val="11"/>
                <w:szCs w:val="11"/>
              </w:rPr>
              <w:t>)</w:t>
            </w:r>
          </w:p>
        </w:tc>
        <w:tc>
          <w:tcPr>
            <w:tcW w:w="273"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2.295</w:t>
            </w:r>
          </w:p>
        </w:tc>
        <w:tc>
          <w:tcPr>
            <w:tcW w:w="71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2.295</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385</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1.910</w:t>
            </w: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853</w:t>
            </w:r>
          </w:p>
        </w:tc>
        <w:tc>
          <w:tcPr>
            <w:tcW w:w="851"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308</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531</w:t>
            </w: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218</w:t>
            </w: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rsidR="00E80B2E" w:rsidRPr="00A8718B" w:rsidRDefault="00E80B2E">
            <w:pPr>
              <w:jc w:val="right"/>
              <w:rPr>
                <w:rFonts w:ascii="Arial" w:hAnsi="Arial" w:cs="Arial"/>
                <w:color w:val="000000"/>
                <w:sz w:val="12"/>
                <w:szCs w:val="12"/>
              </w:rPr>
            </w:pPr>
          </w:p>
        </w:tc>
      </w:tr>
      <w:tr w:rsidR="00E80B2E" w:rsidRPr="008D1A9C" w:rsidTr="00CA40FB">
        <w:trPr>
          <w:trHeight w:val="168"/>
        </w:trPr>
        <w:tc>
          <w:tcPr>
            <w:tcW w:w="2862" w:type="dxa"/>
            <w:gridSpan w:val="6"/>
            <w:tcBorders>
              <w:top w:val="nil"/>
              <w:left w:val="single" w:sz="4" w:space="0" w:color="auto"/>
              <w:bottom w:val="single" w:sz="4" w:space="0" w:color="auto"/>
              <w:right w:val="single" w:sz="4" w:space="0" w:color="auto"/>
            </w:tcBorders>
            <w:shd w:val="clear" w:color="auto" w:fill="auto"/>
            <w:vAlign w:val="bottom"/>
          </w:tcPr>
          <w:p w:rsidR="00E80B2E" w:rsidRPr="008D1A9C" w:rsidRDefault="00E80B2E"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4" w:space="0" w:color="auto"/>
              <w:bottom w:val="single" w:sz="4" w:space="0" w:color="auto"/>
              <w:right w:val="single" w:sz="4" w:space="0" w:color="auto"/>
            </w:tcBorders>
            <w:shd w:val="clear" w:color="auto" w:fill="auto"/>
            <w:vAlign w:val="center"/>
          </w:tcPr>
          <w:p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25</w:t>
            </w:r>
          </w:p>
        </w:tc>
        <w:tc>
          <w:tcPr>
            <w:tcW w:w="71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25</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17</w:t>
            </w: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w:t>
            </w:r>
          </w:p>
        </w:tc>
        <w:tc>
          <w:tcPr>
            <w:tcW w:w="851"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E80B2E" w:rsidRPr="00A8718B" w:rsidRDefault="00E80B2E">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E80B2E" w:rsidRPr="00A8718B" w:rsidRDefault="00E80B2E">
            <w:pPr>
              <w:jc w:val="right"/>
              <w:rPr>
                <w:rFonts w:ascii="Arial" w:hAnsi="Arial" w:cs="Arial"/>
                <w:color w:val="000000"/>
                <w:sz w:val="12"/>
                <w:szCs w:val="12"/>
              </w:rPr>
            </w:pPr>
          </w:p>
        </w:tc>
      </w:tr>
      <w:tr w:rsidR="000B513D" w:rsidRPr="008D1A9C" w:rsidTr="00CA40FB">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rsidR="000B513D" w:rsidRPr="008D1A9C" w:rsidRDefault="000B513D"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5"/>
            <w:tcBorders>
              <w:top w:val="single" w:sz="4" w:space="0" w:color="auto"/>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Pr>
                <w:rFonts w:ascii="Arial PL" w:hAnsi="Arial PL"/>
                <w:color w:val="000000"/>
                <w:sz w:val="10"/>
                <w:szCs w:val="10"/>
              </w:rPr>
              <w:t xml:space="preserve">, </w:t>
            </w:r>
            <w:r w:rsidRPr="00142545">
              <w:rPr>
                <w:rFonts w:ascii="Arial PL" w:hAnsi="Arial PL"/>
                <w:sz w:val="10"/>
                <w:szCs w:val="10"/>
              </w:rPr>
              <w:t>warunkowe umorzenie z urzędu</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4</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0B513D" w:rsidRPr="008D1A9C" w:rsidTr="00CA40FB">
        <w:trPr>
          <w:trHeight w:val="18"/>
        </w:trPr>
        <w:tc>
          <w:tcPr>
            <w:tcW w:w="311" w:type="dxa"/>
            <w:vMerge/>
            <w:tcBorders>
              <w:left w:val="single" w:sz="2" w:space="0" w:color="auto"/>
              <w:right w:val="single" w:sz="6"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4" w:space="0" w:color="auto"/>
              <w:bottom w:val="single" w:sz="4" w:space="0" w:color="auto"/>
              <w:right w:val="single" w:sz="4" w:space="0" w:color="auto"/>
            </w:tcBorders>
            <w:shd w:val="clear" w:color="auto" w:fill="auto"/>
            <w:vAlign w:val="center"/>
          </w:tcPr>
          <w:p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5</w:t>
            </w:r>
          </w:p>
        </w:tc>
        <w:tc>
          <w:tcPr>
            <w:tcW w:w="71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B513D" w:rsidRPr="00A8718B" w:rsidRDefault="000B513D">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textDirection w:val="btLr"/>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gridSpan w:val="2"/>
            <w:vMerge w:val="restart"/>
            <w:tcBorders>
              <w:top w:val="nil"/>
              <w:left w:val="single" w:sz="6"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1233" w:type="dxa"/>
            <w:gridSpan w:val="2"/>
            <w:vMerge/>
            <w:tcBorders>
              <w:left w:val="single" w:sz="6"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Pr>
                <w:rFonts w:ascii="Arial" w:hAnsi="Arial" w:cs="Arial"/>
                <w:iCs/>
                <w:color w:val="000000"/>
                <w:sz w:val="10"/>
                <w:szCs w:val="10"/>
              </w:rP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635E32">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CC1927" w:rsidRPr="008D1A9C" w:rsidTr="00CA40FB">
        <w:trPr>
          <w:cantSplit/>
          <w:trHeight w:val="18"/>
        </w:trPr>
        <w:tc>
          <w:tcPr>
            <w:tcW w:w="311" w:type="dxa"/>
            <w:vMerge/>
            <w:tcBorders>
              <w:left w:val="single" w:sz="2" w:space="0" w:color="auto"/>
              <w:right w:val="single" w:sz="6" w:space="0" w:color="auto"/>
            </w:tcBorders>
            <w:shd w:val="clear" w:color="auto" w:fill="auto"/>
            <w:vAlign w:val="center"/>
          </w:tcPr>
          <w:p w:rsidR="00CC1927" w:rsidRPr="008D1A9C" w:rsidRDefault="00CC1927"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4" w:space="0" w:color="auto"/>
              <w:bottom w:val="single" w:sz="4" w:space="0" w:color="auto"/>
              <w:right w:val="single" w:sz="4" w:space="0" w:color="auto"/>
            </w:tcBorders>
            <w:shd w:val="clear" w:color="auto" w:fill="auto"/>
            <w:vAlign w:val="center"/>
          </w:tcPr>
          <w:p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CC1927" w:rsidRPr="00A8718B" w:rsidRDefault="00CC1927">
            <w:pPr>
              <w:jc w:val="right"/>
              <w:rPr>
                <w:rFonts w:ascii="Arial" w:hAnsi="Arial" w:cs="Arial"/>
                <w:color w:val="000000"/>
                <w:sz w:val="12"/>
                <w:szCs w:val="12"/>
              </w:rPr>
            </w:pPr>
          </w:p>
        </w:tc>
      </w:tr>
      <w:tr w:rsidR="00055BFB" w:rsidRPr="008D1A9C" w:rsidTr="00A10D54">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val="restart"/>
            <w:tcBorders>
              <w:top w:val="nil"/>
              <w:left w:val="single" w:sz="6" w:space="0" w:color="auto"/>
              <w:right w:val="single" w:sz="4" w:space="0" w:color="auto"/>
            </w:tcBorders>
            <w:shd w:val="clear" w:color="auto" w:fill="auto"/>
            <w:vAlign w:val="center"/>
          </w:tcPr>
          <w:p w:rsidR="00055BFB" w:rsidRPr="008D1A9C" w:rsidRDefault="00055BFB"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 xml:space="preserve">zmiany organizacyjne związane z </w:t>
            </w:r>
          </w:p>
        </w:tc>
        <w:tc>
          <w:tcPr>
            <w:tcW w:w="439" w:type="dxa"/>
            <w:gridSpan w:val="2"/>
            <w:vMerge w:val="restart"/>
            <w:tcBorders>
              <w:top w:val="nil"/>
              <w:left w:val="single" w:sz="4" w:space="0" w:color="auto"/>
              <w:right w:val="single" w:sz="4" w:space="0" w:color="auto"/>
            </w:tcBorders>
            <w:shd w:val="clear" w:color="auto" w:fill="auto"/>
            <w:vAlign w:val="center"/>
          </w:tcPr>
          <w:p w:rsidR="00055BFB" w:rsidRPr="008D1A9C" w:rsidRDefault="00055BFB" w:rsidP="00337927">
            <w:pPr>
              <w:ind w:left="57"/>
              <w:rPr>
                <w:rFonts w:ascii="Arial" w:hAnsi="Arial" w:cs="Arial"/>
                <w:iCs/>
                <w:color w:val="000000"/>
                <w:sz w:val="10"/>
                <w:szCs w:val="10"/>
              </w:rPr>
            </w:pPr>
            <w:r w:rsidRPr="008D1A9C">
              <w:rPr>
                <w:rFonts w:ascii="Arial" w:hAnsi="Arial" w:cs="Arial"/>
                <w:iCs/>
                <w:color w:val="000000"/>
                <w:sz w:val="10"/>
                <w:szCs w:val="10"/>
              </w:rPr>
              <w:t>utworzeniem</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055BFB" w:rsidRPr="00022273" w:rsidRDefault="00055BFB" w:rsidP="00337927">
            <w:pPr>
              <w:spacing w:line="360" w:lineRule="auto"/>
              <w:ind w:left="57"/>
              <w:rPr>
                <w:rFonts w:ascii="Arial" w:hAnsi="Arial" w:cs="Arial"/>
                <w:iCs/>
                <w:sz w:val="10"/>
                <w:szCs w:val="10"/>
              </w:rPr>
            </w:pPr>
            <w:r w:rsidRPr="00022273">
              <w:rPr>
                <w:rFonts w:ascii="Arial" w:hAnsi="Arial" w:cs="Arial"/>
                <w:iCs/>
                <w:sz w:val="10"/>
                <w:szCs w:val="10"/>
              </w:rPr>
              <w:t xml:space="preserve">wydziału (ów) </w:t>
            </w:r>
            <w:r w:rsidR="00A10D54"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055BFB" w:rsidRPr="008D1A9C" w:rsidTr="00A10D54">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439" w:type="dxa"/>
            <w:gridSpan w:val="2"/>
            <w:vMerge/>
            <w:tcBorders>
              <w:left w:val="single" w:sz="4" w:space="0" w:color="auto"/>
              <w:bottom w:val="single" w:sz="4" w:space="0" w:color="auto"/>
              <w:right w:val="single" w:sz="4" w:space="0" w:color="auto"/>
            </w:tcBorders>
            <w:shd w:val="clear" w:color="auto" w:fill="auto"/>
            <w:vAlign w:val="center"/>
          </w:tcPr>
          <w:p w:rsidR="00055BFB" w:rsidRPr="008D1A9C" w:rsidRDefault="00055BFB" w:rsidP="00337927">
            <w:pPr>
              <w:spacing w:after="20"/>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055BFB" w:rsidRPr="00022273" w:rsidRDefault="00055BFB" w:rsidP="00337927">
            <w:pPr>
              <w:spacing w:after="20" w:line="120" w:lineRule="exact"/>
              <w:ind w:left="57"/>
              <w:rPr>
                <w:rFonts w:ascii="Arial" w:hAnsi="Arial" w:cs="Arial"/>
                <w:sz w:val="10"/>
                <w:szCs w:val="10"/>
              </w:rPr>
            </w:pPr>
            <w:r w:rsidRPr="00022273">
              <w:rPr>
                <w:rFonts w:ascii="Arial" w:hAnsi="Arial" w:cs="Arial"/>
                <w:iCs/>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055BFB" w:rsidRPr="008D1A9C" w:rsidTr="00A10D54">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tcBorders>
              <w:left w:val="single" w:sz="6"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439" w:type="dxa"/>
            <w:gridSpan w:val="2"/>
            <w:vMerge w:val="restart"/>
            <w:tcBorders>
              <w:left w:val="single" w:sz="4" w:space="0" w:color="auto"/>
              <w:right w:val="single" w:sz="4" w:space="0" w:color="auto"/>
            </w:tcBorders>
            <w:shd w:val="clear" w:color="auto" w:fill="auto"/>
            <w:vAlign w:val="center"/>
          </w:tcPr>
          <w:p w:rsidR="00055BFB" w:rsidRPr="008D1A9C" w:rsidRDefault="00055BFB" w:rsidP="00337927">
            <w:pPr>
              <w:spacing w:after="20"/>
              <w:ind w:left="57"/>
              <w:rPr>
                <w:rFonts w:ascii="Arial" w:hAnsi="Arial" w:cs="Arial"/>
                <w:color w:val="000000"/>
                <w:sz w:val="10"/>
                <w:szCs w:val="10"/>
              </w:rPr>
            </w:pPr>
            <w:r w:rsidRPr="008D1A9C">
              <w:rPr>
                <w:rFonts w:ascii="Arial" w:hAnsi="Arial" w:cs="Arial"/>
                <w:iCs/>
                <w:color w:val="000000"/>
                <w:sz w:val="10"/>
                <w:szCs w:val="10"/>
              </w:rPr>
              <w:t>likwidacją</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055BFB" w:rsidRPr="00022273" w:rsidRDefault="00055BFB" w:rsidP="00337927">
            <w:pPr>
              <w:spacing w:after="20" w:line="120" w:lineRule="exact"/>
              <w:ind w:left="57"/>
              <w:rPr>
                <w:rFonts w:ascii="Arial" w:hAnsi="Arial" w:cs="Arial"/>
                <w:iCs/>
                <w:sz w:val="10"/>
                <w:szCs w:val="10"/>
              </w:rPr>
            </w:pPr>
            <w:r w:rsidRPr="00022273">
              <w:rPr>
                <w:rFonts w:ascii="Arial" w:hAnsi="Arial" w:cs="Arial"/>
                <w:iCs/>
                <w:sz w:val="10"/>
                <w:szCs w:val="10"/>
              </w:rPr>
              <w:t xml:space="preserve">wydziału (ów) </w:t>
            </w:r>
            <w:r w:rsidR="00A10D54"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055BFB" w:rsidRPr="008D1A9C" w:rsidTr="00A10D54">
        <w:trPr>
          <w:cantSplit/>
          <w:trHeight w:hRule="exact" w:val="148"/>
        </w:trPr>
        <w:tc>
          <w:tcPr>
            <w:tcW w:w="311" w:type="dxa"/>
            <w:vMerge/>
            <w:tcBorders>
              <w:left w:val="single" w:sz="2" w:space="0" w:color="auto"/>
              <w:right w:val="single" w:sz="6" w:space="0" w:color="auto"/>
            </w:tcBorders>
            <w:shd w:val="clear" w:color="auto" w:fill="auto"/>
            <w:vAlign w:val="center"/>
          </w:tcPr>
          <w:p w:rsidR="00055BFB" w:rsidRPr="008D1A9C" w:rsidRDefault="00055BFB" w:rsidP="00337927">
            <w:pPr>
              <w:spacing w:after="20" w:line="120" w:lineRule="exact"/>
              <w:ind w:left="57"/>
              <w:rPr>
                <w:rFonts w:ascii="Arial PL" w:hAnsi="Arial PL"/>
                <w:color w:val="000000"/>
                <w:sz w:val="12"/>
                <w:szCs w:val="12"/>
              </w:rPr>
            </w:pPr>
          </w:p>
        </w:tc>
        <w:tc>
          <w:tcPr>
            <w:tcW w:w="838" w:type="dxa"/>
            <w:vMerge/>
            <w:tcBorders>
              <w:left w:val="single" w:sz="6" w:space="0" w:color="auto"/>
              <w:bottom w:val="single" w:sz="4"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439" w:type="dxa"/>
            <w:gridSpan w:val="2"/>
            <w:vMerge/>
            <w:tcBorders>
              <w:left w:val="single" w:sz="4" w:space="0" w:color="auto"/>
              <w:bottom w:val="single" w:sz="4"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rsidR="00055BFB" w:rsidRPr="008D1A9C" w:rsidRDefault="00055BF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rsidR="00055BFB" w:rsidRPr="008D1A9C" w:rsidRDefault="00055BFB"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055BFB" w:rsidRPr="00A8718B" w:rsidRDefault="00055BF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055BFB" w:rsidRPr="00A8718B" w:rsidRDefault="00055BF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055BFB" w:rsidRPr="00A8718B" w:rsidRDefault="00055BF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4" w:space="0" w:color="auto"/>
            </w:tcBorders>
            <w:shd w:val="clear" w:color="auto" w:fill="auto"/>
            <w:vAlign w:val="center"/>
          </w:tcPr>
          <w:p w:rsidR="00A8718B" w:rsidRPr="003C46C6" w:rsidRDefault="00A8718B"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rsidR="00A8718B" w:rsidRPr="008D1A9C" w:rsidRDefault="00A8718B" w:rsidP="00337927">
            <w:pPr>
              <w:spacing w:after="20" w:line="120" w:lineRule="exact"/>
              <w:ind w:left="57"/>
              <w:rPr>
                <w:rFonts w:ascii="Arial" w:hAnsi="Arial" w:cs="Arial"/>
                <w:iCs/>
                <w:color w:val="000000"/>
                <w:sz w:val="10"/>
                <w:szCs w:val="10"/>
              </w:rPr>
            </w:pP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4" w:space="0" w:color="auto"/>
            </w:tcBorders>
            <w:shd w:val="clear" w:color="auto" w:fill="auto"/>
            <w:vAlign w:val="center"/>
          </w:tcPr>
          <w:p w:rsidR="00A8718B" w:rsidRPr="008D1A9C" w:rsidRDefault="00A8718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left w:val="single" w:sz="6"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szCs w:val="12"/>
              </w:rPr>
            </w:pPr>
          </w:p>
        </w:tc>
        <w:tc>
          <w:tcPr>
            <w:tcW w:w="2551" w:type="dxa"/>
            <w:gridSpan w:val="5"/>
            <w:tcBorders>
              <w:top w:val="nil"/>
              <w:left w:val="single" w:sz="6" w:space="0" w:color="auto"/>
              <w:bottom w:val="single" w:sz="4" w:space="0" w:color="auto"/>
              <w:right w:val="single" w:sz="4" w:space="0" w:color="auto"/>
            </w:tcBorders>
            <w:shd w:val="clear" w:color="auto" w:fill="auto"/>
            <w:vAlign w:val="center"/>
          </w:tcPr>
          <w:p w:rsidR="00A8718B" w:rsidRPr="008D1A9C" w:rsidRDefault="00A8718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6</w:t>
            </w:r>
          </w:p>
        </w:tc>
        <w:tc>
          <w:tcPr>
            <w:tcW w:w="71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A8718B"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15</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15</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10</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218</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218</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49</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169</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36</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39</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69</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20</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20</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17</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247</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247</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196</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50</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53</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93</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rPr>
            </w:pPr>
            <w:r w:rsidRPr="008D1A9C">
              <w:rPr>
                <w:rFonts w:ascii="Arial PL" w:hAnsi="Arial PL"/>
                <w:color w:val="000000"/>
                <w:sz w:val="12"/>
              </w:rPr>
              <w:t>Kp</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589</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589</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102</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487</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112</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118</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227</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30</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272</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272</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44</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228</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57</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98</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22</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745</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745</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101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644</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494</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19</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131</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105</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105</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6</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99</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89</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9</w:t>
            </w: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22</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22</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6</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16</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12</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46</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46</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10</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36</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9</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9</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18</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CA40FB">
        <w:trPr>
          <w:cantSplit/>
          <w:trHeight w:hRule="exact" w:val="148"/>
        </w:trPr>
        <w:tc>
          <w:tcPr>
            <w:tcW w:w="2862" w:type="dxa"/>
            <w:gridSpan w:val="6"/>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w:t>
            </w:r>
          </w:p>
        </w:tc>
        <w:tc>
          <w:tcPr>
            <w:tcW w:w="71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w:t>
            </w: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8C2D55">
        <w:trPr>
          <w:cantSplit/>
          <w:trHeight w:hRule="exact" w:val="340"/>
        </w:trPr>
        <w:tc>
          <w:tcPr>
            <w:tcW w:w="28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r w:rsidR="00A8718B" w:rsidRPr="008D1A9C" w:rsidTr="008C2D55">
        <w:trPr>
          <w:cantSplit/>
          <w:trHeight w:hRule="exact" w:val="340"/>
        </w:trPr>
        <w:tc>
          <w:tcPr>
            <w:tcW w:w="286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8718B" w:rsidRPr="001B0A70" w:rsidRDefault="00A8718B" w:rsidP="00337927">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Default="00A8718B" w:rsidP="00417522">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719"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2</w:t>
            </w: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425" w:type="dxa"/>
            <w:tcBorders>
              <w:top w:val="single" w:sz="4" w:space="0" w:color="auto"/>
              <w:left w:val="single" w:sz="4" w:space="0" w:color="auto"/>
              <w:bottom w:val="single" w:sz="18"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4" w:space="0" w:color="auto"/>
            </w:tcBorders>
            <w:vAlign w:val="center"/>
          </w:tcPr>
          <w:p w:rsidR="00A8718B" w:rsidRPr="00991C37" w:rsidRDefault="00A8718B">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rsidR="00A8718B" w:rsidRPr="00991C37" w:rsidRDefault="00A8718B">
            <w:pPr>
              <w:jc w:val="right"/>
              <w:rPr>
                <w:rFonts w:ascii="Arial" w:hAnsi="Arial" w:cs="Arial"/>
                <w:color w:val="000000"/>
                <w:sz w:val="12"/>
                <w:szCs w:val="12"/>
              </w:rPr>
            </w:pPr>
          </w:p>
        </w:tc>
      </w:tr>
    </w:tbl>
    <w:p w:rsidR="00337927" w:rsidRPr="007F70B8" w:rsidRDefault="00337927" w:rsidP="00337927">
      <w:pPr>
        <w:ind w:left="180"/>
        <w:rPr>
          <w:rFonts w:ascii="Arial" w:hAnsi="Arial" w:cs="Arial"/>
          <w:color w:val="000000"/>
          <w:sz w:val="12"/>
          <w:szCs w:val="12"/>
        </w:rPr>
      </w:pPr>
      <w:r w:rsidRPr="007F70B8">
        <w:rPr>
          <w:rFonts w:ascii="Arial" w:hAnsi="Arial" w:cs="Arial"/>
          <w:color w:val="000000"/>
          <w:sz w:val="12"/>
          <w:szCs w:val="12"/>
        </w:rPr>
        <w:t>*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0A564C" w:rsidRDefault="00337927" w:rsidP="000A564C">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rsidR="00BA1C9F" w:rsidRDefault="000A564C" w:rsidP="00E65470">
      <w:pPr>
        <w:ind w:left="539"/>
        <w:rPr>
          <w:rFonts w:ascii="Arial" w:hAnsi="Arial" w:cs="Arial"/>
          <w:b/>
        </w:rPr>
      </w:pPr>
      <w:r>
        <w:rPr>
          <w:rFonts w:ascii="Arial" w:hAnsi="Arial" w:cs="Arial"/>
          <w:color w:val="000000"/>
          <w:sz w:val="8"/>
          <w:szCs w:val="8"/>
        </w:rPr>
        <w:br w:type="page"/>
      </w:r>
      <w:r w:rsidR="00607C0C" w:rsidRPr="008020B8">
        <w:rPr>
          <w:rFonts w:ascii="Arial" w:hAnsi="Arial" w:cs="Arial"/>
          <w:b/>
        </w:rPr>
        <w:lastRenderedPageBreak/>
        <w:t>Dział 1.4.</w:t>
      </w:r>
      <w:r w:rsidR="00607C0C" w:rsidRPr="00B57EE4">
        <w:rPr>
          <w:rFonts w:ascii="Arial" w:hAnsi="Arial" w:cs="Arial"/>
          <w:b/>
        </w:rPr>
        <w:t>Terminowość sporządzania uzasadnień</w:t>
      </w:r>
    </w:p>
    <w:tbl>
      <w:tblPr>
        <w:tblW w:w="15620"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276"/>
      </w:tblGrid>
      <w:tr w:rsidR="00994596" w:rsidRPr="00657354" w:rsidTr="00303393">
        <w:trPr>
          <w:cantSplit/>
          <w:trHeight w:val="164"/>
        </w:trPr>
        <w:tc>
          <w:tcPr>
            <w:tcW w:w="3713" w:type="dxa"/>
            <w:gridSpan w:val="5"/>
            <w:vMerge w:val="restart"/>
            <w:vAlign w:val="center"/>
          </w:tcPr>
          <w:p w:rsidR="00994596" w:rsidRPr="00657354" w:rsidRDefault="00994596" w:rsidP="00303393">
            <w:pPr>
              <w:pStyle w:val="Tekstpodstawowy2"/>
              <w:jc w:val="center"/>
              <w:rPr>
                <w:sz w:val="14"/>
              </w:rPr>
            </w:pPr>
            <w:r w:rsidRPr="00657354">
              <w:rPr>
                <w:sz w:val="14"/>
              </w:rPr>
              <w:t>RODZAJE SRPAW</w:t>
            </w:r>
          </w:p>
          <w:p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990" w:type="dxa"/>
            <w:gridSpan w:val="2"/>
            <w:vMerge w:val="restart"/>
            <w:tcBorders>
              <w:left w:val="single" w:sz="4" w:space="0" w:color="auto"/>
            </w:tcBorders>
          </w:tcPr>
          <w:p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rsidTr="00303393">
        <w:trPr>
          <w:cantSplit/>
          <w:trHeight w:hRule="exact" w:val="255"/>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ind w:right="-70"/>
              <w:jc w:val="center"/>
              <w:rPr>
                <w:rFonts w:ascii="Arial" w:hAnsi="Arial" w:cs="Arial"/>
                <w:sz w:val="12"/>
              </w:rPr>
            </w:pPr>
          </w:p>
        </w:tc>
        <w:tc>
          <w:tcPr>
            <w:tcW w:w="1990" w:type="dxa"/>
            <w:gridSpan w:val="2"/>
            <w:vMerge/>
            <w:tcBorders>
              <w:left w:val="single" w:sz="4" w:space="0" w:color="auto"/>
            </w:tcBorders>
          </w:tcPr>
          <w:p w:rsidR="00994596" w:rsidRPr="00657354" w:rsidRDefault="00994596" w:rsidP="00303393">
            <w:pPr>
              <w:spacing w:after="120" w:line="200" w:lineRule="exact"/>
              <w:ind w:right="-70"/>
              <w:jc w:val="center"/>
              <w:rPr>
                <w:rFonts w:ascii="Arial" w:hAnsi="Arial" w:cs="Arial"/>
                <w:sz w:val="12"/>
              </w:rPr>
            </w:pPr>
          </w:p>
        </w:tc>
      </w:tr>
      <w:tr w:rsidR="00994596" w:rsidRPr="00657354" w:rsidTr="00303393">
        <w:trPr>
          <w:cantSplit/>
          <w:trHeight w:val="773"/>
        </w:trPr>
        <w:tc>
          <w:tcPr>
            <w:tcW w:w="3713" w:type="dxa"/>
            <w:gridSpan w:val="5"/>
            <w:vMerge/>
            <w:vAlign w:val="center"/>
          </w:tcPr>
          <w:p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276" w:type="dxa"/>
            <w:tcBorders>
              <w:left w:val="single" w:sz="4" w:space="0" w:color="auto"/>
            </w:tcBorders>
            <w:vAlign w:val="center"/>
          </w:tcPr>
          <w:p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rsidTr="00303393">
        <w:trPr>
          <w:cantSplit/>
          <w:trHeight w:hRule="exact" w:val="215"/>
        </w:trPr>
        <w:tc>
          <w:tcPr>
            <w:tcW w:w="3713" w:type="dxa"/>
            <w:gridSpan w:val="5"/>
            <w:vAlign w:val="center"/>
          </w:tcPr>
          <w:p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rsidR="00994596" w:rsidRPr="00657354" w:rsidRDefault="00994596" w:rsidP="00303393">
            <w:pPr>
              <w:jc w:val="center"/>
              <w:rPr>
                <w:rFonts w:ascii="Arial" w:hAnsi="Arial" w:cs="Arial"/>
                <w:sz w:val="12"/>
              </w:rPr>
            </w:pPr>
            <w:r w:rsidRPr="00657354">
              <w:rPr>
                <w:rFonts w:ascii="Arial" w:hAnsi="Arial" w:cs="Arial"/>
                <w:sz w:val="12"/>
              </w:rPr>
              <w:t>13</w:t>
            </w:r>
          </w:p>
        </w:tc>
        <w:tc>
          <w:tcPr>
            <w:tcW w:w="1276" w:type="dxa"/>
            <w:tcBorders>
              <w:left w:val="single" w:sz="4" w:space="0" w:color="auto"/>
              <w:bottom w:val="single" w:sz="12" w:space="0" w:color="auto"/>
            </w:tcBorders>
          </w:tcPr>
          <w:p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rsidTr="00303393">
        <w:trPr>
          <w:cantSplit/>
          <w:trHeight w:val="214"/>
        </w:trPr>
        <w:tc>
          <w:tcPr>
            <w:tcW w:w="3288" w:type="dxa"/>
            <w:gridSpan w:val="4"/>
            <w:tcBorders>
              <w:right w:val="single" w:sz="18" w:space="0" w:color="auto"/>
            </w:tcBorders>
            <w:vAlign w:val="center"/>
          </w:tcPr>
          <w:p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416</w:t>
            </w:r>
          </w:p>
        </w:tc>
        <w:tc>
          <w:tcPr>
            <w:tcW w:w="826" w:type="dxa"/>
            <w:tcBorders>
              <w:top w:val="single" w:sz="18"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410</w:t>
            </w:r>
          </w:p>
        </w:tc>
        <w:tc>
          <w:tcPr>
            <w:tcW w:w="699" w:type="dxa"/>
            <w:tcBorders>
              <w:top w:val="single" w:sz="18"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18"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18"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18"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154</w:t>
            </w:r>
          </w:p>
        </w:tc>
        <w:tc>
          <w:tcPr>
            <w:tcW w:w="1276" w:type="dxa"/>
            <w:tcBorders>
              <w:top w:val="single" w:sz="18"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154</w:t>
            </w:r>
          </w:p>
        </w:tc>
      </w:tr>
      <w:tr w:rsidR="000971C6" w:rsidRPr="00657354" w:rsidTr="00303393">
        <w:trPr>
          <w:cantSplit/>
          <w:trHeight w:hRule="exact" w:val="215"/>
        </w:trPr>
        <w:tc>
          <w:tcPr>
            <w:tcW w:w="1728" w:type="dxa"/>
            <w:gridSpan w:val="2"/>
            <w:vMerge w:val="restart"/>
            <w:vAlign w:val="center"/>
          </w:tcPr>
          <w:p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25</w:t>
            </w: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23</w:t>
            </w: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r>
              <w:rPr>
                <w:rFonts w:ascii="Arial" w:hAnsi="Arial" w:cs="Arial"/>
                <w:color w:val="000000"/>
                <w:sz w:val="14"/>
                <w:szCs w:val="14"/>
              </w:rPr>
              <w:t>7</w:t>
            </w:r>
          </w:p>
        </w:tc>
      </w:tr>
      <w:tr w:rsidR="000971C6" w:rsidRPr="00657354" w:rsidTr="00303393">
        <w:trPr>
          <w:cantSplit/>
          <w:trHeight w:hRule="exact" w:val="200"/>
        </w:trPr>
        <w:tc>
          <w:tcPr>
            <w:tcW w:w="1728" w:type="dxa"/>
            <w:gridSpan w:val="2"/>
            <w:vMerge/>
            <w:tcBorders>
              <w:bottom w:val="single" w:sz="4" w:space="0" w:color="auto"/>
            </w:tcBorders>
            <w:vAlign w:val="center"/>
          </w:tcPr>
          <w:p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0971C6" w:rsidRDefault="000971C6">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cBorders>
            <w:vAlign w:val="center"/>
          </w:tcPr>
          <w:p w:rsidR="000971C6" w:rsidRDefault="000971C6">
            <w:pPr>
              <w:jc w:val="right"/>
              <w:rPr>
                <w:rFonts w:ascii="Arial" w:hAnsi="Arial" w:cs="Arial"/>
                <w:color w:val="000000"/>
                <w:sz w:val="14"/>
                <w:szCs w:val="14"/>
              </w:rPr>
            </w:pPr>
          </w:p>
        </w:tc>
      </w:tr>
      <w:tr w:rsidR="0068129C" w:rsidRPr="00657354" w:rsidTr="00303393">
        <w:trPr>
          <w:cantSplit/>
          <w:trHeight w:hRule="exact" w:val="215"/>
        </w:trPr>
        <w:tc>
          <w:tcPr>
            <w:tcW w:w="1728" w:type="dxa"/>
            <w:gridSpan w:val="2"/>
            <w:vMerge w:val="restart"/>
            <w:vAlign w:val="center"/>
          </w:tcPr>
          <w:p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173</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169</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60</w:t>
            </w:r>
          </w:p>
        </w:tc>
        <w:tc>
          <w:tcPr>
            <w:tcW w:w="1276" w:type="dxa"/>
            <w:tcBorders>
              <w:top w:val="single" w:sz="6" w:space="0" w:color="auto"/>
              <w:left w:val="single" w:sz="2" w:space="0" w:color="auto"/>
              <w:bottom w:val="single" w:sz="6" w:space="0" w:color="auto"/>
              <w:right w:val="single" w:sz="18"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60</w:t>
            </w:r>
          </w:p>
        </w:tc>
      </w:tr>
      <w:tr w:rsidR="0068129C" w:rsidRPr="00657354" w:rsidTr="00F21157">
        <w:trPr>
          <w:cantSplit/>
          <w:trHeight w:hRule="exact" w:val="215"/>
        </w:trPr>
        <w:tc>
          <w:tcPr>
            <w:tcW w:w="1728" w:type="dxa"/>
            <w:gridSpan w:val="2"/>
            <w:vMerge/>
            <w:vAlign w:val="bottom"/>
          </w:tcPr>
          <w:p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218</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218</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87</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87</w:t>
            </w:r>
          </w:p>
        </w:tc>
      </w:tr>
      <w:tr w:rsidR="0068129C" w:rsidRPr="00657354" w:rsidTr="00303393">
        <w:trPr>
          <w:cantSplit/>
          <w:trHeight w:hRule="exact" w:val="215"/>
        </w:trPr>
        <w:tc>
          <w:tcPr>
            <w:tcW w:w="878" w:type="dxa"/>
            <w:vMerge w:val="restart"/>
            <w:tcBorders>
              <w:right w:val="single" w:sz="4" w:space="0" w:color="auto"/>
            </w:tcBorders>
            <w:vAlign w:val="center"/>
          </w:tcPr>
          <w:p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416</w:t>
            </w:r>
          </w:p>
        </w:tc>
        <w:tc>
          <w:tcPr>
            <w:tcW w:w="826" w:type="dxa"/>
            <w:tcBorders>
              <w:top w:val="single" w:sz="6" w:space="0" w:color="auto"/>
              <w:left w:val="single" w:sz="4"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410</w:t>
            </w:r>
          </w:p>
        </w:tc>
        <w:tc>
          <w:tcPr>
            <w:tcW w:w="699" w:type="dxa"/>
            <w:tcBorders>
              <w:top w:val="single" w:sz="6" w:space="0" w:color="auto"/>
              <w:bottom w:val="single" w:sz="6"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6"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154</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68129C" w:rsidRDefault="0068129C">
            <w:pPr>
              <w:jc w:val="right"/>
              <w:rPr>
                <w:rFonts w:ascii="Arial" w:hAnsi="Arial" w:cs="Arial"/>
                <w:color w:val="000000"/>
                <w:sz w:val="14"/>
                <w:szCs w:val="14"/>
              </w:rPr>
            </w:pPr>
            <w:r>
              <w:rPr>
                <w:rFonts w:ascii="Arial" w:hAnsi="Arial" w:cs="Arial"/>
                <w:color w:val="000000"/>
                <w:sz w:val="14"/>
                <w:szCs w:val="14"/>
              </w:rPr>
              <w:t>154</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25</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23</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7</w:t>
            </w: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p>
        </w:tc>
      </w:tr>
      <w:tr w:rsidR="00EE0574" w:rsidRPr="00657354" w:rsidTr="00303393">
        <w:trPr>
          <w:cantSplit/>
          <w:trHeight w:hRule="exact" w:val="215"/>
        </w:trPr>
        <w:tc>
          <w:tcPr>
            <w:tcW w:w="878" w:type="dxa"/>
            <w:vMerge/>
            <w:tcBorders>
              <w:right w:val="single" w:sz="4" w:space="0" w:color="auto"/>
            </w:tcBorders>
            <w:vAlign w:val="center"/>
          </w:tcPr>
          <w:p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173</w:t>
            </w:r>
          </w:p>
        </w:tc>
        <w:tc>
          <w:tcPr>
            <w:tcW w:w="826" w:type="dxa"/>
            <w:tcBorders>
              <w:top w:val="single" w:sz="6" w:space="0" w:color="auto"/>
              <w:left w:val="single" w:sz="4"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169</w:t>
            </w:r>
          </w:p>
        </w:tc>
        <w:tc>
          <w:tcPr>
            <w:tcW w:w="699" w:type="dxa"/>
            <w:tcBorders>
              <w:top w:val="single" w:sz="6" w:space="0" w:color="auto"/>
              <w:bottom w:val="single" w:sz="6"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60</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EE0574" w:rsidRDefault="00EE0574">
            <w:pPr>
              <w:jc w:val="right"/>
              <w:rPr>
                <w:rFonts w:ascii="Arial" w:hAnsi="Arial" w:cs="Arial"/>
                <w:color w:val="000000"/>
                <w:sz w:val="14"/>
                <w:szCs w:val="14"/>
              </w:rPr>
            </w:pPr>
            <w:r>
              <w:rPr>
                <w:rFonts w:ascii="Arial" w:hAnsi="Arial" w:cs="Arial"/>
                <w:color w:val="000000"/>
                <w:sz w:val="14"/>
                <w:szCs w:val="14"/>
              </w:rPr>
              <w:t>60</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155</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152</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51</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51</w:t>
            </w:r>
          </w:p>
        </w:tc>
      </w:tr>
      <w:tr w:rsidR="001D56EA" w:rsidRPr="00657354" w:rsidTr="00303393">
        <w:trPr>
          <w:cantSplit/>
          <w:trHeight w:hRule="exact" w:val="215"/>
        </w:trPr>
        <w:tc>
          <w:tcPr>
            <w:tcW w:w="878" w:type="dxa"/>
            <w:vMerge/>
            <w:tcBorders>
              <w:right w:val="single" w:sz="4" w:space="0" w:color="auto"/>
            </w:tcBorders>
            <w:vAlign w:val="center"/>
          </w:tcPr>
          <w:p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18</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17</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9</w:t>
            </w:r>
          </w:p>
        </w:tc>
      </w:tr>
      <w:tr w:rsidR="001D56EA" w:rsidRPr="00657354" w:rsidTr="00F21157">
        <w:trPr>
          <w:cantSplit/>
          <w:trHeight w:hRule="exact" w:val="215"/>
        </w:trPr>
        <w:tc>
          <w:tcPr>
            <w:tcW w:w="878" w:type="dxa"/>
            <w:vMerge/>
            <w:tcBorders>
              <w:right w:val="single" w:sz="4" w:space="0" w:color="auto"/>
            </w:tcBorders>
            <w:vAlign w:val="bottom"/>
          </w:tcPr>
          <w:p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218</w:t>
            </w:r>
          </w:p>
        </w:tc>
        <w:tc>
          <w:tcPr>
            <w:tcW w:w="826" w:type="dxa"/>
            <w:tcBorders>
              <w:top w:val="single" w:sz="6" w:space="0" w:color="auto"/>
              <w:left w:val="single" w:sz="4" w:space="0" w:color="auto"/>
              <w:bottom w:val="single" w:sz="6" w:space="0" w:color="auto"/>
            </w:tcBorders>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218</w:t>
            </w:r>
          </w:p>
        </w:tc>
        <w:tc>
          <w:tcPr>
            <w:tcW w:w="699" w:type="dxa"/>
            <w:tcBorders>
              <w:top w:val="single" w:sz="6" w:space="0" w:color="auto"/>
              <w:bottom w:val="single" w:sz="6"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87</w:t>
            </w: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1D56EA" w:rsidRDefault="001D56EA">
            <w:pPr>
              <w:jc w:val="right"/>
              <w:rPr>
                <w:rFonts w:ascii="Arial" w:hAnsi="Arial" w:cs="Arial"/>
                <w:color w:val="000000"/>
                <w:sz w:val="14"/>
                <w:szCs w:val="14"/>
              </w:rPr>
            </w:pPr>
            <w:r>
              <w:rPr>
                <w:rFonts w:ascii="Arial" w:hAnsi="Arial" w:cs="Arial"/>
                <w:color w:val="000000"/>
                <w:sz w:val="14"/>
                <w:szCs w:val="14"/>
              </w:rPr>
              <w:t>87</w:t>
            </w:r>
          </w:p>
        </w:tc>
      </w:tr>
      <w:tr w:rsidR="00303393" w:rsidRPr="00657354" w:rsidTr="00303393">
        <w:trPr>
          <w:cantSplit/>
          <w:trHeight w:hRule="exact" w:val="215"/>
        </w:trPr>
        <w:tc>
          <w:tcPr>
            <w:tcW w:w="878" w:type="dxa"/>
            <w:vMerge w:val="restart"/>
            <w:tcBorders>
              <w:right w:val="single" w:sz="4" w:space="0" w:color="auto"/>
            </w:tcBorders>
            <w:vAlign w:val="center"/>
          </w:tcPr>
          <w:p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308"/>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303393">
        <w:trPr>
          <w:cantSplit/>
          <w:trHeight w:hRule="exact" w:val="215"/>
        </w:trPr>
        <w:tc>
          <w:tcPr>
            <w:tcW w:w="878" w:type="dxa"/>
            <w:vMerge/>
            <w:tcBorders>
              <w:right w:val="single" w:sz="4" w:space="0" w:color="auto"/>
            </w:tcBorders>
            <w:vAlign w:val="center"/>
          </w:tcPr>
          <w:p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r w:rsidR="00303393" w:rsidRPr="00657354" w:rsidTr="00F21157">
        <w:trPr>
          <w:cantSplit/>
          <w:trHeight w:hRule="exact" w:val="215"/>
        </w:trPr>
        <w:tc>
          <w:tcPr>
            <w:tcW w:w="878" w:type="dxa"/>
            <w:vMerge/>
            <w:tcBorders>
              <w:right w:val="single" w:sz="4" w:space="0" w:color="auto"/>
            </w:tcBorders>
            <w:vAlign w:val="bottom"/>
          </w:tcPr>
          <w:p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699" w:type="dxa"/>
            <w:tcBorders>
              <w:top w:val="single" w:sz="6" w:space="0" w:color="auto"/>
              <w:bottom w:val="single" w:sz="18"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c>
          <w:tcPr>
            <w:tcW w:w="1276"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rsidR="00303393" w:rsidRDefault="00303393">
            <w:pPr>
              <w:jc w:val="right"/>
              <w:rPr>
                <w:rFonts w:ascii="Arial" w:hAnsi="Arial" w:cs="Arial"/>
                <w:color w:val="000000"/>
                <w:sz w:val="14"/>
                <w:szCs w:val="14"/>
              </w:rPr>
            </w:pPr>
          </w:p>
        </w:tc>
      </w:tr>
    </w:tbl>
    <w:p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rsidR="0002718E" w:rsidRDefault="00760FDA" w:rsidP="00E65470">
      <w:pPr>
        <w:pStyle w:val="Tekstpodstawowy2"/>
        <w:ind w:left="540"/>
        <w:rPr>
          <w:b/>
          <w:bCs/>
          <w:color w:val="000000"/>
          <w:sz w:val="20"/>
          <w:szCs w:val="20"/>
        </w:rPr>
      </w:pPr>
      <w:r w:rsidRPr="00022273">
        <w:rPr>
          <w:b/>
          <w:bCs/>
          <w:color w:val="000000"/>
          <w:sz w:val="20"/>
          <w:szCs w:val="20"/>
        </w:rPr>
        <w:t>Dział 2.</w:t>
      </w:r>
      <w:r w:rsidR="0002718E" w:rsidRPr="00022273">
        <w:rPr>
          <w:b/>
          <w:bCs/>
          <w:color w:val="000000"/>
          <w:sz w:val="20"/>
          <w:szCs w:val="20"/>
        </w:rPr>
        <w:t>1.</w:t>
      </w:r>
      <w:r w:rsidRPr="00022273">
        <w:rPr>
          <w:b/>
          <w:bCs/>
          <w:color w:val="000000"/>
          <w:sz w:val="20"/>
          <w:szCs w:val="20"/>
        </w:rPr>
        <w:t>1</w:t>
      </w:r>
      <w:r w:rsidR="0002718E" w:rsidRPr="00022273">
        <w:rPr>
          <w:b/>
          <w:bCs/>
          <w:color w:val="000000"/>
          <w:sz w:val="20"/>
          <w:szCs w:val="20"/>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9A6B74" w:rsidRPr="00C41529" w:rsidTr="00477F1E">
        <w:trPr>
          <w:cantSplit/>
          <w:trHeight w:hRule="exact" w:val="286"/>
        </w:trPr>
        <w:tc>
          <w:tcPr>
            <w:tcW w:w="3506" w:type="dxa"/>
            <w:gridSpan w:val="6"/>
            <w:vMerge w:val="restart"/>
            <w:tcBorders>
              <w:right w:val="single" w:sz="4" w:space="0" w:color="auto"/>
            </w:tcBorders>
            <w:vAlign w:val="center"/>
          </w:tcPr>
          <w:p w:rsidR="009A6B74" w:rsidRPr="00C41529" w:rsidRDefault="009A6B74" w:rsidP="00477F1E">
            <w:pPr>
              <w:pStyle w:val="Nagwek6"/>
              <w:spacing w:line="140" w:lineRule="exact"/>
              <w:rPr>
                <w:rFonts w:cs="Arial"/>
                <w:b w:val="0"/>
                <w:sz w:val="14"/>
              </w:rPr>
            </w:pPr>
            <w:r w:rsidRPr="00C41529">
              <w:rPr>
                <w:rFonts w:cs="Arial"/>
                <w:b w:val="0"/>
                <w:sz w:val="14"/>
              </w:rPr>
              <w:t>SPRAWY</w:t>
            </w:r>
          </w:p>
          <w:p w:rsidR="009A6B74" w:rsidRPr="00C41529" w:rsidRDefault="009A6B74" w:rsidP="00477F1E">
            <w:pPr>
              <w:spacing w:line="140" w:lineRule="exact"/>
              <w:jc w:val="center"/>
              <w:rPr>
                <w:rFonts w:ascii="Arial" w:hAnsi="Arial" w:cs="Arial"/>
                <w:sz w:val="14"/>
              </w:rPr>
            </w:pPr>
            <w:r w:rsidRPr="00C41529">
              <w:rPr>
                <w:rFonts w:ascii="Arial" w:hAnsi="Arial" w:cs="Arial"/>
                <w:sz w:val="14"/>
              </w:rPr>
              <w:t>wg repertoriów</w:t>
            </w:r>
          </w:p>
          <w:p w:rsidR="009A6B74" w:rsidRPr="00C41529" w:rsidRDefault="009A6B74"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9A6B74" w:rsidRPr="00C41529" w:rsidTr="00477F1E">
        <w:trPr>
          <w:cantSplit/>
          <w:trHeight w:hRule="exact" w:val="470"/>
        </w:trPr>
        <w:tc>
          <w:tcPr>
            <w:tcW w:w="3506" w:type="dxa"/>
            <w:gridSpan w:val="6"/>
            <w:vMerge/>
            <w:tcBorders>
              <w:bottom w:val="nil"/>
              <w:right w:val="single" w:sz="4" w:space="0" w:color="auto"/>
            </w:tcBorders>
            <w:vAlign w:val="center"/>
          </w:tcPr>
          <w:p w:rsidR="009A6B74" w:rsidRPr="00C41529" w:rsidRDefault="009A6B74"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4"/>
              </w:rPr>
            </w:pPr>
            <w:r w:rsidRPr="00C41529">
              <w:rPr>
                <w:rFonts w:ascii="Arial" w:hAnsi="Arial" w:cs="Arial"/>
                <w:sz w:val="14"/>
              </w:rPr>
              <w:t>razem</w:t>
            </w:r>
          </w:p>
          <w:p w:rsidR="009A6B74" w:rsidRPr="00C41529" w:rsidRDefault="009A6B74"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w:t>
            </w:r>
          </w:p>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 xml:space="preserve"> 3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3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6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 12 mies.</w:t>
            </w:r>
          </w:p>
          <w:p w:rsidR="009A6B74" w:rsidRPr="00C41529" w:rsidRDefault="009A6B74"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2 do </w:t>
            </w:r>
          </w:p>
          <w:p w:rsidR="009A6B74" w:rsidRPr="00C41529" w:rsidRDefault="009A6B74"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3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pow. 5 do</w:t>
            </w:r>
          </w:p>
          <w:p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9A6B74" w:rsidRPr="00C41529" w:rsidRDefault="009A6B74" w:rsidP="00477F1E">
            <w:pPr>
              <w:jc w:val="center"/>
              <w:rPr>
                <w:rFonts w:ascii="Arial" w:hAnsi="Arial" w:cs="Arial"/>
                <w:sz w:val="12"/>
                <w:szCs w:val="12"/>
              </w:rPr>
            </w:pPr>
            <w:r w:rsidRPr="00C41529">
              <w:rPr>
                <w:rFonts w:ascii="Arial" w:hAnsi="Arial" w:cs="Arial"/>
                <w:sz w:val="12"/>
                <w:szCs w:val="12"/>
              </w:rPr>
              <w:t>ponad 8 lat</w:t>
            </w:r>
          </w:p>
        </w:tc>
      </w:tr>
      <w:tr w:rsidR="009A6B74"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11</w:t>
            </w:r>
          </w:p>
        </w:tc>
      </w:tr>
      <w:tr w:rsidR="00217713" w:rsidRPr="00C41529" w:rsidTr="00477F1E">
        <w:trPr>
          <w:cantSplit/>
          <w:trHeight w:val="136"/>
        </w:trPr>
        <w:tc>
          <w:tcPr>
            <w:tcW w:w="3146" w:type="dxa"/>
            <w:gridSpan w:val="5"/>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223</w:t>
            </w:r>
          </w:p>
        </w:tc>
        <w:tc>
          <w:tcPr>
            <w:tcW w:w="90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192</w:t>
            </w:r>
          </w:p>
        </w:tc>
        <w:tc>
          <w:tcPr>
            <w:tcW w:w="108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31</w:t>
            </w:r>
          </w:p>
        </w:tc>
        <w:tc>
          <w:tcPr>
            <w:tcW w:w="720" w:type="dxa"/>
            <w:tcBorders>
              <w:top w:val="single" w:sz="18" w:space="0" w:color="auto"/>
              <w:left w:val="single" w:sz="4"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734" w:type="dxa"/>
            <w:tcBorders>
              <w:top w:val="single" w:sz="18" w:space="0" w:color="auto"/>
              <w:bottom w:val="single" w:sz="2"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13</w:t>
            </w:r>
          </w:p>
        </w:tc>
        <w:tc>
          <w:tcPr>
            <w:tcW w:w="1047"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18"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18" w:space="0" w:color="auto"/>
              <w:left w:val="single" w:sz="4" w:space="0" w:color="auto"/>
              <w:bottom w:val="single" w:sz="2"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18" w:space="0" w:color="auto"/>
              <w:left w:val="single" w:sz="4" w:space="0" w:color="auto"/>
              <w:bottom w:val="single" w:sz="2"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136"/>
        </w:trPr>
        <w:tc>
          <w:tcPr>
            <w:tcW w:w="188" w:type="dxa"/>
            <w:vMerge w:val="restart"/>
            <w:tcBorders>
              <w:top w:val="nil"/>
              <w:right w:val="single" w:sz="2" w:space="0" w:color="auto"/>
            </w:tcBorders>
            <w:textDirection w:val="btLr"/>
            <w:vAlign w:val="center"/>
          </w:tcPr>
          <w:p w:rsidR="00217713" w:rsidRPr="003F1A86" w:rsidRDefault="00217713" w:rsidP="00477F1E">
            <w:pPr>
              <w:spacing w:after="20" w:line="120" w:lineRule="exact"/>
              <w:ind w:left="85" w:right="85"/>
              <w:jc w:val="center"/>
              <w:rPr>
                <w:rFonts w:ascii="Arial" w:hAnsi="Arial" w:cs="Arial"/>
                <w:sz w:val="12"/>
              </w:rPr>
            </w:pPr>
            <w:r w:rsidRPr="003F1A86">
              <w:rPr>
                <w:rFonts w:ascii="Arial" w:hAnsi="Arial" w:cs="Arial"/>
                <w:sz w:val="12"/>
              </w:rPr>
              <w:t>w tym</w:t>
            </w:r>
          </w:p>
        </w:tc>
        <w:tc>
          <w:tcPr>
            <w:tcW w:w="202" w:type="dxa"/>
            <w:vMerge w:val="restart"/>
            <w:tcBorders>
              <w:top w:val="nil"/>
              <w:left w:val="single" w:sz="2" w:space="0" w:color="auto"/>
            </w:tcBorders>
            <w:vAlign w:val="center"/>
          </w:tcPr>
          <w:p w:rsidR="00217713" w:rsidRPr="00C41529" w:rsidRDefault="00217713"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31</w:t>
            </w:r>
          </w:p>
        </w:tc>
        <w:tc>
          <w:tcPr>
            <w:tcW w:w="90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21</w:t>
            </w:r>
          </w:p>
        </w:tc>
        <w:tc>
          <w:tcPr>
            <w:tcW w:w="720" w:type="dxa"/>
            <w:tcBorders>
              <w:top w:val="single" w:sz="2"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34" w:type="dxa"/>
            <w:tcBorders>
              <w:top w:val="single" w:sz="2"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1047"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2"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2"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restart"/>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z oskarżenia</w:t>
            </w: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22</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18</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624" w:type="dxa"/>
            <w:gridSpan w:val="2"/>
            <w:vMerge/>
            <w:vAlign w:val="center"/>
          </w:tcPr>
          <w:p w:rsidR="00217713" w:rsidRPr="003F1A86" w:rsidRDefault="00217713"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1"/>
                <w:szCs w:val="11"/>
              </w:rPr>
            </w:pPr>
            <w:r w:rsidRPr="003F1A8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val="99"/>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39</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z tego</w:t>
            </w: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35</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31</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217713" w:rsidRPr="00C41529" w:rsidTr="00477F1E">
        <w:trPr>
          <w:cantSplit/>
          <w:trHeight w:hRule="exact" w:val="170"/>
        </w:trPr>
        <w:tc>
          <w:tcPr>
            <w:tcW w:w="188" w:type="dxa"/>
            <w:vMerge/>
            <w:tcBorders>
              <w:right w:val="single" w:sz="2" w:space="0" w:color="auto"/>
            </w:tcBorders>
            <w:vAlign w:val="center"/>
          </w:tcPr>
          <w:p w:rsidR="00217713" w:rsidRPr="00C41529" w:rsidRDefault="00217713"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217713" w:rsidRPr="003F1A86" w:rsidRDefault="00217713"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217713" w:rsidRPr="003F1A86" w:rsidRDefault="00217713" w:rsidP="00477F1E">
            <w:pPr>
              <w:spacing w:after="20" w:line="120" w:lineRule="exact"/>
              <w:ind w:left="95" w:right="85"/>
              <w:rPr>
                <w:rFonts w:ascii="Arial" w:hAnsi="Arial" w:cs="Arial"/>
                <w:sz w:val="12"/>
              </w:rPr>
            </w:pPr>
            <w:r w:rsidRPr="003F1A8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217713" w:rsidRDefault="00217713">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lang w:val="de-DE"/>
              </w:rPr>
            </w:pPr>
            <w:r w:rsidRPr="003F1A8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10</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lang w:val="de-DE"/>
              </w:rPr>
            </w:pPr>
            <w:r w:rsidRPr="003F1A8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29</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29</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23</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20</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66</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64</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3F1A86" w:rsidRDefault="003F1A86">
            <w:pPr>
              <w:jc w:val="right"/>
              <w:rPr>
                <w:rFonts w:ascii="Arial" w:hAnsi="Arial" w:cs="Arial"/>
                <w:color w:val="000000"/>
                <w:sz w:val="14"/>
                <w:szCs w:val="14"/>
              </w:rPr>
            </w:pPr>
          </w:p>
        </w:tc>
      </w:tr>
      <w:tr w:rsidR="003F1A86" w:rsidRPr="00C41529" w:rsidTr="00477F1E">
        <w:trPr>
          <w:cantSplit/>
          <w:trHeight w:hRule="exact" w:val="170"/>
        </w:trPr>
        <w:tc>
          <w:tcPr>
            <w:tcW w:w="188" w:type="dxa"/>
            <w:vMerge/>
            <w:tcBorders>
              <w:right w:val="single" w:sz="2" w:space="0" w:color="auto"/>
            </w:tcBorders>
            <w:vAlign w:val="center"/>
          </w:tcPr>
          <w:p w:rsidR="003F1A86" w:rsidRPr="00C41529" w:rsidRDefault="003F1A86"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3F1A86" w:rsidRPr="003F1A86" w:rsidRDefault="003F1A86" w:rsidP="00477F1E">
            <w:pPr>
              <w:spacing w:before="100" w:beforeAutospacing="1" w:after="100" w:afterAutospacing="1"/>
              <w:ind w:left="140" w:right="85"/>
              <w:rPr>
                <w:rFonts w:ascii="Arial" w:hAnsi="Arial" w:cs="Arial"/>
                <w:sz w:val="12"/>
                <w:szCs w:val="12"/>
              </w:rPr>
            </w:pPr>
            <w:r w:rsidRPr="003F1A8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3F1A86" w:rsidRDefault="003F1A86">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3F1A86" w:rsidRDefault="003F1A86">
            <w:pPr>
              <w:jc w:val="right"/>
              <w:rPr>
                <w:rFonts w:ascii="Arial" w:hAnsi="Arial" w:cs="Arial"/>
                <w:color w:val="000000"/>
                <w:sz w:val="14"/>
                <w:szCs w:val="14"/>
              </w:rPr>
            </w:pPr>
          </w:p>
        </w:tc>
      </w:tr>
    </w:tbl>
    <w:p w:rsidR="001A52A4" w:rsidRDefault="002930E9" w:rsidP="002930E9">
      <w:pPr>
        <w:rPr>
          <w:rFonts w:ascii="Arial" w:hAnsi="Arial" w:cs="Arial"/>
          <w:b/>
          <w:color w:val="000000"/>
          <w:sz w:val="2"/>
          <w:szCs w:val="2"/>
        </w:rPr>
      </w:pPr>
      <w:r>
        <w:br w:type="page"/>
      </w:r>
    </w:p>
    <w:p w:rsidR="00607C0C" w:rsidRDefault="00607C0C" w:rsidP="00607C0C">
      <w:pPr>
        <w:spacing w:after="80" w:line="220" w:lineRule="exact"/>
        <w:outlineLvl w:val="0"/>
        <w:rPr>
          <w:rFonts w:ascii="Arial" w:hAnsi="Arial" w:cs="Arial"/>
          <w:b/>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244E5C" w:rsidRPr="00C41529" w:rsidTr="00477F1E">
        <w:trPr>
          <w:cantSplit/>
          <w:trHeight w:hRule="exact" w:val="286"/>
        </w:trPr>
        <w:tc>
          <w:tcPr>
            <w:tcW w:w="3506" w:type="dxa"/>
            <w:gridSpan w:val="6"/>
            <w:vMerge w:val="restart"/>
            <w:tcBorders>
              <w:right w:val="single" w:sz="4" w:space="0" w:color="auto"/>
            </w:tcBorders>
            <w:vAlign w:val="center"/>
          </w:tcPr>
          <w:p w:rsidR="00244E5C" w:rsidRPr="00C41529" w:rsidRDefault="00244E5C" w:rsidP="00477F1E">
            <w:pPr>
              <w:pStyle w:val="Nagwek6"/>
              <w:spacing w:line="140" w:lineRule="exact"/>
              <w:rPr>
                <w:rFonts w:cs="Arial"/>
                <w:b w:val="0"/>
                <w:sz w:val="14"/>
              </w:rPr>
            </w:pPr>
            <w:r w:rsidRPr="00C41529">
              <w:rPr>
                <w:rFonts w:cs="Arial"/>
                <w:b w:val="0"/>
                <w:sz w:val="14"/>
              </w:rPr>
              <w:t>SPRAWY</w:t>
            </w:r>
          </w:p>
          <w:p w:rsidR="00244E5C" w:rsidRPr="00C41529" w:rsidRDefault="00244E5C" w:rsidP="00477F1E">
            <w:pPr>
              <w:spacing w:line="140" w:lineRule="exact"/>
              <w:jc w:val="center"/>
              <w:rPr>
                <w:rFonts w:ascii="Arial" w:hAnsi="Arial" w:cs="Arial"/>
                <w:sz w:val="14"/>
              </w:rPr>
            </w:pPr>
            <w:r w:rsidRPr="00C41529">
              <w:rPr>
                <w:rFonts w:ascii="Arial" w:hAnsi="Arial" w:cs="Arial"/>
                <w:sz w:val="14"/>
              </w:rPr>
              <w:t>wg repertoriów</w:t>
            </w:r>
          </w:p>
          <w:p w:rsidR="00244E5C" w:rsidRPr="00C41529" w:rsidRDefault="00244E5C"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244E5C" w:rsidRPr="00C41529" w:rsidTr="00477F1E">
        <w:trPr>
          <w:cantSplit/>
          <w:trHeight w:hRule="exact" w:val="470"/>
        </w:trPr>
        <w:tc>
          <w:tcPr>
            <w:tcW w:w="3506" w:type="dxa"/>
            <w:gridSpan w:val="6"/>
            <w:vMerge/>
            <w:tcBorders>
              <w:bottom w:val="nil"/>
              <w:right w:val="single" w:sz="4" w:space="0" w:color="auto"/>
            </w:tcBorders>
            <w:vAlign w:val="center"/>
          </w:tcPr>
          <w:p w:rsidR="00244E5C" w:rsidRPr="00C41529" w:rsidRDefault="00244E5C"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4"/>
              </w:rPr>
            </w:pPr>
            <w:r w:rsidRPr="00C41529">
              <w:rPr>
                <w:rFonts w:ascii="Arial" w:hAnsi="Arial" w:cs="Arial"/>
                <w:sz w:val="14"/>
              </w:rPr>
              <w:t>razem</w:t>
            </w:r>
          </w:p>
          <w:p w:rsidR="00244E5C" w:rsidRPr="00C41529" w:rsidRDefault="00244E5C"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w:t>
            </w:r>
          </w:p>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 xml:space="preserve"> 3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3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6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 12 mies.</w:t>
            </w:r>
          </w:p>
          <w:p w:rsidR="00244E5C" w:rsidRPr="00C41529" w:rsidRDefault="00244E5C"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2 do </w:t>
            </w:r>
          </w:p>
          <w:p w:rsidR="00244E5C" w:rsidRPr="00C41529" w:rsidRDefault="00244E5C"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3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pow. 5 do</w:t>
            </w:r>
          </w:p>
          <w:p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rsidR="00244E5C" w:rsidRPr="00C41529" w:rsidRDefault="00244E5C" w:rsidP="00477F1E">
            <w:pPr>
              <w:jc w:val="center"/>
              <w:rPr>
                <w:rFonts w:ascii="Arial" w:hAnsi="Arial" w:cs="Arial"/>
                <w:sz w:val="12"/>
                <w:szCs w:val="12"/>
              </w:rPr>
            </w:pPr>
            <w:r w:rsidRPr="00C41529">
              <w:rPr>
                <w:rFonts w:ascii="Arial" w:hAnsi="Arial" w:cs="Arial"/>
                <w:sz w:val="12"/>
                <w:szCs w:val="12"/>
              </w:rPr>
              <w:t>ponad 8 lat</w:t>
            </w:r>
          </w:p>
        </w:tc>
      </w:tr>
      <w:tr w:rsidR="00244E5C" w:rsidRPr="00C41529"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11</w:t>
            </w:r>
          </w:p>
        </w:tc>
      </w:tr>
      <w:tr w:rsidR="00822C4E" w:rsidRPr="00C41529" w:rsidTr="00477F1E">
        <w:trPr>
          <w:cantSplit/>
          <w:trHeight w:val="136"/>
        </w:trPr>
        <w:tc>
          <w:tcPr>
            <w:tcW w:w="3146" w:type="dxa"/>
            <w:gridSpan w:val="5"/>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left w:val="single" w:sz="4" w:space="0" w:color="auto"/>
              <w:bottom w:val="single" w:sz="2"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18" w:space="0" w:color="auto"/>
              <w:bottom w:val="single" w:sz="2"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rsidR="00822C4E" w:rsidRDefault="00822C4E">
            <w:pPr>
              <w:jc w:val="right"/>
              <w:rPr>
                <w:rFonts w:ascii="Arial" w:hAnsi="Arial" w:cs="Arial"/>
                <w:color w:val="000000"/>
                <w:sz w:val="14"/>
                <w:szCs w:val="14"/>
              </w:rPr>
            </w:pPr>
          </w:p>
        </w:tc>
        <w:tc>
          <w:tcPr>
            <w:tcW w:w="882" w:type="dxa"/>
            <w:tcBorders>
              <w:top w:val="single" w:sz="18" w:space="0" w:color="auto"/>
              <w:left w:val="single" w:sz="4" w:space="0" w:color="auto"/>
              <w:bottom w:val="single" w:sz="2" w:space="0" w:color="auto"/>
              <w:right w:val="single" w:sz="18" w:space="0" w:color="auto"/>
            </w:tcBorders>
            <w:vAlign w:val="center"/>
          </w:tcPr>
          <w:p w:rsidR="00822C4E" w:rsidRDefault="00822C4E">
            <w:pPr>
              <w:jc w:val="right"/>
              <w:rPr>
                <w:rFonts w:ascii="Arial" w:hAnsi="Arial" w:cs="Arial"/>
                <w:color w:val="000000"/>
                <w:sz w:val="14"/>
                <w:szCs w:val="14"/>
              </w:rPr>
            </w:pPr>
          </w:p>
        </w:tc>
      </w:tr>
      <w:tr w:rsidR="00822C4E" w:rsidRPr="00C41529" w:rsidTr="00477F1E">
        <w:trPr>
          <w:cantSplit/>
          <w:trHeight w:val="136"/>
        </w:trPr>
        <w:tc>
          <w:tcPr>
            <w:tcW w:w="188" w:type="dxa"/>
            <w:vMerge w:val="restart"/>
            <w:tcBorders>
              <w:top w:val="nil"/>
              <w:right w:val="single" w:sz="2" w:space="0" w:color="auto"/>
            </w:tcBorders>
            <w:textDirection w:val="btLr"/>
            <w:vAlign w:val="center"/>
          </w:tcPr>
          <w:p w:rsidR="00822C4E" w:rsidRPr="006D05C6" w:rsidRDefault="00822C4E"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822C4E" w:rsidRPr="00C41529" w:rsidRDefault="00822C4E"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108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4" w:space="0" w:color="auto"/>
              <w:bottom w:val="single" w:sz="4" w:space="0" w:color="auto"/>
            </w:tcBorders>
            <w:vAlign w:val="center"/>
          </w:tcPr>
          <w:p w:rsidR="00822C4E" w:rsidRDefault="00822C4E">
            <w:pPr>
              <w:jc w:val="right"/>
              <w:rPr>
                <w:rFonts w:ascii="Arial" w:hAnsi="Arial" w:cs="Arial"/>
                <w:color w:val="000000"/>
                <w:sz w:val="14"/>
                <w:szCs w:val="14"/>
              </w:rPr>
            </w:pPr>
          </w:p>
        </w:tc>
        <w:tc>
          <w:tcPr>
            <w:tcW w:w="734" w:type="dxa"/>
            <w:tcBorders>
              <w:top w:val="single" w:sz="2" w:space="0" w:color="auto"/>
              <w:bottom w:val="single" w:sz="4" w:space="0" w:color="auto"/>
            </w:tcBorders>
            <w:vAlign w:val="center"/>
          </w:tcPr>
          <w:p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rsidR="00822C4E" w:rsidRDefault="00822C4E">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rsidR="00822C4E" w:rsidRDefault="00822C4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restart"/>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z oskarżenia</w:t>
            </w: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624" w:type="dxa"/>
            <w:gridSpan w:val="2"/>
            <w:vMerge/>
            <w:vAlign w:val="center"/>
          </w:tcPr>
          <w:p w:rsidR="00477F1E" w:rsidRPr="006D05C6" w:rsidRDefault="00477F1E"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val="99"/>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z tego</w:t>
            </w: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rsidR="00477F1E" w:rsidRPr="006D05C6" w:rsidRDefault="00477F1E"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rsidR="00477F1E" w:rsidRPr="006D05C6" w:rsidRDefault="00477F1E" w:rsidP="00477F1E">
            <w:pPr>
              <w:spacing w:after="20" w:line="120" w:lineRule="exact"/>
              <w:ind w:left="95" w:right="85"/>
              <w:rPr>
                <w:rFonts w:ascii="Arial" w:hAnsi="Arial" w:cs="Arial"/>
                <w:sz w:val="12"/>
              </w:rPr>
            </w:pPr>
            <w:r w:rsidRPr="006D05C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lang w:val="de-DE"/>
              </w:rPr>
            </w:pPr>
            <w:r w:rsidRPr="006D05C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477F1E" w:rsidRDefault="00477F1E">
            <w:pPr>
              <w:jc w:val="right"/>
              <w:rPr>
                <w:rFonts w:ascii="Arial" w:hAnsi="Arial" w:cs="Arial"/>
                <w:color w:val="000000"/>
                <w:sz w:val="14"/>
                <w:szCs w:val="14"/>
              </w:rPr>
            </w:pPr>
          </w:p>
        </w:tc>
      </w:tr>
      <w:tr w:rsidR="00477F1E" w:rsidRPr="00C41529" w:rsidTr="00477F1E">
        <w:trPr>
          <w:cantSplit/>
          <w:trHeight w:hRule="exact" w:val="170"/>
        </w:trPr>
        <w:tc>
          <w:tcPr>
            <w:tcW w:w="188" w:type="dxa"/>
            <w:vMerge/>
            <w:tcBorders>
              <w:right w:val="single" w:sz="2" w:space="0" w:color="auto"/>
            </w:tcBorders>
            <w:vAlign w:val="center"/>
          </w:tcPr>
          <w:p w:rsidR="00477F1E" w:rsidRPr="00C41529" w:rsidRDefault="00477F1E"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rsidR="00477F1E" w:rsidRPr="006D05C6" w:rsidRDefault="00477F1E" w:rsidP="00477F1E">
            <w:pPr>
              <w:spacing w:before="100" w:beforeAutospacing="1" w:after="100" w:afterAutospacing="1"/>
              <w:ind w:left="140"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rsidR="00477F1E" w:rsidRDefault="00477F1E">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rsidR="00477F1E" w:rsidRDefault="00477F1E">
            <w:pPr>
              <w:jc w:val="right"/>
              <w:rPr>
                <w:rFonts w:ascii="Arial" w:hAnsi="Arial" w:cs="Arial"/>
                <w:color w:val="000000"/>
                <w:sz w:val="14"/>
                <w:szCs w:val="14"/>
              </w:rPr>
            </w:pPr>
          </w:p>
        </w:tc>
      </w:tr>
    </w:tbl>
    <w:p w:rsidR="00244E5C" w:rsidRDefault="00244E5C" w:rsidP="00607C0C">
      <w:pPr>
        <w:spacing w:after="80" w:line="220" w:lineRule="exact"/>
        <w:outlineLvl w:val="0"/>
        <w:rPr>
          <w:rFonts w:ascii="Arial" w:hAnsi="Arial" w:cs="Arial"/>
          <w:b/>
        </w:rPr>
      </w:pPr>
    </w:p>
    <w:p w:rsidR="00842126" w:rsidRPr="008D1A9C" w:rsidRDefault="00842126" w:rsidP="00F33CB5">
      <w:pPr>
        <w:spacing w:after="80" w:line="220" w:lineRule="exact"/>
        <w:outlineLvl w:val="0"/>
        <w:rPr>
          <w:rFonts w:ascii="Arial" w:hAnsi="Arial" w:cs="Arial"/>
          <w:b/>
          <w:color w:val="000000"/>
        </w:rPr>
      </w:pPr>
    </w:p>
    <w:p w:rsidR="00F33CB5" w:rsidRDefault="00F33CB5" w:rsidP="00F33CB5">
      <w:pPr>
        <w:spacing w:after="80" w:line="220" w:lineRule="exact"/>
        <w:outlineLvl w:val="0"/>
        <w:rPr>
          <w:rFonts w:ascii="Arial" w:hAnsi="Arial" w:cs="Arial"/>
          <w:b/>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512"/>
        <w:gridCol w:w="112"/>
        <w:gridCol w:w="1356"/>
        <w:gridCol w:w="360"/>
        <w:gridCol w:w="880"/>
        <w:gridCol w:w="881"/>
        <w:gridCol w:w="960"/>
        <w:gridCol w:w="802"/>
        <w:gridCol w:w="808"/>
        <w:gridCol w:w="1022"/>
        <w:gridCol w:w="813"/>
        <w:gridCol w:w="881"/>
        <w:gridCol w:w="881"/>
        <w:gridCol w:w="881"/>
        <w:gridCol w:w="881"/>
      </w:tblGrid>
      <w:tr w:rsidR="007F5F80" w:rsidRPr="00C41529" w:rsidTr="00477F1E">
        <w:trPr>
          <w:cantSplit/>
          <w:trHeight w:val="551"/>
        </w:trPr>
        <w:tc>
          <w:tcPr>
            <w:tcW w:w="2730" w:type="dxa"/>
            <w:gridSpan w:val="6"/>
            <w:tcBorders>
              <w:top w:val="single" w:sz="2" w:space="0" w:color="auto"/>
              <w:bottom w:val="single" w:sz="4" w:space="0" w:color="auto"/>
              <w:right w:val="single" w:sz="4" w:space="0" w:color="auto"/>
            </w:tcBorders>
            <w:vAlign w:val="center"/>
          </w:tcPr>
          <w:p w:rsidR="007F5F80" w:rsidRPr="00C41529" w:rsidRDefault="007F5F80" w:rsidP="00477F1E">
            <w:pPr>
              <w:pStyle w:val="Nagwek6"/>
              <w:spacing w:line="140" w:lineRule="exact"/>
              <w:rPr>
                <w:rFonts w:cs="Arial"/>
                <w:b w:val="0"/>
                <w:sz w:val="14"/>
              </w:rPr>
            </w:pPr>
            <w:r w:rsidRPr="00C41529">
              <w:rPr>
                <w:rFonts w:cs="Arial"/>
                <w:b w:val="0"/>
                <w:sz w:val="14"/>
              </w:rPr>
              <w:t>SPRAWY</w:t>
            </w:r>
          </w:p>
          <w:p w:rsidR="007F5F80" w:rsidRPr="00C41529" w:rsidRDefault="007F5F80" w:rsidP="00477F1E">
            <w:pPr>
              <w:spacing w:line="140" w:lineRule="exact"/>
              <w:jc w:val="center"/>
              <w:rPr>
                <w:rFonts w:ascii="Arial" w:hAnsi="Arial" w:cs="Arial"/>
                <w:sz w:val="14"/>
              </w:rPr>
            </w:pPr>
            <w:r w:rsidRPr="00C41529">
              <w:rPr>
                <w:rFonts w:ascii="Arial" w:hAnsi="Arial" w:cs="Arial"/>
                <w:sz w:val="14"/>
              </w:rPr>
              <w:t>wg repertoriów</w:t>
            </w:r>
          </w:p>
          <w:p w:rsidR="007F5F80" w:rsidRPr="00C41529" w:rsidRDefault="007F5F80" w:rsidP="00477F1E">
            <w:pPr>
              <w:spacing w:line="200" w:lineRule="exact"/>
              <w:jc w:val="center"/>
              <w:rPr>
                <w:rFonts w:ascii="Arial" w:hAnsi="Arial" w:cs="Arial"/>
                <w:b/>
                <w:sz w:val="14"/>
              </w:rPr>
            </w:pPr>
            <w:r w:rsidRPr="00C41529">
              <w:rPr>
                <w:rFonts w:ascii="Arial" w:hAnsi="Arial" w:cs="Arial"/>
                <w:sz w:val="14"/>
              </w:rPr>
              <w:t>(wykazów)</w:t>
            </w:r>
          </w:p>
        </w:tc>
        <w:tc>
          <w:tcPr>
            <w:tcW w:w="88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Razem</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(k2+3)</w:t>
            </w:r>
          </w:p>
        </w:tc>
        <w:tc>
          <w:tcPr>
            <w:tcW w:w="881"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Do 3 miesięcy</w:t>
            </w:r>
          </w:p>
        </w:tc>
        <w:tc>
          <w:tcPr>
            <w:tcW w:w="960"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w:t>
            </w:r>
          </w:p>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 xml:space="preserve"> 3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4 do 6)</w:t>
            </w:r>
          </w:p>
        </w:tc>
        <w:tc>
          <w:tcPr>
            <w:tcW w:w="802" w:type="dxa"/>
            <w:tcBorders>
              <w:top w:val="single" w:sz="2"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3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 mies.</w:t>
            </w:r>
          </w:p>
        </w:tc>
        <w:tc>
          <w:tcPr>
            <w:tcW w:w="808"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6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12 mies.</w:t>
            </w:r>
          </w:p>
        </w:tc>
        <w:tc>
          <w:tcPr>
            <w:tcW w:w="1022"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 12 mies.</w:t>
            </w:r>
          </w:p>
          <w:p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7 do 11)</w:t>
            </w:r>
          </w:p>
        </w:tc>
        <w:tc>
          <w:tcPr>
            <w:tcW w:w="813"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12 mies. do 2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2 do </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3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 lat</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5 do</w:t>
            </w:r>
          </w:p>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8 lat </w:t>
            </w:r>
          </w:p>
        </w:tc>
        <w:tc>
          <w:tcPr>
            <w:tcW w:w="881" w:type="dxa"/>
            <w:tcBorders>
              <w:top w:val="single" w:sz="2"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Ponad 8 lat</w:t>
            </w:r>
          </w:p>
        </w:tc>
      </w:tr>
      <w:tr w:rsidR="007F5F80" w:rsidRPr="00C41529" w:rsidTr="00477F1E">
        <w:trPr>
          <w:cantSplit/>
          <w:trHeight w:hRule="exact" w:val="169"/>
        </w:trPr>
        <w:tc>
          <w:tcPr>
            <w:tcW w:w="2730" w:type="dxa"/>
            <w:gridSpan w:val="6"/>
            <w:tcBorders>
              <w:top w:val="single" w:sz="4" w:space="0" w:color="auto"/>
              <w:bottom w:val="single" w:sz="8" w:space="0" w:color="auto"/>
              <w:right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88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w:t>
            </w:r>
          </w:p>
        </w:tc>
        <w:tc>
          <w:tcPr>
            <w:tcW w:w="881"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2</w:t>
            </w:r>
          </w:p>
        </w:tc>
        <w:tc>
          <w:tcPr>
            <w:tcW w:w="960"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w:t>
            </w:r>
          </w:p>
        </w:tc>
        <w:tc>
          <w:tcPr>
            <w:tcW w:w="802" w:type="dxa"/>
            <w:tcBorders>
              <w:top w:val="single" w:sz="4" w:space="0" w:color="auto"/>
              <w:left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4</w:t>
            </w:r>
          </w:p>
        </w:tc>
        <w:tc>
          <w:tcPr>
            <w:tcW w:w="808"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w:t>
            </w:r>
          </w:p>
        </w:tc>
        <w:tc>
          <w:tcPr>
            <w:tcW w:w="1022"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w:t>
            </w:r>
          </w:p>
        </w:tc>
        <w:tc>
          <w:tcPr>
            <w:tcW w:w="813"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7</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8</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9</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1" w:type="dxa"/>
            <w:tcBorders>
              <w:top w:val="single" w:sz="4" w:space="0" w:color="auto"/>
              <w:bottom w:val="single" w:sz="4" w:space="0" w:color="auto"/>
            </w:tcBorders>
            <w:vAlign w:val="center"/>
          </w:tcPr>
          <w:p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11</w:t>
            </w:r>
          </w:p>
        </w:tc>
      </w:tr>
      <w:tr w:rsidR="00404CF7" w:rsidRPr="00C41529" w:rsidTr="00477F1E">
        <w:trPr>
          <w:cantSplit/>
          <w:trHeight w:val="270"/>
        </w:trPr>
        <w:tc>
          <w:tcPr>
            <w:tcW w:w="2370" w:type="dxa"/>
            <w:gridSpan w:val="5"/>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 xml:space="preserve">    Ogółem</w:t>
            </w:r>
          </w:p>
        </w:tc>
        <w:tc>
          <w:tcPr>
            <w:tcW w:w="360" w:type="dxa"/>
            <w:tcBorders>
              <w:top w:val="single" w:sz="18" w:space="0" w:color="auto"/>
              <w:left w:val="single" w:sz="18" w:space="0" w:color="auto"/>
              <w:bottom w:val="single" w:sz="2"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88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18" w:space="0" w:color="auto"/>
              <w:left w:val="single" w:sz="4"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18" w:space="0" w:color="auto"/>
              <w:bottom w:val="single" w:sz="2"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18"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val="restart"/>
            <w:tcBorders>
              <w:top w:val="nil"/>
              <w:right w:val="single" w:sz="2" w:space="0" w:color="auto"/>
            </w:tcBorders>
            <w:textDirection w:val="btLr"/>
            <w:vAlign w:val="center"/>
          </w:tcPr>
          <w:p w:rsidR="00404CF7" w:rsidRPr="006D05C6" w:rsidRDefault="00404CF7"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r>
              <w:rPr>
                <w:rFonts w:ascii="Arial" w:hAnsi="Arial" w:cs="Arial"/>
                <w:sz w:val="12"/>
              </w:rPr>
              <w:t>K</w:t>
            </w:r>
          </w:p>
        </w:tc>
        <w:tc>
          <w:tcPr>
            <w:tcW w:w="1980" w:type="dxa"/>
            <w:gridSpan w:val="3"/>
            <w:tcBorders>
              <w:top w:val="nil"/>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razem (wiersz 03-07)</w:t>
            </w:r>
          </w:p>
        </w:tc>
        <w:tc>
          <w:tcPr>
            <w:tcW w:w="360" w:type="dxa"/>
            <w:tcBorders>
              <w:top w:val="single" w:sz="2"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88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2"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2"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2"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restart"/>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z oskarżenia</w:t>
            </w: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624" w:type="dxa"/>
            <w:gridSpan w:val="2"/>
            <w:vMerge/>
            <w:vAlign w:val="center"/>
          </w:tcPr>
          <w:p w:rsidR="00404CF7" w:rsidRPr="006D05C6" w:rsidRDefault="00404CF7" w:rsidP="00477F1E">
            <w:pPr>
              <w:spacing w:after="20" w:line="120" w:lineRule="exact"/>
              <w:ind w:left="85" w:right="85"/>
              <w:rPr>
                <w:rFonts w:ascii="Arial" w:hAnsi="Arial" w:cs="Arial"/>
                <w:sz w:val="12"/>
              </w:rPr>
            </w:pPr>
          </w:p>
        </w:tc>
        <w:tc>
          <w:tcPr>
            <w:tcW w:w="1356" w:type="dxa"/>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val="2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lang w:val="de-DE"/>
              </w:rPr>
              <w:t>07</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val="restart"/>
            <w:tcBorders>
              <w:left w:val="single" w:sz="2" w:space="0" w:color="auto"/>
              <w:right w:val="nil"/>
            </w:tcBorders>
            <w:vAlign w:val="center"/>
          </w:tcPr>
          <w:p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z tego </w:t>
            </w: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404CF7" w:rsidRPr="00C41529" w:rsidTr="00477F1E">
        <w:trPr>
          <w:cantSplit/>
          <w:trHeight w:hRule="exact" w:val="170"/>
        </w:trPr>
        <w:tc>
          <w:tcPr>
            <w:tcW w:w="188" w:type="dxa"/>
            <w:vMerge/>
            <w:tcBorders>
              <w:right w:val="single" w:sz="2" w:space="0" w:color="auto"/>
            </w:tcBorders>
            <w:vAlign w:val="center"/>
          </w:tcPr>
          <w:p w:rsidR="00404CF7" w:rsidRPr="00C41529" w:rsidRDefault="00404CF7" w:rsidP="00477F1E">
            <w:pPr>
              <w:spacing w:after="20" w:line="120" w:lineRule="exact"/>
              <w:ind w:left="85" w:right="85"/>
              <w:rPr>
                <w:rFonts w:ascii="Arial" w:hAnsi="Arial" w:cs="Arial"/>
                <w:sz w:val="12"/>
              </w:rPr>
            </w:pPr>
          </w:p>
        </w:tc>
        <w:tc>
          <w:tcPr>
            <w:tcW w:w="714" w:type="dxa"/>
            <w:gridSpan w:val="2"/>
            <w:vMerge/>
            <w:tcBorders>
              <w:left w:val="single" w:sz="2" w:space="0" w:color="auto"/>
              <w:right w:val="nil"/>
            </w:tcBorders>
            <w:vAlign w:val="center"/>
          </w:tcPr>
          <w:p w:rsidR="00404CF7" w:rsidRPr="006D05C6" w:rsidRDefault="00404CF7" w:rsidP="00477F1E">
            <w:pPr>
              <w:spacing w:after="20" w:line="120" w:lineRule="exact"/>
              <w:ind w:left="85" w:right="85"/>
              <w:rPr>
                <w:rFonts w:ascii="Arial" w:hAnsi="Arial" w:cs="Arial"/>
                <w:sz w:val="12"/>
              </w:rPr>
            </w:pPr>
          </w:p>
        </w:tc>
        <w:tc>
          <w:tcPr>
            <w:tcW w:w="1468" w:type="dxa"/>
            <w:gridSpan w:val="2"/>
            <w:tcBorders>
              <w:right w:val="single" w:sz="18" w:space="0" w:color="auto"/>
            </w:tcBorders>
            <w:vAlign w:val="center"/>
          </w:tcPr>
          <w:p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88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404CF7" w:rsidRDefault="00404CF7">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11</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lang w:val="de-DE"/>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bottom w:val="single" w:sz="4"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top w:val="single" w:sz="4" w:space="0" w:color="auto"/>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88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rsidR="006D05C6" w:rsidRDefault="006D05C6">
            <w:pPr>
              <w:jc w:val="right"/>
              <w:rPr>
                <w:rFonts w:ascii="Arial" w:hAnsi="Arial" w:cs="Arial"/>
                <w:color w:val="000000"/>
                <w:sz w:val="14"/>
                <w:szCs w:val="14"/>
              </w:rPr>
            </w:pPr>
          </w:p>
        </w:tc>
      </w:tr>
      <w:tr w:rsidR="006D05C6" w:rsidRPr="00C41529" w:rsidTr="00477F1E">
        <w:trPr>
          <w:cantSplit/>
          <w:trHeight w:hRule="exact" w:val="170"/>
        </w:trPr>
        <w:tc>
          <w:tcPr>
            <w:tcW w:w="188" w:type="dxa"/>
            <w:vMerge/>
            <w:tcBorders>
              <w:right w:val="single" w:sz="2" w:space="0" w:color="auto"/>
            </w:tcBorders>
            <w:vAlign w:val="center"/>
          </w:tcPr>
          <w:p w:rsidR="006D05C6" w:rsidRPr="00C41529" w:rsidRDefault="006D05C6" w:rsidP="00477F1E">
            <w:pPr>
              <w:spacing w:before="100" w:beforeAutospacing="1" w:after="100" w:afterAutospacing="1"/>
              <w:ind w:left="85" w:right="85"/>
              <w:rPr>
                <w:rFonts w:ascii="Arial" w:hAnsi="Arial" w:cs="Arial"/>
                <w:sz w:val="12"/>
                <w:szCs w:val="12"/>
              </w:rPr>
            </w:pPr>
          </w:p>
        </w:tc>
        <w:tc>
          <w:tcPr>
            <w:tcW w:w="2182" w:type="dxa"/>
            <w:gridSpan w:val="4"/>
            <w:tcBorders>
              <w:left w:val="single" w:sz="2" w:space="0" w:color="auto"/>
              <w:right w:val="single" w:sz="18" w:space="0" w:color="auto"/>
            </w:tcBorders>
            <w:vAlign w:val="center"/>
          </w:tcPr>
          <w:p w:rsidR="006D05C6" w:rsidRPr="006D05C6" w:rsidRDefault="006D05C6" w:rsidP="00477F1E">
            <w:pPr>
              <w:spacing w:before="100" w:beforeAutospacing="1" w:after="100" w:afterAutospacing="1"/>
              <w:ind w:left="208"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88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808" w:type="dxa"/>
            <w:tcBorders>
              <w:top w:val="single" w:sz="4" w:space="0" w:color="auto"/>
              <w:bottom w:val="single" w:sz="18" w:space="0" w:color="auto"/>
            </w:tcBorders>
            <w:vAlign w:val="center"/>
          </w:tcPr>
          <w:p w:rsidR="006D05C6" w:rsidRDefault="006D05C6">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center"/>
          </w:tcPr>
          <w:p w:rsidR="006D05C6" w:rsidRDefault="006D05C6">
            <w:pPr>
              <w:jc w:val="right"/>
              <w:rPr>
                <w:rFonts w:ascii="Arial" w:hAnsi="Arial" w:cs="Arial"/>
                <w:color w:val="000000"/>
                <w:sz w:val="14"/>
                <w:szCs w:val="14"/>
              </w:rPr>
            </w:pPr>
          </w:p>
        </w:tc>
      </w:tr>
    </w:tbl>
    <w:p w:rsidR="007F5F80" w:rsidRDefault="007F5F80" w:rsidP="00F33CB5">
      <w:pPr>
        <w:spacing w:after="80" w:line="220" w:lineRule="exact"/>
        <w:outlineLvl w:val="0"/>
        <w:rPr>
          <w:rFonts w:ascii="Arial" w:hAnsi="Arial" w:cs="Arial"/>
          <w:b/>
          <w:color w:val="000000"/>
        </w:rPr>
      </w:pPr>
    </w:p>
    <w:p w:rsidR="007F5F80" w:rsidRPr="008D1A9C" w:rsidRDefault="007F5F80" w:rsidP="00F33CB5">
      <w:pPr>
        <w:spacing w:after="80" w:line="220" w:lineRule="exact"/>
        <w:outlineLvl w:val="0"/>
        <w:rPr>
          <w:rFonts w:ascii="Arial" w:hAnsi="Arial" w:cs="Arial"/>
          <w:b/>
          <w:bCs/>
          <w:color w:val="000000"/>
        </w:rPr>
      </w:pPr>
    </w:p>
    <w:p w:rsidR="004926CF" w:rsidRDefault="004926CF" w:rsidP="004B7ABE">
      <w:pPr>
        <w:spacing w:after="80" w:line="220" w:lineRule="exact"/>
        <w:outlineLvl w:val="0"/>
        <w:rPr>
          <w:rFonts w:ascii="Arial" w:hAnsi="Arial" w:cs="Arial"/>
          <w:b/>
          <w:color w:val="000000"/>
          <w:sz w:val="16"/>
          <w:szCs w:val="16"/>
        </w:rPr>
      </w:pPr>
    </w:p>
    <w:p w:rsidR="00797AAA" w:rsidRDefault="00797AAA" w:rsidP="004B7ABE">
      <w:pPr>
        <w:spacing w:after="80" w:line="220" w:lineRule="exact"/>
        <w:outlineLvl w:val="0"/>
        <w:rPr>
          <w:rFonts w:ascii="Arial" w:hAnsi="Arial" w:cs="Arial"/>
          <w:b/>
          <w:color w:val="000000"/>
          <w:sz w:val="16"/>
          <w:szCs w:val="16"/>
        </w:rPr>
      </w:pPr>
    </w:p>
    <w:p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rsidR="00056B50" w:rsidRPr="008D1A9C" w:rsidRDefault="00056B50" w:rsidP="00842126">
      <w:pPr>
        <w:spacing w:after="80" w:line="220" w:lineRule="exact"/>
        <w:ind w:right="276"/>
        <w:jc w:val="both"/>
        <w:outlineLvl w:val="0"/>
        <w:rPr>
          <w:rFonts w:ascii="Arial" w:hAnsi="Arial" w:cs="Arial"/>
          <w:b/>
          <w:color w:val="000000"/>
        </w:rPr>
      </w:pPr>
      <w:bookmarkStart w:id="1" w:name="OLE_LINK2"/>
      <w:bookmarkStart w:id="2" w:name="OLE_LINK3"/>
      <w:bookmarkStart w:id="3" w:name="OLE_LINK11"/>
    </w:p>
    <w:bookmarkEnd w:id="1"/>
    <w:bookmarkEnd w:id="2"/>
    <w:bookmarkEnd w:id="3"/>
    <w:p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45</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393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371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bookmarkStart w:id="4" w:name="OLE_LINK4"/>
            <w:r w:rsidRPr="008D1A9C">
              <w:rPr>
                <w:rFonts w:ascii="Arial" w:hAnsi="Arial" w:cs="Arial"/>
                <w:b/>
                <w:color w:val="000000"/>
                <w:sz w:val="12"/>
              </w:rPr>
              <w:t>przestępstwa</w:t>
            </w:r>
            <w:bookmarkEnd w:id="4"/>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195</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44</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r w:rsidR="009C0D8A" w:rsidRPr="008D1A9C"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247</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245</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rsidR="009E52B1" w:rsidRPr="008D1A9C" w:rsidRDefault="009E52B1" w:rsidP="00DF7401">
            <w:pPr>
              <w:jc w:val="right"/>
              <w:rPr>
                <w:rFonts w:ascii="Arial" w:hAnsi="Arial" w:cs="Arial"/>
                <w:color w:val="000000"/>
                <w:sz w:val="14"/>
                <w:szCs w:val="14"/>
              </w:rPr>
            </w:pPr>
          </w:p>
        </w:tc>
      </w:tr>
    </w:tbl>
    <w:p w:rsidR="007D5D79" w:rsidRPr="008D1A9C" w:rsidRDefault="007D5D79" w:rsidP="007D5D79">
      <w:pPr>
        <w:pStyle w:val="Tekstpodstawowy2"/>
        <w:spacing w:after="40"/>
        <w:rPr>
          <w:b/>
          <w:bCs/>
          <w:color w:val="000000"/>
          <w:szCs w:val="20"/>
        </w:rPr>
      </w:pPr>
    </w:p>
    <w:p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33</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20</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18"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D21B3F"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D21B3F" w:rsidRDefault="00D21B3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D21B3F" w:rsidRDefault="00D21B3F">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197462"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197462" w:rsidRDefault="00197462">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r w:rsidRPr="00657354">
              <w:rPr>
                <w:rFonts w:ascii="Arial" w:hAnsi="Arial" w:cs="Arial"/>
                <w:sz w:val="12"/>
              </w:rPr>
              <w:t>SO</w:t>
            </w:r>
          </w:p>
          <w:p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135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298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66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126</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E617D0" w:rsidRPr="00657354" w:rsidTr="00E84EC9">
        <w:trPr>
          <w:trHeight w:hRule="exact" w:val="170"/>
        </w:trPr>
        <w:tc>
          <w:tcPr>
            <w:tcW w:w="350" w:type="dxa"/>
            <w:vMerge/>
            <w:tcBorders>
              <w:left w:val="single" w:sz="4" w:space="0" w:color="auto"/>
              <w:right w:val="single" w:sz="4" w:space="0" w:color="auto"/>
            </w:tcBorders>
            <w:shd w:val="clear" w:color="auto" w:fill="auto"/>
          </w:tcPr>
          <w:p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E617D0" w:rsidRDefault="00E617D0">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372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350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315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295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55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201</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198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183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180</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A73AAA"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r>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A73AAA" w:rsidRDefault="00A73AAA">
            <w:pPr>
              <w:jc w:val="right"/>
              <w:rPr>
                <w:rFonts w:ascii="Arial" w:hAnsi="Arial" w:cs="Arial"/>
                <w:color w:val="000000"/>
                <w:sz w:val="14"/>
                <w:szCs w:val="14"/>
              </w:rPr>
            </w:pPr>
          </w:p>
        </w:tc>
      </w:tr>
      <w:tr w:rsidR="00402E63" w:rsidRPr="00657354"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44</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42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33</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31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rsidR="00402E63" w:rsidRDefault="00402E63">
            <w:pPr>
              <w:jc w:val="right"/>
              <w:rPr>
                <w:rFonts w:ascii="Arial" w:hAnsi="Arial" w:cs="Arial"/>
                <w:color w:val="000000"/>
                <w:sz w:val="14"/>
                <w:szCs w:val="14"/>
              </w:rPr>
            </w:pPr>
          </w:p>
        </w:tc>
      </w:tr>
      <w:tr w:rsidR="00402E63" w:rsidRPr="00657354"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244</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242</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rsidR="00402E63" w:rsidRDefault="00402E63">
            <w:pPr>
              <w:jc w:val="right"/>
              <w:rPr>
                <w:rFonts w:ascii="Arial" w:hAnsi="Arial" w:cs="Arial"/>
                <w:color w:val="000000"/>
                <w:sz w:val="14"/>
                <w:szCs w:val="14"/>
              </w:rPr>
            </w:pPr>
          </w:p>
        </w:tc>
      </w:tr>
    </w:tbl>
    <w:p w:rsidR="00BF0494" w:rsidRDefault="00BF0494" w:rsidP="007D5D79">
      <w:pPr>
        <w:pStyle w:val="Tekstpodstawowy2"/>
        <w:spacing w:after="40"/>
        <w:rPr>
          <w:b/>
          <w:bCs/>
          <w:color w:val="000000"/>
          <w:szCs w:val="20"/>
        </w:rPr>
      </w:pPr>
    </w:p>
    <w:p w:rsidR="00846E27" w:rsidRDefault="00846E27" w:rsidP="007D5D79">
      <w:pPr>
        <w:pStyle w:val="Tekstpodstawowy2"/>
        <w:spacing w:after="40"/>
        <w:rPr>
          <w:b/>
          <w:bCs/>
          <w:color w:val="000000"/>
          <w:szCs w:val="20"/>
        </w:rPr>
      </w:pPr>
    </w:p>
    <w:p w:rsidR="00846E27" w:rsidRDefault="00CE2737" w:rsidP="007D5D79">
      <w:pPr>
        <w:pStyle w:val="Tekstpodstawowy2"/>
        <w:spacing w:after="40"/>
        <w:rPr>
          <w:b/>
          <w:bCs/>
          <w:color w:val="000000"/>
          <w:szCs w:val="20"/>
        </w:rPr>
      </w:pPr>
      <w:r>
        <w:rPr>
          <w:b/>
          <w:bCs/>
          <w:color w:val="000000"/>
          <w:szCs w:val="20"/>
        </w:rPr>
        <w:br w:type="page"/>
      </w:r>
    </w:p>
    <w:p w:rsidR="00CF0F29" w:rsidRPr="008D1A9C" w:rsidRDefault="00CF0F29" w:rsidP="007D5D79">
      <w:pPr>
        <w:pStyle w:val="Tekstpodstawowy2"/>
        <w:spacing w:after="40"/>
        <w:rPr>
          <w:b/>
          <w:bCs/>
          <w:color w:val="000000"/>
          <w:szCs w:val="20"/>
        </w:rPr>
      </w:pPr>
    </w:p>
    <w:p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rsidTr="00404F23">
        <w:trPr>
          <w:cantSplit/>
          <w:trHeight w:hRule="exact" w:val="227"/>
        </w:trPr>
        <w:tc>
          <w:tcPr>
            <w:tcW w:w="876" w:type="dxa"/>
            <w:vMerge w:val="restart"/>
            <w:tcBorders>
              <w:top w:val="single" w:sz="8" w:space="0" w:color="auto"/>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80</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41</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24</w:t>
            </w:r>
          </w:p>
        </w:tc>
        <w:tc>
          <w:tcPr>
            <w:tcW w:w="999"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c>
          <w:tcPr>
            <w:tcW w:w="998" w:type="dxa"/>
            <w:tcBorders>
              <w:top w:val="single" w:sz="18" w:space="0" w:color="auto"/>
              <w:bottom w:val="single" w:sz="2"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18"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18" w:space="0" w:color="auto"/>
              <w:left w:val="single" w:sz="4" w:space="0" w:color="auto"/>
              <w:bottom w:val="single" w:sz="2"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18" w:space="0" w:color="auto"/>
              <w:left w:val="single" w:sz="4" w:space="0" w:color="auto"/>
              <w:bottom w:val="single" w:sz="2"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center"/>
          </w:tcPr>
          <w:p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9"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2"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9" w:type="dxa"/>
            <w:tcBorders>
              <w:top w:val="single" w:sz="2"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w:t>
            </w:r>
          </w:p>
        </w:tc>
        <w:tc>
          <w:tcPr>
            <w:tcW w:w="998" w:type="dxa"/>
            <w:tcBorders>
              <w:top w:val="single" w:sz="2"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2"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val="restart"/>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409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186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200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349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158</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29</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12</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top w:val="single" w:sz="4" w:space="0" w:color="auto"/>
              <w:right w:val="single" w:sz="4" w:space="0" w:color="auto"/>
            </w:tcBorders>
            <w:vAlign w:val="center"/>
          </w:tcPr>
          <w:p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60</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28</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221</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176</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43</w:t>
            </w:r>
          </w:p>
        </w:tc>
        <w:tc>
          <w:tcPr>
            <w:tcW w:w="999"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r w:rsidR="00404F23" w:rsidRPr="00194671" w:rsidTr="00404F23">
        <w:trPr>
          <w:cantSplit/>
          <w:trHeight w:hRule="exact" w:val="227"/>
        </w:trPr>
        <w:tc>
          <w:tcPr>
            <w:tcW w:w="876" w:type="dxa"/>
            <w:vMerge/>
            <w:tcBorders>
              <w:right w:val="single" w:sz="4" w:space="0" w:color="auto"/>
            </w:tcBorders>
            <w:vAlign w:val="bottom"/>
          </w:tcPr>
          <w:p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259</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166</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89</w:t>
            </w:r>
          </w:p>
        </w:tc>
        <w:tc>
          <w:tcPr>
            <w:tcW w:w="999"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4" w:space="0" w:color="auto"/>
              <w:bottom w:val="single" w:sz="18"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404F23" w:rsidRPr="00404F23" w:rsidRDefault="00404F23" w:rsidP="00404F23">
            <w:pPr>
              <w:jc w:val="right"/>
              <w:rPr>
                <w:rFonts w:ascii="Arial" w:hAnsi="Arial" w:cs="Arial"/>
                <w:color w:val="000000"/>
                <w:sz w:val="14"/>
                <w:szCs w:val="14"/>
              </w:rPr>
            </w:pPr>
          </w:p>
        </w:tc>
      </w:tr>
    </w:tbl>
    <w:p w:rsidR="00F949A3" w:rsidRPr="008D1A9C" w:rsidRDefault="00F949A3" w:rsidP="00F949A3">
      <w:pPr>
        <w:outlineLvl w:val="0"/>
        <w:rPr>
          <w:rFonts w:ascii="Arial" w:hAnsi="Arial" w:cs="Arial"/>
          <w:color w:val="000000"/>
          <w:sz w:val="16"/>
        </w:rPr>
      </w:pPr>
    </w:p>
    <w:p w:rsidR="00AE5866" w:rsidRPr="008D1A9C" w:rsidRDefault="00AE5866">
      <w:pPr>
        <w:pStyle w:val="Legenda"/>
        <w:spacing w:after="40"/>
        <w:rPr>
          <w:rFonts w:cs="Arial"/>
          <w:color w:val="000000"/>
          <w:sz w:val="22"/>
        </w:rPr>
      </w:pPr>
    </w:p>
    <w:p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rsidTr="00E84EC9">
        <w:trPr>
          <w:cantSplit/>
          <w:trHeight w:hRule="exact" w:val="280"/>
        </w:trPr>
        <w:tc>
          <w:tcPr>
            <w:tcW w:w="4253" w:type="dxa"/>
            <w:gridSpan w:val="3"/>
            <w:vMerge/>
            <w:tcBorders>
              <w:top w:val="nil"/>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rsidTr="00E84EC9">
        <w:trPr>
          <w:cantSplit/>
          <w:trHeight w:hRule="exact" w:val="160"/>
        </w:trPr>
        <w:tc>
          <w:tcPr>
            <w:tcW w:w="4253" w:type="dxa"/>
            <w:gridSpan w:val="3"/>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rsidTr="008C2D55">
        <w:trPr>
          <w:cantSplit/>
          <w:trHeight w:val="457"/>
        </w:trPr>
        <w:tc>
          <w:tcPr>
            <w:tcW w:w="3828" w:type="dxa"/>
            <w:gridSpan w:val="2"/>
            <w:tcBorders>
              <w:top w:val="single" w:sz="4" w:space="0" w:color="auto"/>
              <w:left w:val="single" w:sz="8" w:space="0" w:color="auto"/>
              <w:bottom w:val="single" w:sz="4" w:space="0" w:color="auto"/>
              <w:right w:val="single" w:sz="18" w:space="0" w:color="auto"/>
            </w:tcBorders>
            <w:vAlign w:val="center"/>
          </w:tcPr>
          <w:p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8" w:space="0" w:color="auto"/>
              <w:left w:val="single" w:sz="18" w:space="0" w:color="auto"/>
              <w:bottom w:val="single" w:sz="4" w:space="0" w:color="auto"/>
              <w:right w:val="single" w:sz="4" w:space="0" w:color="auto"/>
            </w:tcBorders>
            <w:vAlign w:val="center"/>
          </w:tcPr>
          <w:p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26</w:t>
            </w:r>
          </w:p>
        </w:tc>
        <w:tc>
          <w:tcPr>
            <w:tcW w:w="913"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12</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8" w:space="0" w:color="auto"/>
              <w:left w:val="single" w:sz="4" w:space="0" w:color="auto"/>
              <w:bottom w:val="single" w:sz="4" w:space="0" w:color="auto"/>
              <w:right w:val="single" w:sz="4"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8" w:space="0" w:color="auto"/>
              <w:left w:val="single" w:sz="4" w:space="0" w:color="auto"/>
              <w:bottom w:val="single" w:sz="4" w:space="0" w:color="auto"/>
              <w:right w:val="single" w:sz="18" w:space="0" w:color="auto"/>
            </w:tcBorders>
            <w:vAlign w:val="center"/>
          </w:tcPr>
          <w:p w:rsidR="00CF0F29" w:rsidRDefault="00CF0F29">
            <w:pPr>
              <w:jc w:val="right"/>
              <w:rPr>
                <w:rFonts w:ascii="Arial" w:hAnsi="Arial" w:cs="Arial"/>
                <w:color w:val="000000"/>
                <w:sz w:val="14"/>
                <w:szCs w:val="14"/>
              </w:rPr>
            </w:pPr>
            <w:r>
              <w:rPr>
                <w:rFonts w:ascii="Arial" w:hAnsi="Arial" w:cs="Arial"/>
                <w:color w:val="000000"/>
                <w:sz w:val="14"/>
                <w:szCs w:val="14"/>
              </w:rPr>
              <w:t>1</w:t>
            </w:r>
          </w:p>
        </w:tc>
      </w:tr>
      <w:tr w:rsidR="00E84EC9" w:rsidRPr="00CF0F29" w:rsidTr="008C2D55">
        <w:trPr>
          <w:cantSplit/>
          <w:trHeight w:val="413"/>
        </w:trPr>
        <w:tc>
          <w:tcPr>
            <w:tcW w:w="2410" w:type="dxa"/>
            <w:vMerge w:val="restart"/>
            <w:tcBorders>
              <w:top w:val="single" w:sz="4" w:space="0" w:color="auto"/>
              <w:left w:val="single" w:sz="8"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42</w:t>
            </w:r>
          </w:p>
        </w:tc>
        <w:tc>
          <w:tcPr>
            <w:tcW w:w="913"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p>
        </w:tc>
      </w:tr>
      <w:tr w:rsidR="00E84EC9" w:rsidRPr="00CF0F29" w:rsidTr="008C2D55">
        <w:trPr>
          <w:cantSplit/>
          <w:trHeight w:val="406"/>
        </w:trPr>
        <w:tc>
          <w:tcPr>
            <w:tcW w:w="2410" w:type="dxa"/>
            <w:vMerge/>
            <w:tcBorders>
              <w:left w:val="single" w:sz="8" w:space="0" w:color="auto"/>
              <w:bottom w:val="single" w:sz="4" w:space="0" w:color="auto"/>
              <w:right w:val="single" w:sz="4" w:space="0" w:color="auto"/>
            </w:tcBorders>
            <w:vAlign w:val="center"/>
          </w:tcPr>
          <w:p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8" w:space="0" w:color="auto"/>
            </w:tcBorders>
            <w:vAlign w:val="center"/>
          </w:tcPr>
          <w:p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15</w:t>
            </w:r>
          </w:p>
        </w:tc>
        <w:tc>
          <w:tcPr>
            <w:tcW w:w="913"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15</w:t>
            </w: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E84EC9" w:rsidRDefault="00E84EC9">
            <w:pPr>
              <w:jc w:val="right"/>
              <w:rPr>
                <w:rFonts w:ascii="Arial" w:hAnsi="Arial" w:cs="Arial"/>
                <w:color w:val="000000"/>
                <w:sz w:val="14"/>
                <w:szCs w:val="14"/>
              </w:rPr>
            </w:pPr>
          </w:p>
        </w:tc>
      </w:tr>
    </w:tbl>
    <w:p w:rsidR="0002718E" w:rsidRPr="00CF0F29" w:rsidRDefault="0002718E">
      <w:pPr>
        <w:pStyle w:val="Legenda"/>
        <w:spacing w:after="40"/>
        <w:rPr>
          <w:rFonts w:cs="Arial"/>
          <w:sz w:val="24"/>
          <w:szCs w:val="24"/>
        </w:rPr>
      </w:pPr>
    </w:p>
    <w:p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rsidTr="00E84EC9">
        <w:trPr>
          <w:cantSplit/>
          <w:trHeight w:hRule="exact" w:val="280"/>
        </w:trPr>
        <w:tc>
          <w:tcPr>
            <w:tcW w:w="4253" w:type="dxa"/>
            <w:gridSpan w:val="3"/>
            <w:vMerge/>
            <w:tcBorders>
              <w:top w:val="nil"/>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rsidTr="00E84EC9">
        <w:trPr>
          <w:cantSplit/>
          <w:trHeight w:hRule="exact" w:val="160"/>
        </w:trPr>
        <w:tc>
          <w:tcPr>
            <w:tcW w:w="4253" w:type="dxa"/>
            <w:gridSpan w:val="3"/>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rsidTr="008C2D55">
        <w:trPr>
          <w:cantSplit/>
          <w:trHeight w:val="36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391</w:t>
            </w:r>
          </w:p>
        </w:tc>
        <w:tc>
          <w:tcPr>
            <w:tcW w:w="913"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125</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191</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73</w:t>
            </w:r>
          </w:p>
        </w:tc>
        <w:tc>
          <w:tcPr>
            <w:tcW w:w="1080" w:type="dxa"/>
            <w:tcBorders>
              <w:top w:val="single" w:sz="18" w:space="0" w:color="auto"/>
              <w:left w:val="single" w:sz="4" w:space="0" w:color="auto"/>
              <w:bottom w:val="single" w:sz="4" w:space="0" w:color="auto"/>
              <w:right w:val="single" w:sz="4"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8" w:space="0" w:color="auto"/>
              <w:left w:val="single" w:sz="4" w:space="0" w:color="auto"/>
              <w:bottom w:val="single" w:sz="4" w:space="0" w:color="auto"/>
              <w:right w:val="single" w:sz="18" w:space="0" w:color="auto"/>
            </w:tcBorders>
            <w:vAlign w:val="center"/>
          </w:tcPr>
          <w:p w:rsidR="00E84EC9" w:rsidRDefault="00E84EC9">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353"/>
        </w:trPr>
        <w:tc>
          <w:tcPr>
            <w:tcW w:w="910" w:type="dxa"/>
            <w:vMerge w:val="restart"/>
            <w:tcBorders>
              <w:top w:val="single" w:sz="4" w:space="0" w:color="auto"/>
              <w:left w:val="single" w:sz="8"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340</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101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167</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71</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p>
        </w:tc>
      </w:tr>
      <w:tr w:rsidR="00DA4C0B" w:rsidRPr="00657354" w:rsidTr="008C2D55">
        <w:trPr>
          <w:cantSplit/>
          <w:trHeight w:val="353"/>
        </w:trPr>
        <w:tc>
          <w:tcPr>
            <w:tcW w:w="910" w:type="dxa"/>
            <w:vMerge/>
            <w:tcBorders>
              <w:left w:val="single" w:sz="8" w:space="0" w:color="auto"/>
              <w:bottom w:val="single" w:sz="4" w:space="0" w:color="auto"/>
              <w:right w:val="single" w:sz="4" w:space="0" w:color="auto"/>
            </w:tcBorders>
            <w:vAlign w:val="center"/>
          </w:tcPr>
          <w:p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51</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410"/>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216</w:t>
            </w:r>
          </w:p>
        </w:tc>
        <w:tc>
          <w:tcPr>
            <w:tcW w:w="913"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193</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4" w:space="0" w:color="auto"/>
              <w:left w:val="single" w:sz="4" w:space="0" w:color="auto"/>
              <w:bottom w:val="single" w:sz="4"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4" w:space="0" w:color="auto"/>
              <w:left w:val="single" w:sz="4" w:space="0" w:color="auto"/>
              <w:bottom w:val="single" w:sz="4" w:space="0" w:color="auto"/>
              <w:right w:val="single" w:sz="18"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1</w:t>
            </w:r>
          </w:p>
        </w:tc>
      </w:tr>
      <w:tr w:rsidR="00DA4C0B" w:rsidRPr="00657354" w:rsidTr="008C2D55">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254</w:t>
            </w:r>
          </w:p>
        </w:tc>
        <w:tc>
          <w:tcPr>
            <w:tcW w:w="913"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249</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18" w:space="0" w:color="auto"/>
              <w:right w:val="single" w:sz="4" w:space="0" w:color="auto"/>
            </w:tcBorders>
            <w:vAlign w:val="center"/>
          </w:tcPr>
          <w:p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rsidR="00DA4C0B" w:rsidRDefault="00DA4C0B">
            <w:pPr>
              <w:jc w:val="right"/>
              <w:rPr>
                <w:rFonts w:ascii="Arial" w:hAnsi="Arial" w:cs="Arial"/>
                <w:color w:val="000000"/>
                <w:sz w:val="14"/>
                <w:szCs w:val="14"/>
              </w:rPr>
            </w:pPr>
          </w:p>
        </w:tc>
      </w:tr>
    </w:tbl>
    <w:p w:rsidR="009C0996" w:rsidRPr="009C0996" w:rsidRDefault="009C0996" w:rsidP="009C0996"/>
    <w:p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rsidTr="00041F66">
        <w:trPr>
          <w:cantSplit/>
          <w:trHeight w:hRule="exact" w:val="200"/>
        </w:trPr>
        <w:tc>
          <w:tcPr>
            <w:tcW w:w="2317" w:type="dxa"/>
            <w:gridSpan w:val="2"/>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rsidTr="00041F66">
        <w:trPr>
          <w:cantSplit/>
          <w:trHeight w:val="267"/>
        </w:trPr>
        <w:tc>
          <w:tcPr>
            <w:tcW w:w="2317" w:type="dxa"/>
            <w:gridSpan w:val="2"/>
            <w:vMerge/>
            <w:vAlign w:val="center"/>
          </w:tcPr>
          <w:p w:rsidR="00563A25" w:rsidRPr="00657354" w:rsidRDefault="00563A25" w:rsidP="00041F66">
            <w:pPr>
              <w:spacing w:line="120" w:lineRule="exact"/>
              <w:jc w:val="center"/>
              <w:rPr>
                <w:rFonts w:ascii="Arial" w:hAnsi="Arial" w:cs="Arial"/>
                <w:sz w:val="12"/>
              </w:rPr>
            </w:pPr>
          </w:p>
        </w:tc>
        <w:tc>
          <w:tcPr>
            <w:tcW w:w="1417" w:type="dxa"/>
            <w:vMerge/>
            <w:vAlign w:val="center"/>
          </w:tcPr>
          <w:p w:rsidR="00563A25" w:rsidRPr="00657354" w:rsidRDefault="00563A25" w:rsidP="00041F66">
            <w:pPr>
              <w:spacing w:line="120" w:lineRule="exact"/>
              <w:jc w:val="center"/>
              <w:rPr>
                <w:rFonts w:ascii="Arial" w:hAnsi="Arial" w:cs="Arial"/>
                <w:sz w:val="12"/>
              </w:rPr>
            </w:pP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rsidTr="00041F66">
        <w:trPr>
          <w:cantSplit/>
          <w:trHeight w:hRule="exact" w:val="136"/>
        </w:trPr>
        <w:tc>
          <w:tcPr>
            <w:tcW w:w="2317" w:type="dxa"/>
            <w:gridSpan w:val="2"/>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393</w:t>
            </w:r>
          </w:p>
        </w:tc>
        <w:tc>
          <w:tcPr>
            <w:tcW w:w="1131"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345</w:t>
            </w:r>
          </w:p>
        </w:tc>
        <w:tc>
          <w:tcPr>
            <w:tcW w:w="1440"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42</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w:t>
            </w:r>
          </w:p>
        </w:tc>
        <w:tc>
          <w:tcPr>
            <w:tcW w:w="1453" w:type="dxa"/>
            <w:tcBorders>
              <w:top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18"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329</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284</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39</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5</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59"/>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64</w:t>
            </w:r>
          </w:p>
        </w:tc>
        <w:tc>
          <w:tcPr>
            <w:tcW w:w="1131"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61</w:t>
            </w:r>
          </w:p>
        </w:tc>
        <w:tc>
          <w:tcPr>
            <w:tcW w:w="1440" w:type="dxa"/>
            <w:tcBorders>
              <w:top w:val="single" w:sz="4"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tcBorders>
            <w:vAlign w:val="center"/>
          </w:tcPr>
          <w:p w:rsidR="00AF3131" w:rsidRDefault="00AF3131">
            <w:pPr>
              <w:jc w:val="right"/>
              <w:rPr>
                <w:rFonts w:ascii="Arial" w:hAnsi="Arial" w:cs="Arial"/>
                <w:color w:val="000000"/>
                <w:sz w:val="14"/>
                <w:szCs w:val="14"/>
              </w:rPr>
            </w:pPr>
          </w:p>
        </w:tc>
        <w:tc>
          <w:tcPr>
            <w:tcW w:w="1453" w:type="dxa"/>
            <w:tcBorders>
              <w:top w:val="single" w:sz="4" w:space="0" w:color="auto"/>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204</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198</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184</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178</w:t>
            </w:r>
          </w:p>
        </w:tc>
        <w:tc>
          <w:tcPr>
            <w:tcW w:w="1440"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4</w:t>
            </w:r>
          </w:p>
        </w:tc>
        <w:tc>
          <w:tcPr>
            <w:tcW w:w="1453"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w:t>
            </w:r>
          </w:p>
        </w:tc>
        <w:tc>
          <w:tcPr>
            <w:tcW w:w="1131" w:type="dxa"/>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20</w:t>
            </w:r>
          </w:p>
        </w:tc>
        <w:tc>
          <w:tcPr>
            <w:tcW w:w="1440"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vAlign w:val="center"/>
          </w:tcPr>
          <w:p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rsidR="00AF3131" w:rsidRDefault="00AF3131">
            <w:pPr>
              <w:jc w:val="right"/>
              <w:rPr>
                <w:rFonts w:ascii="Arial" w:hAnsi="Arial" w:cs="Arial"/>
                <w:color w:val="000000"/>
                <w:sz w:val="14"/>
                <w:szCs w:val="14"/>
              </w:rPr>
            </w:pPr>
          </w:p>
        </w:tc>
      </w:tr>
      <w:tr w:rsidR="00AF3131" w:rsidRPr="00657354" w:rsidTr="00041F66">
        <w:trPr>
          <w:cantSplit/>
          <w:trHeight w:hRule="exact" w:val="385"/>
        </w:trPr>
        <w:tc>
          <w:tcPr>
            <w:tcW w:w="1980" w:type="dxa"/>
            <w:tcBorders>
              <w:right w:val="single" w:sz="18" w:space="0" w:color="auto"/>
            </w:tcBorders>
            <w:vAlign w:val="center"/>
          </w:tcPr>
          <w:p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248</w:t>
            </w:r>
          </w:p>
        </w:tc>
        <w:tc>
          <w:tcPr>
            <w:tcW w:w="1131"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245</w:t>
            </w:r>
          </w:p>
        </w:tc>
        <w:tc>
          <w:tcPr>
            <w:tcW w:w="1440"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bottom w:val="single" w:sz="18" w:space="0" w:color="auto"/>
            </w:tcBorders>
            <w:vAlign w:val="center"/>
          </w:tcPr>
          <w:p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rsidR="00AF3131" w:rsidRDefault="00AF3131">
            <w:pPr>
              <w:jc w:val="right"/>
              <w:rPr>
                <w:rFonts w:ascii="Arial" w:hAnsi="Arial" w:cs="Arial"/>
                <w:color w:val="000000"/>
                <w:sz w:val="14"/>
                <w:szCs w:val="14"/>
              </w:rPr>
            </w:pPr>
            <w:r>
              <w:rPr>
                <w:rFonts w:ascii="Arial" w:hAnsi="Arial" w:cs="Arial"/>
                <w:color w:val="000000"/>
                <w:sz w:val="14"/>
                <w:szCs w:val="14"/>
              </w:rPr>
              <w:t>1</w:t>
            </w:r>
          </w:p>
        </w:tc>
      </w:tr>
    </w:tbl>
    <w:p w:rsidR="0002718E" w:rsidRPr="008D1A9C" w:rsidRDefault="0002718E">
      <w:pPr>
        <w:pStyle w:val="Tekstpodstawowy2"/>
        <w:spacing w:after="40" w:line="160" w:lineRule="exact"/>
        <w:rPr>
          <w:color w:val="000000"/>
        </w:rPr>
      </w:pPr>
    </w:p>
    <w:p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lastRenderedPageBreak/>
        <w:t xml:space="preserve"> </w:t>
      </w:r>
    </w:p>
    <w:p w:rsidR="00AE5866" w:rsidRPr="008D1A9C" w:rsidRDefault="00AE5866" w:rsidP="008D6162">
      <w:pPr>
        <w:pStyle w:val="Nagwek7"/>
        <w:rPr>
          <w:rFonts w:cs="Arial"/>
          <w:color w:val="000000"/>
          <w:sz w:val="22"/>
          <w:szCs w:val="22"/>
        </w:rPr>
      </w:pPr>
    </w:p>
    <w:p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rsidTr="00684408">
        <w:trPr>
          <w:cantSplit/>
          <w:trHeight w:val="42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rsidTr="00684408">
        <w:trPr>
          <w:cantSplit/>
          <w:trHeight w:hRule="exact" w:val="160"/>
        </w:trPr>
        <w:tc>
          <w:tcPr>
            <w:tcW w:w="4263" w:type="dxa"/>
            <w:gridSpan w:val="3"/>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rsidTr="00684408">
        <w:trPr>
          <w:cantSplit/>
          <w:trHeight w:hRule="exact" w:val="280"/>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34"/>
        </w:trPr>
        <w:tc>
          <w:tcPr>
            <w:tcW w:w="686" w:type="dxa"/>
            <w:vMerge/>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76"/>
        </w:trPr>
        <w:tc>
          <w:tcPr>
            <w:tcW w:w="686" w:type="dxa"/>
            <w:vMerge w:val="restart"/>
            <w:tcBorders>
              <w:right w:val="nil"/>
            </w:tcBorders>
            <w:vAlign w:val="center"/>
          </w:tcPr>
          <w:p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445"/>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20"/>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r w:rsidR="009C0D8A" w:rsidRPr="008D1A9C" w:rsidTr="00684408">
        <w:trPr>
          <w:cantSplit/>
          <w:trHeight w:val="389"/>
        </w:trPr>
        <w:tc>
          <w:tcPr>
            <w:tcW w:w="686" w:type="dxa"/>
            <w:vMerge/>
            <w:tcBorders>
              <w:right w:val="nil"/>
            </w:tcBorders>
            <w:vAlign w:val="bottom"/>
          </w:tcPr>
          <w:p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rsidR="000C54B8" w:rsidRPr="008D1A9C" w:rsidRDefault="000C54B8" w:rsidP="000C54B8">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rsidTr="00760CD1">
        <w:trPr>
          <w:cantSplit/>
          <w:trHeight w:hRule="exact" w:val="751"/>
        </w:trPr>
        <w:tc>
          <w:tcPr>
            <w:tcW w:w="3600" w:type="dxa"/>
            <w:gridSpan w:val="4"/>
            <w:vMerge w:val="restart"/>
            <w:vAlign w:val="center"/>
          </w:tcPr>
          <w:p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Łączna wysokość</w:t>
            </w:r>
          </w:p>
          <w:p w:rsidR="008E0441" w:rsidRPr="008E0441" w:rsidRDefault="008E0441" w:rsidP="00760CD1">
            <w:pPr>
              <w:pStyle w:val="Tekstpodstawowy2"/>
              <w:spacing w:line="100" w:lineRule="exact"/>
              <w:jc w:val="center"/>
              <w:rPr>
                <w:b/>
                <w:sz w:val="10"/>
              </w:rPr>
            </w:pPr>
            <w:r w:rsidRPr="008E0441">
              <w:rPr>
                <w:b/>
                <w:sz w:val="10"/>
              </w:rPr>
              <w:t>zasądzonych</w:t>
            </w:r>
          </w:p>
          <w:p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00" w:lineRule="exact"/>
              <w:jc w:val="center"/>
              <w:rPr>
                <w:b/>
                <w:sz w:val="10"/>
              </w:rPr>
            </w:pPr>
            <w:r w:rsidRPr="008E0441">
              <w:rPr>
                <w:b/>
                <w:sz w:val="10"/>
              </w:rPr>
              <w:t>Zadośćuczynienia</w:t>
            </w:r>
          </w:p>
          <w:p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rsidTr="00760CD1">
        <w:trPr>
          <w:cantSplit/>
          <w:trHeight w:val="236"/>
        </w:trPr>
        <w:tc>
          <w:tcPr>
            <w:tcW w:w="3600" w:type="dxa"/>
            <w:gridSpan w:val="4"/>
            <w:vMerge/>
            <w:tcBorders>
              <w:bottom w:val="single" w:sz="4" w:space="0" w:color="auto"/>
            </w:tcBorders>
            <w:vAlign w:val="bottom"/>
          </w:tcPr>
          <w:p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rsidTr="00760CD1">
        <w:trPr>
          <w:cantSplit/>
          <w:trHeight w:val="188"/>
        </w:trPr>
        <w:tc>
          <w:tcPr>
            <w:tcW w:w="3600" w:type="dxa"/>
            <w:gridSpan w:val="4"/>
            <w:tcBorders>
              <w:top w:val="single" w:sz="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Pr="008E0441" w:rsidRDefault="008E0441" w:rsidP="00760CD1">
            <w:pPr>
              <w:pStyle w:val="Tekstpodstawowy2"/>
              <w:spacing w:line="120" w:lineRule="exact"/>
              <w:jc w:val="center"/>
              <w:rPr>
                <w:sz w:val="12"/>
              </w:rPr>
            </w:pPr>
            <w:r w:rsidRPr="008E0441">
              <w:rPr>
                <w:sz w:val="12"/>
              </w:rPr>
              <w:t>4</w:t>
            </w:r>
          </w:p>
        </w:tc>
      </w:tr>
      <w:tr w:rsidR="008E0441" w:rsidRPr="008E0441" w:rsidTr="00760CD1">
        <w:trPr>
          <w:cantSplit/>
          <w:trHeight w:val="188"/>
        </w:trPr>
        <w:tc>
          <w:tcPr>
            <w:tcW w:w="1022" w:type="dxa"/>
            <w:vMerge w:val="restart"/>
            <w:tcBorders>
              <w:top w:val="single" w:sz="8" w:space="0" w:color="auto"/>
              <w:right w:val="nil"/>
            </w:tcBorders>
            <w:vAlign w:val="center"/>
          </w:tcPr>
          <w:p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66"/>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152"/>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1.835.000,00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785.000,00</w:t>
            </w: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115.807,65</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r>
              <w:rPr>
                <w:rFonts w:ascii="Arial" w:hAnsi="Arial" w:cs="Arial"/>
                <w:color w:val="000000"/>
                <w:sz w:val="14"/>
                <w:szCs w:val="14"/>
              </w:rPr>
              <w:t>49.860,00</w:t>
            </w: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7"/>
        </w:trPr>
        <w:tc>
          <w:tcPr>
            <w:tcW w:w="1022" w:type="dxa"/>
            <w:vMerge/>
            <w:tcBorders>
              <w:bottom w:val="single" w:sz="4" w:space="0" w:color="auto"/>
              <w:right w:val="nil"/>
            </w:tcBorders>
            <w:vAlign w:val="bottom"/>
          </w:tcPr>
          <w:p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222"/>
        </w:trPr>
        <w:tc>
          <w:tcPr>
            <w:tcW w:w="1022" w:type="dxa"/>
            <w:vMerge w:val="restart"/>
            <w:tcBorders>
              <w:top w:val="nil"/>
            </w:tcBorders>
            <w:vAlign w:val="center"/>
          </w:tcPr>
          <w:p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222"/>
        </w:trPr>
        <w:tc>
          <w:tcPr>
            <w:tcW w:w="1022" w:type="dxa"/>
            <w:vMerge/>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val="348"/>
        </w:trPr>
        <w:tc>
          <w:tcPr>
            <w:tcW w:w="1022" w:type="dxa"/>
            <w:vMerge/>
            <w:tcBorders>
              <w:bottom w:val="single" w:sz="4" w:space="0" w:color="auto"/>
            </w:tcBorders>
            <w:vAlign w:val="bottom"/>
          </w:tcPr>
          <w:p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rsidR="008E0441" w:rsidRDefault="008E0441">
            <w:pPr>
              <w:jc w:val="right"/>
              <w:rPr>
                <w:rFonts w:ascii="Arial" w:hAnsi="Arial" w:cs="Arial"/>
                <w:color w:val="000000"/>
                <w:sz w:val="14"/>
                <w:szCs w:val="14"/>
              </w:rPr>
            </w:pPr>
          </w:p>
        </w:tc>
      </w:tr>
      <w:tr w:rsidR="008E0441" w:rsidRPr="008E0441"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rsidR="008E0441" w:rsidRPr="008E0441" w:rsidRDefault="008E0441" w:rsidP="00760CD1">
            <w:pPr>
              <w:pStyle w:val="Tekstpodstawowy2"/>
              <w:ind w:left="57" w:right="57"/>
              <w:rPr>
                <w:sz w:val="12"/>
                <w:szCs w:val="12"/>
              </w:rPr>
            </w:pPr>
            <w:r w:rsidRPr="008E0441">
              <w:rPr>
                <w:sz w:val="12"/>
                <w:szCs w:val="12"/>
              </w:rPr>
              <w:t>Odszkodowania lub zadośćuczynienia w trybie</w:t>
            </w:r>
          </w:p>
          <w:p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rsidR="008E0441" w:rsidRDefault="008E0441">
            <w:pPr>
              <w:jc w:val="right"/>
              <w:rPr>
                <w:rFonts w:ascii="Arial" w:hAnsi="Arial" w:cs="Arial"/>
                <w:color w:val="000000"/>
                <w:sz w:val="14"/>
                <w:szCs w:val="14"/>
              </w:rPr>
            </w:pPr>
          </w:p>
        </w:tc>
      </w:tr>
    </w:tbl>
    <w:p w:rsidR="00A73ADE" w:rsidRPr="008D1A9C" w:rsidRDefault="00A73ADE" w:rsidP="00205AB2">
      <w:pPr>
        <w:rPr>
          <w:rFonts w:ascii="Arial" w:hAnsi="Arial" w:cs="Arial"/>
          <w:color w:val="000000"/>
        </w:rPr>
      </w:pPr>
    </w:p>
    <w:p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rsidTr="00DF7401">
        <w:trPr>
          <w:cantSplit/>
          <w:trHeight w:hRule="exact" w:val="240"/>
        </w:trPr>
        <w:tc>
          <w:tcPr>
            <w:tcW w:w="5642" w:type="dxa"/>
            <w:gridSpan w:val="3"/>
            <w:tcBorders>
              <w:bottom w:val="single" w:sz="4" w:space="0" w:color="auto"/>
            </w:tcBorders>
            <w:vAlign w:val="center"/>
          </w:tcPr>
          <w:p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rsidTr="00DF7401">
        <w:trPr>
          <w:cantSplit/>
          <w:trHeight w:hRule="exact" w:val="230"/>
        </w:trPr>
        <w:tc>
          <w:tcPr>
            <w:tcW w:w="5642" w:type="dxa"/>
            <w:gridSpan w:val="3"/>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rsidTr="00DF7401">
        <w:trPr>
          <w:cantSplit/>
          <w:trHeight w:hRule="exact" w:val="397"/>
        </w:trPr>
        <w:tc>
          <w:tcPr>
            <w:tcW w:w="5302" w:type="dxa"/>
            <w:gridSpan w:val="2"/>
            <w:tcBorders>
              <w:top w:val="nil"/>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40</w:t>
            </w:r>
          </w:p>
        </w:tc>
      </w:tr>
      <w:tr w:rsidR="009C0D8A" w:rsidRPr="008D1A9C" w:rsidTr="00DF7401">
        <w:trPr>
          <w:cantSplit/>
          <w:trHeight w:hRule="exact" w:val="397"/>
        </w:trPr>
        <w:tc>
          <w:tcPr>
            <w:tcW w:w="5302" w:type="dxa"/>
            <w:gridSpan w:val="2"/>
            <w:tcBorders>
              <w:right w:val="single" w:sz="18" w:space="0" w:color="auto"/>
            </w:tcBorders>
            <w:vAlign w:val="bottom"/>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restart"/>
            <w:vAlign w:val="center"/>
          </w:tcPr>
          <w:p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r w:rsidR="009C0D8A" w:rsidRPr="008D1A9C" w:rsidTr="00DF7401">
        <w:trPr>
          <w:cantSplit/>
          <w:trHeight w:hRule="exact" w:val="397"/>
        </w:trPr>
        <w:tc>
          <w:tcPr>
            <w:tcW w:w="1758" w:type="dxa"/>
            <w:vMerge/>
            <w:vAlign w:val="bottom"/>
          </w:tcPr>
          <w:p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rsidR="001D7BA7" w:rsidRPr="008D1A9C" w:rsidRDefault="001D7BA7" w:rsidP="00DF7401">
            <w:pPr>
              <w:jc w:val="right"/>
              <w:rPr>
                <w:rFonts w:ascii="Arial" w:hAnsi="Arial" w:cs="Arial"/>
                <w:color w:val="000000"/>
                <w:sz w:val="14"/>
                <w:szCs w:val="14"/>
              </w:rPr>
            </w:pPr>
          </w:p>
        </w:tc>
      </w:tr>
    </w:tbl>
    <w:p w:rsidR="0002718E" w:rsidRPr="008D1A9C" w:rsidRDefault="0002718E">
      <w:pPr>
        <w:pStyle w:val="Tekstpodstawowy2"/>
        <w:tabs>
          <w:tab w:val="left" w:pos="624"/>
        </w:tabs>
        <w:spacing w:before="60" w:after="20" w:line="180" w:lineRule="exact"/>
        <w:rPr>
          <w:b/>
          <w:bCs/>
          <w:color w:val="000000"/>
          <w:sz w:val="20"/>
          <w:szCs w:val="20"/>
        </w:rPr>
      </w:pPr>
    </w:p>
    <w:p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r w:rsidR="009C0D8A" w:rsidRPr="008D1A9C" w:rsidTr="00DF7401">
        <w:trPr>
          <w:cantSplit/>
          <w:trHeight w:val="220"/>
        </w:trPr>
        <w:tc>
          <w:tcPr>
            <w:tcW w:w="3950" w:type="dxa"/>
            <w:vMerge/>
            <w:tcBorders>
              <w:left w:val="single" w:sz="4" w:space="0" w:color="auto"/>
              <w:bottom w:val="single" w:sz="4" w:space="0" w:color="auto"/>
              <w:right w:val="single" w:sz="4" w:space="0" w:color="auto"/>
            </w:tcBorders>
            <w:vAlign w:val="center"/>
          </w:tcPr>
          <w:p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rsidR="001D7BA7" w:rsidRPr="008D1A9C" w:rsidRDefault="001D7BA7" w:rsidP="001D7BA7">
            <w:pPr>
              <w:jc w:val="right"/>
              <w:rPr>
                <w:rFonts w:ascii="Arial" w:hAnsi="Arial" w:cs="Arial"/>
                <w:color w:val="000000"/>
                <w:sz w:val="14"/>
                <w:szCs w:val="14"/>
              </w:rPr>
            </w:pPr>
          </w:p>
        </w:tc>
      </w:tr>
    </w:tbl>
    <w:p w:rsidR="0002718E" w:rsidRPr="008D1A9C" w:rsidRDefault="0002718E" w:rsidP="00262463">
      <w:pPr>
        <w:rPr>
          <w:rFonts w:ascii="Arial" w:hAnsi="Arial" w:cs="Arial"/>
          <w:color w:val="000000"/>
          <w:sz w:val="22"/>
        </w:rPr>
      </w:pPr>
    </w:p>
    <w:p w:rsidR="000B6D72" w:rsidRDefault="00056B50">
      <w:pPr>
        <w:pStyle w:val="Tekstpodstawowy2"/>
        <w:tabs>
          <w:tab w:val="left" w:pos="624"/>
        </w:tabs>
        <w:spacing w:before="40"/>
        <w:rPr>
          <w:b/>
          <w:bCs/>
          <w:color w:val="000000"/>
          <w:sz w:val="24"/>
        </w:rPr>
      </w:pPr>
      <w:r w:rsidRPr="008D1A9C">
        <w:rPr>
          <w:b/>
          <w:bCs/>
          <w:color w:val="000000"/>
          <w:sz w:val="24"/>
        </w:rPr>
        <w:br w:type="page"/>
      </w:r>
    </w:p>
    <w:p w:rsidR="0002718E" w:rsidRPr="008D1A9C" w:rsidRDefault="0002718E">
      <w:pPr>
        <w:pStyle w:val="Tekstpodstawowy2"/>
        <w:tabs>
          <w:tab w:val="left" w:pos="624"/>
        </w:tabs>
        <w:spacing w:before="40"/>
        <w:rPr>
          <w:b/>
          <w:color w:val="000000"/>
          <w:sz w:val="24"/>
        </w:rPr>
      </w:pPr>
    </w:p>
    <w:p w:rsidR="008D6162" w:rsidRPr="008D1A9C" w:rsidRDefault="008D6162">
      <w:pPr>
        <w:spacing w:after="80"/>
        <w:rPr>
          <w:rFonts w:ascii="Arial" w:hAnsi="Arial" w:cs="Arial"/>
          <w:b/>
          <w:color w:val="000000"/>
          <w:sz w:val="16"/>
        </w:rPr>
      </w:pPr>
    </w:p>
    <w:p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341"/>
      </w:tblGrid>
      <w:tr w:rsidR="009C0D8A" w:rsidRPr="008D1A9C" w:rsidTr="00DF7401">
        <w:tc>
          <w:tcPr>
            <w:tcW w:w="9639" w:type="dxa"/>
            <w:gridSpan w:val="2"/>
            <w:tcBorders>
              <w:top w:val="single" w:sz="8" w:space="0" w:color="auto"/>
              <w:left w:val="single" w:sz="8" w:space="0" w:color="auto"/>
              <w:bottom w:val="nil"/>
              <w:right w:val="single" w:sz="4" w:space="0" w:color="auto"/>
            </w:tcBorders>
            <w:vAlign w:val="center"/>
          </w:tcPr>
          <w:p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341" w:type="dxa"/>
            <w:tcBorders>
              <w:top w:val="single" w:sz="8" w:space="0" w:color="auto"/>
              <w:left w:val="single" w:sz="4" w:space="0" w:color="auto"/>
              <w:right w:val="single" w:sz="8" w:space="0" w:color="auto"/>
            </w:tcBorders>
            <w:vAlign w:val="center"/>
          </w:tcPr>
          <w:p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rsidTr="00DF7401">
        <w:trPr>
          <w:trHeight w:hRule="exact" w:val="200"/>
        </w:trPr>
        <w:tc>
          <w:tcPr>
            <w:tcW w:w="9639" w:type="dxa"/>
            <w:gridSpan w:val="2"/>
            <w:tcBorders>
              <w:left w:val="single" w:sz="8" w:space="0" w:color="auto"/>
              <w:right w:val="single" w:sz="4"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341" w:type="dxa"/>
            <w:tcBorders>
              <w:left w:val="single" w:sz="4" w:space="0" w:color="auto"/>
              <w:right w:val="single" w:sz="8" w:space="0" w:color="auto"/>
            </w:tcBorders>
            <w:vAlign w:val="center"/>
          </w:tcPr>
          <w:p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rsidTr="00854DF0">
        <w:tc>
          <w:tcPr>
            <w:tcW w:w="9214" w:type="dxa"/>
            <w:tcBorders>
              <w:top w:val="single" w:sz="4" w:space="0" w:color="auto"/>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341" w:type="dxa"/>
            <w:tcBorders>
              <w:top w:val="single" w:sz="18" w:space="0" w:color="auto"/>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bottom w:val="nil"/>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341" w:type="dxa"/>
            <w:tcBorders>
              <w:left w:val="single" w:sz="4" w:space="0" w:color="auto"/>
              <w:bottom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341" w:type="dxa"/>
            <w:tcBorders>
              <w:left w:val="single" w:sz="4" w:space="0" w:color="auto"/>
              <w:right w:val="single" w:sz="18" w:space="0" w:color="auto"/>
            </w:tcBorders>
            <w:vAlign w:val="center"/>
          </w:tcPr>
          <w:p w:rsidR="00FB1733" w:rsidRDefault="00FB1733">
            <w:pPr>
              <w:jc w:val="right"/>
              <w:rPr>
                <w:rFonts w:ascii="Arial" w:hAnsi="Arial" w:cs="Arial"/>
                <w:color w:val="000000"/>
                <w:sz w:val="14"/>
                <w:szCs w:val="14"/>
              </w:rPr>
            </w:pPr>
          </w:p>
        </w:tc>
      </w:tr>
      <w:tr w:rsidR="00FB1733" w:rsidRPr="008D1A9C" w:rsidTr="00854DF0">
        <w:tc>
          <w:tcPr>
            <w:tcW w:w="9214" w:type="dxa"/>
            <w:tcBorders>
              <w:left w:val="single" w:sz="8" w:space="0" w:color="auto"/>
              <w:right w:val="single" w:sz="18" w:space="0" w:color="auto"/>
            </w:tcBorders>
            <w:vAlign w:val="center"/>
          </w:tcPr>
          <w:p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341" w:type="dxa"/>
            <w:tcBorders>
              <w:left w:val="single" w:sz="4" w:space="0" w:color="auto"/>
              <w:bottom w:val="single" w:sz="18" w:space="0" w:color="auto"/>
              <w:right w:val="single" w:sz="18" w:space="0" w:color="auto"/>
            </w:tcBorders>
            <w:vAlign w:val="center"/>
          </w:tcPr>
          <w:p w:rsidR="00FB1733" w:rsidRDefault="00FB1733">
            <w:pPr>
              <w:jc w:val="right"/>
              <w:rPr>
                <w:rFonts w:ascii="Arial" w:hAnsi="Arial" w:cs="Arial"/>
                <w:color w:val="000000"/>
                <w:sz w:val="14"/>
                <w:szCs w:val="14"/>
              </w:rPr>
            </w:pPr>
          </w:p>
        </w:tc>
      </w:tr>
    </w:tbl>
    <w:p w:rsidR="0002718E" w:rsidRPr="008D1A9C" w:rsidRDefault="0002718E">
      <w:pPr>
        <w:rPr>
          <w:rFonts w:ascii="Arial" w:hAnsi="Arial" w:cs="Arial"/>
          <w:b/>
          <w:color w:val="000000"/>
          <w:sz w:val="16"/>
        </w:rPr>
      </w:pPr>
    </w:p>
    <w:p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91"/>
        <w:gridCol w:w="1243"/>
        <w:gridCol w:w="1378"/>
        <w:gridCol w:w="3271"/>
        <w:gridCol w:w="440"/>
        <w:gridCol w:w="1828"/>
      </w:tblGrid>
      <w:tr w:rsidR="00641EDF" w:rsidRPr="008D1A9C" w:rsidTr="00760CD1">
        <w:trPr>
          <w:cantSplit/>
          <w:trHeight w:val="790"/>
        </w:trPr>
        <w:tc>
          <w:tcPr>
            <w:tcW w:w="4012" w:type="pct"/>
            <w:gridSpan w:val="5"/>
            <w:tcBorders>
              <w:top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rsidTr="00760CD1">
        <w:trPr>
          <w:cantSplit/>
          <w:trHeight w:hRule="exact" w:val="306"/>
        </w:trPr>
        <w:tc>
          <w:tcPr>
            <w:tcW w:w="589" w:type="pct"/>
            <w:vMerge w:val="restart"/>
            <w:tcBorders>
              <w:top w:val="nil"/>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20</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435"/>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5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rsidTr="00760CD1">
        <w:trPr>
          <w:cantSplit/>
          <w:trHeight w:hRule="exact" w:val="228"/>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7</w:t>
            </w:r>
          </w:p>
        </w:tc>
      </w:tr>
      <w:tr w:rsidR="00641EDF" w:rsidRPr="008D1A9C" w:rsidTr="00760CD1">
        <w:trPr>
          <w:cantSplit/>
          <w:trHeight w:hRule="exact" w:val="289"/>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29</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19</w:t>
            </w: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tcBorders>
              <w:bottom w:val="single" w:sz="12"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10</w:t>
            </w:r>
          </w:p>
        </w:tc>
      </w:tr>
      <w:tr w:rsidR="00641EDF" w:rsidRPr="008D1A9C" w:rsidTr="00760CD1">
        <w:trPr>
          <w:cantSplit/>
          <w:trHeight w:hRule="exact" w:val="240"/>
        </w:trPr>
        <w:tc>
          <w:tcPr>
            <w:tcW w:w="589" w:type="pct"/>
            <w:vMerge w:val="restart"/>
            <w:tcBorders>
              <w:top w:val="single" w:sz="12" w:space="0" w:color="auto"/>
              <w:bottom w:val="single" w:sz="4" w:space="0" w:color="auto"/>
            </w:tcBorders>
            <w:vAlign w:val="center"/>
          </w:tcPr>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24</w:t>
            </w:r>
          </w:p>
        </w:tc>
      </w:tr>
      <w:tr w:rsidR="00641EDF" w:rsidRPr="008D1A9C" w:rsidTr="00760CD1">
        <w:trPr>
          <w:cantSplit/>
          <w:trHeight w:hRule="exact" w:val="240"/>
        </w:trPr>
        <w:tc>
          <w:tcPr>
            <w:tcW w:w="589" w:type="pct"/>
            <w:vMerge/>
            <w:tcBorders>
              <w:top w:val="single" w:sz="4" w:space="0" w:color="auto"/>
            </w:tcBorders>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bottom"/>
          </w:tcPr>
          <w:p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p>
        </w:tc>
      </w:tr>
      <w:tr w:rsidR="00641EDF" w:rsidRPr="008D1A9C" w:rsidTr="00760CD1">
        <w:trPr>
          <w:cantSplit/>
          <w:trHeight w:hRule="exact" w:val="240"/>
        </w:trPr>
        <w:tc>
          <w:tcPr>
            <w:tcW w:w="589" w:type="pct"/>
            <w:vMerge/>
            <w:vAlign w:val="center"/>
          </w:tcPr>
          <w:p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17</w:t>
            </w:r>
          </w:p>
        </w:tc>
      </w:tr>
      <w:tr w:rsidR="00C47F58" w:rsidRPr="008D1A9C" w:rsidTr="00BE639D">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BE639D">
        <w:trPr>
          <w:cantSplit/>
          <w:trHeight w:hRule="exact" w:val="284"/>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760CD1" w:rsidRPr="008D1A9C" w:rsidTr="00760CD1">
        <w:trPr>
          <w:cantSplit/>
          <w:trHeight w:hRule="exact" w:val="334"/>
        </w:trPr>
        <w:tc>
          <w:tcPr>
            <w:tcW w:w="589" w:type="pct"/>
            <w:vMerge/>
            <w:vAlign w:val="center"/>
          </w:tcPr>
          <w:p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rsidR="00760CD1" w:rsidRPr="008D1A9C" w:rsidRDefault="00760CD1" w:rsidP="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356"/>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13</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r>
              <w:rPr>
                <w:rFonts w:ascii="Arial" w:hAnsi="Arial" w:cs="Arial"/>
                <w:color w:val="000000"/>
                <w:sz w:val="14"/>
                <w:szCs w:val="14"/>
              </w:rPr>
              <w:t>13</w:t>
            </w: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center"/>
          </w:tcPr>
          <w:p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rsidR="00C47F58" w:rsidRDefault="00C47F58">
            <w:pPr>
              <w:jc w:val="right"/>
              <w:rPr>
                <w:rFonts w:ascii="Arial" w:hAnsi="Arial" w:cs="Arial"/>
                <w:color w:val="000000"/>
                <w:sz w:val="14"/>
                <w:szCs w:val="14"/>
              </w:rPr>
            </w:pPr>
          </w:p>
        </w:tc>
      </w:tr>
      <w:tr w:rsidR="00C47F58" w:rsidRPr="008D1A9C" w:rsidTr="00760CD1">
        <w:trPr>
          <w:cantSplit/>
          <w:trHeight w:hRule="exact" w:val="240"/>
        </w:trPr>
        <w:tc>
          <w:tcPr>
            <w:tcW w:w="589" w:type="pct"/>
            <w:vMerge/>
            <w:vAlign w:val="bottom"/>
          </w:tcPr>
          <w:p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rsidR="00C47F58" w:rsidRDefault="00C47F58">
            <w:pPr>
              <w:jc w:val="right"/>
              <w:rPr>
                <w:rFonts w:ascii="Arial" w:hAnsi="Arial" w:cs="Arial"/>
                <w:color w:val="000000"/>
                <w:sz w:val="14"/>
                <w:szCs w:val="14"/>
              </w:rPr>
            </w:pPr>
          </w:p>
        </w:tc>
      </w:tr>
    </w:tbl>
    <w:p w:rsidR="0002718E" w:rsidRPr="008D1A9C" w:rsidRDefault="0002718E">
      <w:pPr>
        <w:spacing w:before="20" w:line="110" w:lineRule="exact"/>
        <w:rPr>
          <w:rFonts w:ascii="Arial" w:hAnsi="Arial" w:cs="Arial"/>
          <w:color w:val="000000"/>
          <w:sz w:val="11"/>
        </w:rPr>
      </w:pPr>
    </w:p>
    <w:p w:rsidR="00EE6447" w:rsidRPr="008D1A9C" w:rsidRDefault="00EE6447" w:rsidP="001234B7">
      <w:pPr>
        <w:jc w:val="both"/>
        <w:rPr>
          <w:rFonts w:ascii="Arial" w:hAnsi="Arial" w:cs="Arial"/>
          <w:b/>
          <w:color w:val="000000"/>
        </w:rPr>
      </w:pPr>
    </w:p>
    <w:p w:rsidR="00EE6447" w:rsidRPr="008D1A9C" w:rsidRDefault="00EE6447" w:rsidP="001234B7">
      <w:pPr>
        <w:jc w:val="both"/>
        <w:rPr>
          <w:rFonts w:ascii="Arial" w:hAnsi="Arial" w:cs="Arial"/>
          <w:b/>
          <w:color w:val="000000"/>
        </w:rPr>
      </w:pPr>
    </w:p>
    <w:p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lastRenderedPageBreak/>
        <w:t>Dział 9.1. Stosowanie Europejskiego Nakazu Aresztowania (ENA). ENA kierowane z Polski</w:t>
      </w:r>
    </w:p>
    <w:p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rsidR="00A73ADE" w:rsidRPr="008D1A9C" w:rsidRDefault="00A73ADE" w:rsidP="001234B7">
      <w:pPr>
        <w:jc w:val="both"/>
        <w:rPr>
          <w:rFonts w:ascii="Arial" w:hAnsi="Arial" w:cs="Arial"/>
          <w:b/>
          <w:color w:val="000000"/>
          <w:sz w:val="10"/>
          <w:szCs w:val="10"/>
        </w:rPr>
      </w:pPr>
    </w:p>
    <w:p w:rsidR="00361826" w:rsidRPr="008D1A9C" w:rsidRDefault="00361826" w:rsidP="001234B7">
      <w:pPr>
        <w:jc w:val="both"/>
        <w:rPr>
          <w:rFonts w:ascii="Arial" w:hAnsi="Arial" w:cs="Arial"/>
          <w:b/>
          <w:color w:val="000000"/>
          <w:sz w:val="10"/>
          <w:szCs w:val="10"/>
        </w:rPr>
      </w:pPr>
    </w:p>
    <w:tbl>
      <w:tblPr>
        <w:tblW w:w="1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gridCol w:w="510"/>
        <w:gridCol w:w="1110"/>
      </w:tblGrid>
      <w:tr w:rsidR="009C0D8A" w:rsidRPr="008D1A9C" w:rsidTr="003A2283">
        <w:trPr>
          <w:trHeight w:val="795"/>
        </w:trPr>
        <w:tc>
          <w:tcPr>
            <w:tcW w:w="4248" w:type="dxa"/>
            <w:gridSpan w:val="4"/>
            <w:vMerge w:val="restart"/>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c>
          <w:tcPr>
            <w:tcW w:w="1620" w:type="dxa"/>
            <w:gridSpan w:val="2"/>
            <w:vMerge w:val="restart"/>
            <w:tcBorders>
              <w:left w:val="double" w:sz="12" w:space="0" w:color="auto"/>
            </w:tcBorders>
            <w:shd w:val="clear" w:color="auto" w:fill="auto"/>
            <w:vAlign w:val="center"/>
          </w:tcPr>
          <w:p w:rsidR="00FC1EEE" w:rsidRPr="008D1A9C" w:rsidRDefault="00FC1EEE" w:rsidP="000B71BF">
            <w:pPr>
              <w:jc w:val="center"/>
              <w:rPr>
                <w:rFonts w:ascii="Arial" w:hAnsi="Arial" w:cs="Arial"/>
                <w:b/>
                <w:color w:val="000000"/>
                <w:sz w:val="18"/>
                <w:szCs w:val="18"/>
              </w:rPr>
            </w:pPr>
            <w:r w:rsidRPr="008D1A9C">
              <w:rPr>
                <w:rFonts w:ascii="Arial" w:hAnsi="Arial" w:cs="Arial"/>
                <w:b/>
                <w:color w:val="000000"/>
                <w:sz w:val="18"/>
                <w:szCs w:val="18"/>
              </w:rPr>
              <w:t xml:space="preserve">9.1.3. Państwa </w:t>
            </w:r>
            <w:r w:rsidR="00F9351E" w:rsidRPr="008D1A9C">
              <w:rPr>
                <w:rFonts w:ascii="Arial" w:hAnsi="Arial" w:cs="Arial"/>
                <w:b/>
                <w:color w:val="000000"/>
                <w:sz w:val="18"/>
                <w:szCs w:val="18"/>
              </w:rPr>
              <w:t xml:space="preserve">wykonania nakazu </w:t>
            </w:r>
            <w:r w:rsidRPr="008D1A9C">
              <w:rPr>
                <w:rFonts w:ascii="Arial" w:hAnsi="Arial" w:cs="Arial"/>
                <w:b/>
                <w:color w:val="000000"/>
                <w:sz w:val="18"/>
                <w:szCs w:val="18"/>
              </w:rPr>
              <w:t>zrealizowały ENA</w:t>
            </w:r>
          </w:p>
        </w:tc>
      </w:tr>
      <w:tr w:rsidR="009C0D8A" w:rsidRPr="008D1A9C" w:rsidTr="003A2283">
        <w:trPr>
          <w:trHeight w:val="540"/>
        </w:trPr>
        <w:tc>
          <w:tcPr>
            <w:tcW w:w="4248" w:type="dxa"/>
            <w:gridSpan w:val="4"/>
            <w:vMerge/>
            <w:shd w:val="clear" w:color="auto" w:fill="auto"/>
            <w:vAlign w:val="center"/>
          </w:tcPr>
          <w:p w:rsidR="00FC1EEE" w:rsidRPr="008D1A9C" w:rsidRDefault="00FC1EEE" w:rsidP="000B71BF">
            <w:pPr>
              <w:jc w:val="center"/>
              <w:rPr>
                <w:rFonts w:ascii="Arial" w:hAnsi="Arial" w:cs="Arial"/>
                <w:b/>
                <w:color w:val="000000"/>
                <w:sz w:val="18"/>
                <w:szCs w:val="18"/>
              </w:rPr>
            </w:pPr>
          </w:p>
        </w:tc>
        <w:tc>
          <w:tcPr>
            <w:tcW w:w="1080" w:type="dxa"/>
            <w:vMerge w:val="restart"/>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rsidR="00FC1EEE" w:rsidRPr="008D1A9C" w:rsidRDefault="00FC1E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double" w:sz="12" w:space="0" w:color="auto"/>
            </w:tcBorders>
            <w:shd w:val="clear" w:color="auto" w:fill="auto"/>
            <w:vAlign w:val="center"/>
          </w:tcPr>
          <w:p w:rsidR="00FC1EEE" w:rsidRPr="008D1A9C" w:rsidRDefault="00FC1EEE"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FC1EEE" w:rsidRPr="008D1A9C" w:rsidRDefault="00FC1EEE" w:rsidP="00C0253F">
            <w:pPr>
              <w:rPr>
                <w:rFonts w:ascii="Arial" w:hAnsi="Arial" w:cs="Arial"/>
                <w:b/>
                <w:color w:val="000000"/>
                <w:sz w:val="18"/>
                <w:szCs w:val="18"/>
              </w:rPr>
            </w:pPr>
          </w:p>
        </w:tc>
      </w:tr>
      <w:tr w:rsidR="009C0D8A" w:rsidRPr="008D1A9C" w:rsidTr="003A2283">
        <w:trPr>
          <w:trHeight w:val="885"/>
        </w:trPr>
        <w:tc>
          <w:tcPr>
            <w:tcW w:w="4248" w:type="dxa"/>
            <w:gridSpan w:val="4"/>
            <w:vMerge/>
            <w:shd w:val="clear" w:color="auto" w:fill="auto"/>
            <w:vAlign w:val="center"/>
          </w:tcPr>
          <w:p w:rsidR="003A2283" w:rsidRPr="008D1A9C" w:rsidRDefault="003A2283" w:rsidP="000B71BF">
            <w:pPr>
              <w:jc w:val="center"/>
              <w:rPr>
                <w:rFonts w:ascii="Arial" w:hAnsi="Arial" w:cs="Arial"/>
                <w:b/>
                <w:color w:val="000000"/>
                <w:sz w:val="18"/>
                <w:szCs w:val="18"/>
              </w:rPr>
            </w:pPr>
          </w:p>
        </w:tc>
        <w:tc>
          <w:tcPr>
            <w:tcW w:w="1080" w:type="dxa"/>
            <w:vMerge/>
            <w:shd w:val="clear" w:color="auto" w:fill="auto"/>
            <w:vAlign w:val="center"/>
          </w:tcPr>
          <w:p w:rsidR="003A2283" w:rsidRPr="008D1A9C" w:rsidRDefault="003A2283" w:rsidP="000B71BF">
            <w:pPr>
              <w:ind w:left="-62" w:right="-80"/>
              <w:jc w:val="center"/>
              <w:rPr>
                <w:rFonts w:ascii="Arial" w:hAnsi="Arial" w:cs="Arial"/>
                <w:b/>
                <w:color w:val="000000"/>
                <w:sz w:val="17"/>
                <w:szCs w:val="17"/>
              </w:rPr>
            </w:pP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rsidR="003A2283" w:rsidRPr="008D1A9C" w:rsidRDefault="003A2283"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double" w:sz="12" w:space="0" w:color="auto"/>
            </w:tcBorders>
            <w:shd w:val="clear" w:color="auto" w:fill="auto"/>
            <w:vAlign w:val="center"/>
          </w:tcPr>
          <w:p w:rsidR="003A2283" w:rsidRPr="008D1A9C" w:rsidRDefault="003A2283" w:rsidP="000B71BF">
            <w:pPr>
              <w:ind w:left="-80" w:right="-45"/>
              <w:jc w:val="center"/>
              <w:rPr>
                <w:rFonts w:ascii="Arial" w:hAnsi="Arial" w:cs="Arial"/>
                <w:b/>
                <w:color w:val="000000"/>
                <w:sz w:val="17"/>
                <w:szCs w:val="17"/>
              </w:rPr>
            </w:pPr>
          </w:p>
        </w:tc>
        <w:tc>
          <w:tcPr>
            <w:tcW w:w="1620" w:type="dxa"/>
            <w:gridSpan w:val="2"/>
            <w:vMerge/>
            <w:tcBorders>
              <w:left w:val="double" w:sz="12"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3A2283">
        <w:trPr>
          <w:trHeight w:val="194"/>
        </w:trPr>
        <w:tc>
          <w:tcPr>
            <w:tcW w:w="4248" w:type="dxa"/>
            <w:gridSpan w:val="4"/>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rsidR="003A2283" w:rsidRPr="008D1A9C" w:rsidRDefault="008123D5"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double" w:sz="12" w:space="0" w:color="auto"/>
            </w:tcBorders>
            <w:shd w:val="clear" w:color="auto" w:fill="auto"/>
            <w:vAlign w:val="center"/>
          </w:tcPr>
          <w:p w:rsidR="003A2283" w:rsidRPr="008D1A9C" w:rsidRDefault="008123D5" w:rsidP="000B71BF">
            <w:pPr>
              <w:jc w:val="center"/>
              <w:rPr>
                <w:rFonts w:ascii="Arial" w:hAnsi="Arial" w:cs="Arial"/>
                <w:color w:val="000000"/>
                <w:sz w:val="12"/>
                <w:szCs w:val="12"/>
              </w:rPr>
            </w:pPr>
            <w:r w:rsidRPr="008D1A9C">
              <w:rPr>
                <w:rFonts w:ascii="Arial" w:hAnsi="Arial" w:cs="Arial"/>
                <w:color w:val="000000"/>
                <w:sz w:val="12"/>
                <w:szCs w:val="12"/>
              </w:rPr>
              <w:t>5</w:t>
            </w:r>
          </w:p>
        </w:tc>
        <w:tc>
          <w:tcPr>
            <w:tcW w:w="1620" w:type="dxa"/>
            <w:gridSpan w:val="2"/>
            <w:tcBorders>
              <w:left w:val="double" w:sz="12" w:space="0" w:color="auto"/>
              <w:bottom w:val="single" w:sz="4" w:space="0" w:color="auto"/>
            </w:tcBorders>
            <w:shd w:val="clear" w:color="auto" w:fill="auto"/>
            <w:vAlign w:val="center"/>
          </w:tcPr>
          <w:p w:rsidR="003A2283" w:rsidRPr="008D1A9C" w:rsidRDefault="003A2283" w:rsidP="000B71BF">
            <w:pPr>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rsidTr="003A2283">
        <w:trPr>
          <w:trHeight w:val="264"/>
        </w:trPr>
        <w:tc>
          <w:tcPr>
            <w:tcW w:w="9447" w:type="dxa"/>
            <w:gridSpan w:val="9"/>
            <w:tcBorders>
              <w:right w:val="double" w:sz="12" w:space="0" w:color="auto"/>
            </w:tcBorders>
            <w:shd w:val="clear" w:color="auto" w:fill="auto"/>
            <w:vAlign w:val="center"/>
          </w:tcPr>
          <w:p w:rsidR="003A2283" w:rsidRPr="008D1A9C" w:rsidRDefault="003A2283"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3A2283" w:rsidRPr="008D1A9C" w:rsidRDefault="003A2283" w:rsidP="00C0253F">
            <w:pPr>
              <w:rPr>
                <w:rFonts w:ascii="Arial" w:hAnsi="Arial" w:cs="Arial"/>
                <w:b/>
                <w:color w:val="000000"/>
                <w:sz w:val="18"/>
                <w:szCs w:val="18"/>
              </w:rPr>
            </w:pPr>
          </w:p>
        </w:tc>
      </w:tr>
      <w:tr w:rsidR="009C0D8A" w:rsidRPr="008D1A9C" w:rsidTr="000C54B8">
        <w:trPr>
          <w:trHeight w:val="370"/>
        </w:trPr>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5</w:t>
            </w: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29</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25</w:t>
            </w:r>
          </w:p>
        </w:tc>
        <w:tc>
          <w:tcPr>
            <w:tcW w:w="1620" w:type="dxa"/>
            <w:gridSpan w:val="2"/>
            <w:vMerge/>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292"/>
        </w:trPr>
        <w:tc>
          <w:tcPr>
            <w:tcW w:w="752" w:type="dxa"/>
            <w:vMerge w:val="restart"/>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5</w:t>
            </w: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28</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24</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60"/>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620" w:type="dxa"/>
            <w:gridSpan w:val="2"/>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0C54B8">
        <w:trPr>
          <w:trHeight w:val="431"/>
        </w:trPr>
        <w:tc>
          <w:tcPr>
            <w:tcW w:w="752" w:type="dxa"/>
            <w:vMerge/>
            <w:shd w:val="clear" w:color="auto" w:fill="auto"/>
            <w:vAlign w:val="center"/>
          </w:tcPr>
          <w:p w:rsidR="00FB77D3" w:rsidRPr="008D1A9C" w:rsidRDefault="00FB77D3" w:rsidP="00C0253F">
            <w:pPr>
              <w:rPr>
                <w:rFonts w:ascii="Arial" w:hAnsi="Arial" w:cs="Arial"/>
                <w:color w:val="000000"/>
                <w:sz w:val="18"/>
                <w:szCs w:val="18"/>
              </w:rPr>
            </w:pPr>
          </w:p>
        </w:tc>
        <w:tc>
          <w:tcPr>
            <w:tcW w:w="2056" w:type="dxa"/>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620" w:type="dxa"/>
            <w:gridSpan w:val="2"/>
            <w:vMerge w:val="restart"/>
            <w:tcBorders>
              <w:left w:val="double" w:sz="12" w:space="0" w:color="auto"/>
              <w:tl2br w:val="single" w:sz="4" w:space="0" w:color="auto"/>
              <w:tr2bl w:val="single" w:sz="4" w:space="0" w:color="auto"/>
            </w:tcBorders>
            <w:shd w:val="clear" w:color="auto" w:fill="auto"/>
            <w:vAlign w:val="center"/>
          </w:tcPr>
          <w:p w:rsidR="00FB77D3" w:rsidRPr="008D1A9C" w:rsidRDefault="00FB77D3" w:rsidP="00C0253F">
            <w:pPr>
              <w:rPr>
                <w:rFonts w:ascii="Arial" w:hAnsi="Arial" w:cs="Arial"/>
                <w:color w:val="000000"/>
                <w:sz w:val="18"/>
                <w:szCs w:val="18"/>
              </w:rPr>
            </w:pPr>
          </w:p>
        </w:tc>
      </w:tr>
      <w:tr w:rsidR="009C0D8A" w:rsidRPr="008D1A9C" w:rsidTr="003A2283">
        <w:trPr>
          <w:trHeight w:val="353"/>
        </w:trPr>
        <w:tc>
          <w:tcPr>
            <w:tcW w:w="9447" w:type="dxa"/>
            <w:gridSpan w:val="9"/>
            <w:tcBorders>
              <w:right w:val="double" w:sz="12" w:space="0" w:color="auto"/>
            </w:tcBorders>
            <w:shd w:val="clear" w:color="auto" w:fill="auto"/>
            <w:vAlign w:val="center"/>
          </w:tcPr>
          <w:p w:rsidR="001234B7" w:rsidRPr="008D1A9C" w:rsidRDefault="00FD3A69" w:rsidP="00C0253F">
            <w:pPr>
              <w:rPr>
                <w:rFonts w:ascii="Arial" w:hAnsi="Arial" w:cs="Arial"/>
                <w:b/>
                <w:color w:val="000000"/>
                <w:sz w:val="18"/>
                <w:szCs w:val="18"/>
              </w:rPr>
            </w:pPr>
            <w:r w:rsidRPr="008D1A9C">
              <w:rPr>
                <w:rFonts w:ascii="Arial" w:hAnsi="Arial" w:cs="Arial"/>
                <w:b/>
                <w:color w:val="000000"/>
                <w:sz w:val="18"/>
                <w:szCs w:val="18"/>
              </w:rPr>
              <w:t>9</w:t>
            </w:r>
            <w:r w:rsidR="001234B7" w:rsidRPr="008D1A9C">
              <w:rPr>
                <w:rFonts w:ascii="Arial" w:hAnsi="Arial" w:cs="Arial"/>
                <w:b/>
                <w:color w:val="000000"/>
                <w:sz w:val="18"/>
                <w:szCs w:val="18"/>
              </w:rPr>
              <w:t>.1.2. P</w:t>
            </w:r>
            <w:r w:rsidR="00EB2BDB" w:rsidRPr="008D1A9C">
              <w:rPr>
                <w:rFonts w:ascii="Arial" w:hAnsi="Arial" w:cs="Arial"/>
                <w:b/>
                <w:color w:val="000000"/>
                <w:sz w:val="18"/>
                <w:szCs w:val="18"/>
              </w:rPr>
              <w:t xml:space="preserve">aństwa członkowskie </w:t>
            </w:r>
            <w:r w:rsidR="001234B7" w:rsidRPr="008D1A9C">
              <w:rPr>
                <w:rFonts w:ascii="Arial" w:hAnsi="Arial" w:cs="Arial"/>
                <w:b/>
                <w:color w:val="000000"/>
                <w:sz w:val="18"/>
                <w:szCs w:val="18"/>
              </w:rPr>
              <w:t>UE</w:t>
            </w:r>
          </w:p>
        </w:tc>
        <w:tc>
          <w:tcPr>
            <w:tcW w:w="1620" w:type="dxa"/>
            <w:gridSpan w:val="2"/>
            <w:vMerge/>
            <w:tcBorders>
              <w:left w:val="double" w:sz="12" w:space="0" w:color="auto"/>
              <w:bottom w:val="single" w:sz="12" w:space="0" w:color="auto"/>
              <w:tl2br w:val="single" w:sz="4" w:space="0" w:color="auto"/>
              <w:tr2bl w:val="single" w:sz="4" w:space="0" w:color="auto"/>
            </w:tcBorders>
            <w:shd w:val="clear" w:color="auto" w:fill="auto"/>
            <w:vAlign w:val="center"/>
          </w:tcPr>
          <w:p w:rsidR="001234B7" w:rsidRPr="008D1A9C" w:rsidRDefault="001234B7" w:rsidP="00C0253F">
            <w:pPr>
              <w:rPr>
                <w:rFonts w:ascii="Arial" w:hAnsi="Arial" w:cs="Arial"/>
                <w:b/>
                <w:color w:val="000000"/>
                <w:sz w:val="18"/>
                <w:szCs w:val="18"/>
              </w:rPr>
            </w:pPr>
          </w:p>
        </w:tc>
      </w:tr>
      <w:tr w:rsidR="009C0D8A" w:rsidRPr="008D1A9C" w:rsidTr="000C54B8">
        <w:trPr>
          <w:trHeight w:val="412"/>
        </w:trPr>
        <w:tc>
          <w:tcPr>
            <w:tcW w:w="3650" w:type="dxa"/>
            <w:gridSpan w:val="3"/>
            <w:tcBorders>
              <w:right w:val="single" w:sz="12" w:space="0" w:color="auto"/>
            </w:tcBorders>
            <w:shd w:val="clear" w:color="auto" w:fill="auto"/>
            <w:vAlign w:val="center"/>
          </w:tcPr>
          <w:p w:rsidR="00FB77D3" w:rsidRPr="008D1A9C" w:rsidRDefault="00030E01" w:rsidP="00C0253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tcBorders>
              <w:top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top w:val="single" w:sz="12" w:space="0" w:color="auto"/>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top w:val="single" w:sz="12" w:space="0" w:color="auto"/>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110" w:type="dxa"/>
            <w:tcBorders>
              <w:top w:val="single" w:sz="12" w:space="0" w:color="auto"/>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9C0D8A" w:rsidRPr="008D1A9C" w:rsidTr="000C54B8">
        <w:tc>
          <w:tcPr>
            <w:tcW w:w="3650" w:type="dxa"/>
            <w:gridSpan w:val="3"/>
            <w:tcBorders>
              <w:right w:val="single" w:sz="12" w:space="0" w:color="auto"/>
            </w:tcBorders>
            <w:shd w:val="clear" w:color="auto" w:fill="auto"/>
            <w:vAlign w:val="center"/>
          </w:tcPr>
          <w:p w:rsidR="00FB77D3" w:rsidRPr="008D1A9C" w:rsidRDefault="00FB77D3"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90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080" w:type="dxa"/>
            <w:shd w:val="clear" w:color="auto" w:fill="auto"/>
            <w:vAlign w:val="bottom"/>
          </w:tcPr>
          <w:p w:rsidR="00FB77D3" w:rsidRPr="008D1A9C" w:rsidRDefault="00FB77D3" w:rsidP="00FB77D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110" w:type="dxa"/>
            <w:tcBorders>
              <w:left w:val="single" w:sz="4" w:space="0" w:color="auto"/>
              <w:right w:val="single" w:sz="12" w:space="0" w:color="auto"/>
            </w:tcBorders>
            <w:shd w:val="clear" w:color="auto" w:fill="auto"/>
            <w:vAlign w:val="bottom"/>
          </w:tcPr>
          <w:p w:rsidR="00FB77D3" w:rsidRPr="008D1A9C" w:rsidRDefault="00FB77D3" w:rsidP="00FB77D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2</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3</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2</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r w:rsidRPr="008D1A9C">
              <w:rPr>
                <w:rFonts w:ascii="Arial" w:hAnsi="Arial" w:cs="Arial"/>
                <w:color w:val="000000"/>
                <w:sz w:val="14"/>
                <w:szCs w:val="14"/>
              </w:rPr>
              <w:t>1</w:t>
            </w:r>
          </w:p>
        </w:tc>
      </w:tr>
      <w:tr w:rsidR="00D11204" w:rsidRPr="008D1A9C" w:rsidTr="000C54B8">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110" w:type="dxa"/>
            <w:tcBorders>
              <w:left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1239" w:type="dxa"/>
            <w:tcBorders>
              <w:bottom w:val="single" w:sz="4" w:space="0" w:color="auto"/>
              <w:right w:val="doub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c>
          <w:tcPr>
            <w:tcW w:w="510" w:type="dxa"/>
            <w:tcBorders>
              <w:left w:val="double" w:sz="12" w:space="0" w:color="auto"/>
              <w:bottom w:val="single" w:sz="4"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110" w:type="dxa"/>
            <w:tcBorders>
              <w:left w:val="single" w:sz="4" w:space="0" w:color="auto"/>
              <w:bottom w:val="single" w:sz="4" w:space="0" w:color="auto"/>
              <w:right w:val="single" w:sz="12" w:space="0" w:color="auto"/>
            </w:tcBorders>
            <w:shd w:val="clear" w:color="auto" w:fill="auto"/>
            <w:vAlign w:val="bottom"/>
          </w:tcPr>
          <w:p w:rsidR="00D11204" w:rsidRPr="008D1A9C" w:rsidRDefault="00D11204" w:rsidP="006438B3">
            <w:pPr>
              <w:jc w:val="right"/>
              <w:rPr>
                <w:rFonts w:ascii="Arial" w:hAnsi="Arial" w:cs="Arial"/>
                <w:color w:val="000000"/>
                <w:sz w:val="14"/>
                <w:szCs w:val="14"/>
              </w:rPr>
            </w:pPr>
          </w:p>
        </w:tc>
      </w:tr>
      <w:tr w:rsidR="00D11204" w:rsidRPr="008D1A9C" w:rsidTr="0030631D">
        <w:tc>
          <w:tcPr>
            <w:tcW w:w="3650" w:type="dxa"/>
            <w:gridSpan w:val="3"/>
            <w:tcBorders>
              <w:right w:val="single" w:sz="12" w:space="0" w:color="auto"/>
            </w:tcBorders>
            <w:shd w:val="clear" w:color="auto" w:fill="auto"/>
            <w:vAlign w:val="center"/>
          </w:tcPr>
          <w:p w:rsidR="00D11204" w:rsidRPr="008D1A9C" w:rsidRDefault="00D11204"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1239" w:type="dxa"/>
            <w:tcBorders>
              <w:bottom w:val="single" w:sz="12" w:space="0" w:color="auto"/>
              <w:right w:val="double" w:sz="12" w:space="0" w:color="auto"/>
            </w:tcBorders>
            <w:shd w:val="clear" w:color="auto" w:fill="auto"/>
            <w:vAlign w:val="center"/>
          </w:tcPr>
          <w:p w:rsidR="00D11204" w:rsidRDefault="00D11204" w:rsidP="006438B3">
            <w:pPr>
              <w:jc w:val="right"/>
              <w:rPr>
                <w:rFonts w:ascii="Arial" w:hAnsi="Arial" w:cs="Arial"/>
                <w:color w:val="000000"/>
                <w:sz w:val="14"/>
                <w:szCs w:val="14"/>
              </w:rPr>
            </w:pPr>
          </w:p>
        </w:tc>
        <w:tc>
          <w:tcPr>
            <w:tcW w:w="510" w:type="dxa"/>
            <w:tcBorders>
              <w:left w:val="double" w:sz="12" w:space="0" w:color="auto"/>
              <w:bottom w:val="single" w:sz="12" w:space="0" w:color="auto"/>
              <w:right w:val="single" w:sz="4" w:space="0" w:color="auto"/>
            </w:tcBorders>
            <w:shd w:val="clear" w:color="auto" w:fill="auto"/>
            <w:vAlign w:val="center"/>
          </w:tcPr>
          <w:p w:rsidR="00D11204" w:rsidRPr="008D1A9C" w:rsidRDefault="00D11204" w:rsidP="006438B3">
            <w:pPr>
              <w:jc w:val="center"/>
              <w:rPr>
                <w:rFonts w:ascii="Arial" w:hAnsi="Arial" w:cs="Arial"/>
                <w:color w:val="000000"/>
                <w:sz w:val="12"/>
                <w:szCs w:val="12"/>
              </w:rPr>
            </w:pPr>
            <w:r>
              <w:rPr>
                <w:rFonts w:ascii="Arial" w:hAnsi="Arial" w:cs="Arial"/>
                <w:color w:val="000000"/>
                <w:sz w:val="12"/>
                <w:szCs w:val="12"/>
              </w:rPr>
              <w:t>28</w:t>
            </w:r>
          </w:p>
        </w:tc>
        <w:tc>
          <w:tcPr>
            <w:tcW w:w="1110" w:type="dxa"/>
            <w:tcBorders>
              <w:left w:val="single" w:sz="4" w:space="0" w:color="auto"/>
              <w:bottom w:val="single" w:sz="12" w:space="0" w:color="auto"/>
              <w:right w:val="single" w:sz="12" w:space="0" w:color="auto"/>
            </w:tcBorders>
            <w:shd w:val="clear" w:color="auto" w:fill="auto"/>
            <w:vAlign w:val="center"/>
          </w:tcPr>
          <w:p w:rsidR="00D11204" w:rsidRPr="008D1A9C" w:rsidRDefault="00D11204" w:rsidP="00D11204">
            <w:pPr>
              <w:jc w:val="right"/>
              <w:rPr>
                <w:rFonts w:ascii="Arial" w:hAnsi="Arial" w:cs="Arial"/>
                <w:color w:val="000000"/>
                <w:sz w:val="14"/>
                <w:szCs w:val="14"/>
              </w:rPr>
            </w:pPr>
          </w:p>
        </w:tc>
      </w:tr>
    </w:tbl>
    <w:p w:rsidR="001A7CD6" w:rsidRPr="008D1A9C" w:rsidRDefault="001A7CD6">
      <w:pPr>
        <w:jc w:val="both"/>
        <w:rPr>
          <w:rFonts w:ascii="Arial" w:hAnsi="Arial" w:cs="Arial"/>
          <w:b/>
          <w:color w:val="000000"/>
          <w:sz w:val="18"/>
          <w:szCs w:val="18"/>
        </w:rPr>
      </w:pPr>
    </w:p>
    <w:p w:rsidR="001A7CD6" w:rsidRPr="008D1A9C" w:rsidRDefault="00361826" w:rsidP="001A7CD6">
      <w:pPr>
        <w:jc w:val="both"/>
        <w:rPr>
          <w:rFonts w:ascii="Arial" w:hAnsi="Arial" w:cs="Arial"/>
          <w:b/>
          <w:color w:val="000000"/>
        </w:rPr>
      </w:pPr>
      <w:r w:rsidRPr="008D1A9C">
        <w:rPr>
          <w:rFonts w:ascii="Arial" w:hAnsi="Arial" w:cs="Arial"/>
          <w:b/>
          <w:color w:val="000000"/>
          <w:sz w:val="20"/>
          <w:szCs w:val="20"/>
        </w:rPr>
        <w:br w:type="page"/>
      </w:r>
      <w:r w:rsidR="001A7CD6" w:rsidRPr="008D1A9C">
        <w:rPr>
          <w:rFonts w:ascii="Arial" w:hAnsi="Arial" w:cs="Arial"/>
          <w:b/>
          <w:color w:val="000000"/>
        </w:rPr>
        <w:lastRenderedPageBreak/>
        <w:t xml:space="preserve">Dział 9.2. Stosowanie Europejskiego Nakazu Aresztowania (ENA). </w:t>
      </w:r>
    </w:p>
    <w:p w:rsidR="001A7CD6" w:rsidRPr="008D1A9C" w:rsidRDefault="001A7CD6" w:rsidP="001A7CD6">
      <w:pPr>
        <w:jc w:val="both"/>
        <w:rPr>
          <w:rFonts w:ascii="Arial" w:hAnsi="Arial" w:cs="Arial"/>
          <w:b/>
          <w:color w:val="000000"/>
        </w:rPr>
      </w:pPr>
      <w:r w:rsidRPr="008D1A9C">
        <w:rPr>
          <w:rFonts w:ascii="Arial" w:hAnsi="Arial" w:cs="Arial"/>
          <w:b/>
          <w:color w:val="000000"/>
        </w:rPr>
        <w:t>ENA kierowane z państw członkowskich Unii Europejskiej do Polski</w:t>
      </w:r>
    </w:p>
    <w:p w:rsidR="00361826" w:rsidRPr="008D1A9C" w:rsidRDefault="00361826" w:rsidP="001A7CD6">
      <w:pPr>
        <w:jc w:val="both"/>
        <w:rPr>
          <w:rFonts w:ascii="Arial" w:hAnsi="Arial" w:cs="Arial"/>
          <w:b/>
          <w:color w:val="000000"/>
          <w:sz w:val="20"/>
          <w:szCs w:val="20"/>
        </w:rPr>
      </w:pPr>
    </w:p>
    <w:tbl>
      <w:tblPr>
        <w:tblpPr w:leftFromText="141" w:rightFromText="141" w:vertAnchor="page" w:horzAnchor="margin" w:tblpY="114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392"/>
        <w:gridCol w:w="417"/>
        <w:gridCol w:w="2700"/>
        <w:gridCol w:w="2880"/>
      </w:tblGrid>
      <w:tr w:rsidR="009C0D8A" w:rsidRPr="008D1A9C" w:rsidTr="000B71BF">
        <w:trPr>
          <w:trHeight w:val="1078"/>
        </w:trPr>
        <w:tc>
          <w:tcPr>
            <w:tcW w:w="2809" w:type="dxa"/>
            <w:gridSpan w:val="2"/>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Państwa członkowskie </w:t>
            </w:r>
            <w:r w:rsidRPr="008D1A9C">
              <w:rPr>
                <w:rFonts w:ascii="Arial" w:hAnsi="Arial" w:cs="Arial"/>
                <w:color w:val="000000"/>
                <w:sz w:val="18"/>
                <w:szCs w:val="18"/>
              </w:rPr>
              <w:br/>
              <w:t>Unii Europejskiej</w:t>
            </w:r>
          </w:p>
        </w:tc>
        <w:tc>
          <w:tcPr>
            <w:tcW w:w="270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Prokuratury otrzymały ENA z państw obcych </w:t>
            </w:r>
            <w:r w:rsidRPr="008D1A9C">
              <w:rPr>
                <w:rFonts w:ascii="Arial" w:hAnsi="Arial" w:cs="Arial"/>
                <w:color w:val="000000"/>
                <w:sz w:val="18"/>
                <w:szCs w:val="18"/>
              </w:rPr>
              <w:br/>
              <w:t>(na podst. art. 607 k § 2 kpk) i przekazały do sądów</w:t>
            </w:r>
          </w:p>
        </w:tc>
        <w:tc>
          <w:tcPr>
            <w:tcW w:w="2880" w:type="dxa"/>
            <w:vAlign w:val="center"/>
          </w:tcPr>
          <w:p w:rsidR="00361826" w:rsidRPr="008D1A9C" w:rsidRDefault="00361826" w:rsidP="000B71BF">
            <w:pPr>
              <w:jc w:val="center"/>
              <w:rPr>
                <w:rFonts w:ascii="Arial" w:hAnsi="Arial" w:cs="Arial"/>
                <w:color w:val="000000"/>
                <w:sz w:val="18"/>
                <w:szCs w:val="18"/>
              </w:rPr>
            </w:pPr>
            <w:r w:rsidRPr="008D1A9C">
              <w:rPr>
                <w:rFonts w:ascii="Arial" w:hAnsi="Arial" w:cs="Arial"/>
                <w:color w:val="000000"/>
                <w:sz w:val="18"/>
                <w:szCs w:val="18"/>
              </w:rPr>
              <w:t xml:space="preserve">Sądy wydały </w:t>
            </w:r>
            <w:r w:rsidR="00FC1EEE" w:rsidRPr="008D1A9C">
              <w:rPr>
                <w:rFonts w:ascii="Arial" w:hAnsi="Arial" w:cs="Arial"/>
                <w:color w:val="000000"/>
                <w:sz w:val="18"/>
                <w:szCs w:val="18"/>
              </w:rPr>
              <w:t xml:space="preserve">prawomocne </w:t>
            </w:r>
            <w:r w:rsidRPr="008D1A9C">
              <w:rPr>
                <w:rFonts w:ascii="Arial" w:hAnsi="Arial" w:cs="Arial"/>
                <w:color w:val="000000"/>
                <w:sz w:val="18"/>
                <w:szCs w:val="18"/>
              </w:rPr>
              <w:t xml:space="preserve">postanowienia </w:t>
            </w:r>
            <w:r w:rsidRPr="008D1A9C">
              <w:rPr>
                <w:rFonts w:ascii="Arial" w:hAnsi="Arial" w:cs="Arial"/>
                <w:color w:val="000000"/>
                <w:sz w:val="18"/>
                <w:szCs w:val="18"/>
              </w:rPr>
              <w:br/>
              <w:t xml:space="preserve">o przekazaniu </w:t>
            </w:r>
            <w:r w:rsidRPr="008D1A9C">
              <w:rPr>
                <w:rFonts w:ascii="Arial" w:hAnsi="Arial" w:cs="Arial"/>
                <w:color w:val="000000"/>
                <w:sz w:val="18"/>
                <w:szCs w:val="18"/>
              </w:rPr>
              <w:br/>
              <w:t>(na podst. art. 607 m kpk)</w:t>
            </w:r>
          </w:p>
        </w:tc>
      </w:tr>
      <w:tr w:rsidR="009C0D8A" w:rsidRPr="008D1A9C" w:rsidTr="000B71BF">
        <w:tc>
          <w:tcPr>
            <w:tcW w:w="2809" w:type="dxa"/>
            <w:gridSpan w:val="2"/>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270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2880" w:type="dxa"/>
            <w:tcBorders>
              <w:bottom w:val="single" w:sz="12" w:space="0" w:color="auto"/>
            </w:tcBorders>
            <w:vAlign w:val="center"/>
          </w:tcPr>
          <w:p w:rsidR="00361826" w:rsidRPr="008D1A9C" w:rsidRDefault="00361826" w:rsidP="000B71BF">
            <w:pPr>
              <w:jc w:val="center"/>
              <w:rPr>
                <w:rFonts w:ascii="Arial" w:hAnsi="Arial" w:cs="Arial"/>
                <w:color w:val="000000"/>
                <w:sz w:val="12"/>
                <w:szCs w:val="12"/>
              </w:rPr>
            </w:pPr>
            <w:r w:rsidRPr="008D1A9C">
              <w:rPr>
                <w:rFonts w:ascii="Arial" w:hAnsi="Arial" w:cs="Arial"/>
                <w:color w:val="000000"/>
                <w:sz w:val="12"/>
                <w:szCs w:val="12"/>
              </w:rPr>
              <w:t>2</w:t>
            </w:r>
          </w:p>
        </w:tc>
      </w:tr>
      <w:tr w:rsidR="009C0D8A" w:rsidRPr="008D1A9C" w:rsidTr="008C2D55">
        <w:trPr>
          <w:trHeight w:val="427"/>
        </w:trPr>
        <w:tc>
          <w:tcPr>
            <w:tcW w:w="2392" w:type="dxa"/>
            <w:tcBorders>
              <w:right w:val="single" w:sz="18" w:space="0" w:color="auto"/>
            </w:tcBorders>
            <w:vAlign w:val="center"/>
          </w:tcPr>
          <w:p w:rsidR="00FB77D3" w:rsidRPr="008D1A9C" w:rsidRDefault="00516E1C" w:rsidP="000B71BF">
            <w:pPr>
              <w:rPr>
                <w:rFonts w:ascii="Arial" w:hAnsi="Arial" w:cs="Arial"/>
                <w:color w:val="000000"/>
                <w:sz w:val="18"/>
                <w:szCs w:val="18"/>
              </w:rPr>
            </w:pPr>
            <w:r>
              <w:rPr>
                <w:rFonts w:ascii="Arial" w:hAnsi="Arial" w:cs="Arial"/>
                <w:color w:val="000000"/>
                <w:sz w:val="18"/>
                <w:szCs w:val="18"/>
              </w:rPr>
              <w:t>OGÓŁEM (w. 02 do 28</w:t>
            </w:r>
            <w:r w:rsidR="00FB77D3" w:rsidRPr="008D1A9C">
              <w:rPr>
                <w:rFonts w:ascii="Arial" w:hAnsi="Arial" w:cs="Arial"/>
                <w:color w:val="000000"/>
                <w:sz w:val="18"/>
                <w:szCs w:val="18"/>
              </w:rPr>
              <w:t>)</w:t>
            </w:r>
          </w:p>
        </w:tc>
        <w:tc>
          <w:tcPr>
            <w:tcW w:w="417" w:type="dxa"/>
            <w:tcBorders>
              <w:top w:val="single" w:sz="18" w:space="0" w:color="auto"/>
              <w:left w:val="single" w:sz="18"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2700" w:type="dxa"/>
            <w:tcBorders>
              <w:top w:val="single" w:sz="18" w:space="0" w:color="auto"/>
            </w:tcBorders>
            <w:vAlign w:val="bottom"/>
          </w:tcPr>
          <w:p w:rsidR="00FB77D3" w:rsidRPr="008D1A9C" w:rsidRDefault="00FB77D3" w:rsidP="00FB77D3">
            <w:pPr>
              <w:jc w:val="right"/>
              <w:rPr>
                <w:rFonts w:ascii="Arial" w:hAnsi="Arial" w:cs="Arial"/>
                <w:color w:val="000000"/>
                <w:sz w:val="14"/>
                <w:szCs w:val="14"/>
              </w:rPr>
            </w:pPr>
          </w:p>
        </w:tc>
        <w:tc>
          <w:tcPr>
            <w:tcW w:w="2880" w:type="dxa"/>
            <w:tcBorders>
              <w:top w:val="single" w:sz="18" w:space="0" w:color="auto"/>
              <w:right w:val="single" w:sz="18"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8C2D55">
        <w:trPr>
          <w:trHeight w:val="255"/>
        </w:trPr>
        <w:tc>
          <w:tcPr>
            <w:tcW w:w="2392" w:type="dxa"/>
            <w:tcBorders>
              <w:right w:val="single" w:sz="18"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Austria</w:t>
            </w:r>
          </w:p>
        </w:tc>
        <w:tc>
          <w:tcPr>
            <w:tcW w:w="417" w:type="dxa"/>
            <w:tcBorders>
              <w:left w:val="single" w:sz="18"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8" w:space="0" w:color="auto"/>
            </w:tcBorders>
            <w:vAlign w:val="bottom"/>
          </w:tcPr>
          <w:p w:rsidR="00FB77D3" w:rsidRPr="008D1A9C" w:rsidRDefault="00FB77D3" w:rsidP="00FB77D3">
            <w:pPr>
              <w:jc w:val="right"/>
              <w:rPr>
                <w:rFonts w:ascii="Arial" w:hAnsi="Arial" w:cs="Arial"/>
                <w:color w:val="000000"/>
                <w:sz w:val="14"/>
                <w:szCs w:val="14"/>
              </w:rPr>
            </w:pPr>
          </w:p>
        </w:tc>
      </w:tr>
      <w:tr w:rsidR="009C0D8A" w:rsidRPr="008D1A9C" w:rsidTr="008C2D55">
        <w:trPr>
          <w:trHeight w:val="255"/>
        </w:trPr>
        <w:tc>
          <w:tcPr>
            <w:tcW w:w="2392" w:type="dxa"/>
            <w:tcBorders>
              <w:right w:val="single" w:sz="18" w:space="0" w:color="auto"/>
            </w:tcBorders>
            <w:vAlign w:val="center"/>
          </w:tcPr>
          <w:p w:rsidR="00FB77D3" w:rsidRPr="008D1A9C" w:rsidRDefault="00FB77D3" w:rsidP="000B71BF">
            <w:pPr>
              <w:rPr>
                <w:rFonts w:ascii="Arial" w:hAnsi="Arial" w:cs="Arial"/>
                <w:color w:val="000000"/>
                <w:sz w:val="18"/>
                <w:szCs w:val="18"/>
              </w:rPr>
            </w:pPr>
            <w:r w:rsidRPr="008D1A9C">
              <w:rPr>
                <w:rFonts w:ascii="Arial" w:hAnsi="Arial" w:cs="Arial"/>
                <w:color w:val="000000"/>
                <w:sz w:val="18"/>
                <w:szCs w:val="18"/>
              </w:rPr>
              <w:t>Belgia</w:t>
            </w:r>
          </w:p>
        </w:tc>
        <w:tc>
          <w:tcPr>
            <w:tcW w:w="417" w:type="dxa"/>
            <w:tcBorders>
              <w:left w:val="single" w:sz="18" w:space="0" w:color="auto"/>
            </w:tcBorders>
            <w:vAlign w:val="center"/>
          </w:tcPr>
          <w:p w:rsidR="00FB77D3" w:rsidRPr="008D1A9C" w:rsidRDefault="00FB77D3"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2700" w:type="dxa"/>
            <w:vAlign w:val="bottom"/>
          </w:tcPr>
          <w:p w:rsidR="00FB77D3" w:rsidRPr="008D1A9C" w:rsidRDefault="00FB77D3" w:rsidP="00FB77D3">
            <w:pPr>
              <w:jc w:val="right"/>
              <w:rPr>
                <w:rFonts w:ascii="Arial" w:hAnsi="Arial" w:cs="Arial"/>
                <w:color w:val="000000"/>
                <w:sz w:val="14"/>
                <w:szCs w:val="14"/>
              </w:rPr>
            </w:pPr>
          </w:p>
        </w:tc>
        <w:tc>
          <w:tcPr>
            <w:tcW w:w="2880" w:type="dxa"/>
            <w:tcBorders>
              <w:right w:val="single" w:sz="18" w:space="0" w:color="auto"/>
            </w:tcBorders>
            <w:vAlign w:val="bottom"/>
          </w:tcPr>
          <w:p w:rsidR="00FB77D3" w:rsidRPr="008D1A9C" w:rsidRDefault="00FB77D3" w:rsidP="00FB77D3">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Pr>
                <w:rFonts w:ascii="Arial" w:hAnsi="Arial" w:cs="Arial"/>
                <w:color w:val="000000"/>
                <w:sz w:val="18"/>
                <w:szCs w:val="18"/>
              </w:rPr>
              <w:t>Chorwacja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Cypr</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Czechy</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Dania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Estonia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Finlandia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09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Francja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Grecja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11</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Hiszpania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12</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Holandia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13</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Irlandia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14</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Litwa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Luksemburg</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Łotwa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17</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Malta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18</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Niemcy</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19</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Portugalia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20</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Słowacja</w:t>
            </w:r>
          </w:p>
        </w:tc>
        <w:tc>
          <w:tcPr>
            <w:tcW w:w="417" w:type="dxa"/>
            <w:tcBorders>
              <w:left w:val="single" w:sz="18"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21</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Słowenia</w:t>
            </w:r>
          </w:p>
        </w:tc>
        <w:tc>
          <w:tcPr>
            <w:tcW w:w="417" w:type="dxa"/>
            <w:tcBorders>
              <w:left w:val="single" w:sz="18"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22</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Szwecja</w:t>
            </w:r>
          </w:p>
        </w:tc>
        <w:tc>
          <w:tcPr>
            <w:tcW w:w="417" w:type="dxa"/>
            <w:tcBorders>
              <w:top w:val="single" w:sz="2" w:space="0" w:color="auto"/>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23</w:t>
            </w:r>
          </w:p>
        </w:tc>
        <w:tc>
          <w:tcPr>
            <w:tcW w:w="2700" w:type="dxa"/>
            <w:tcBorders>
              <w:top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top w:val="single" w:sz="2" w:space="0" w:color="auto"/>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Węgry</w:t>
            </w:r>
          </w:p>
        </w:tc>
        <w:tc>
          <w:tcPr>
            <w:tcW w:w="417" w:type="dxa"/>
            <w:tcBorders>
              <w:left w:val="single" w:sz="18"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24</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Wlk. Brytania</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25</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Włochy</w:t>
            </w:r>
          </w:p>
        </w:tc>
        <w:tc>
          <w:tcPr>
            <w:tcW w:w="417" w:type="dxa"/>
            <w:tcBorders>
              <w:left w:val="single" w:sz="18"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26</w:t>
            </w:r>
          </w:p>
        </w:tc>
        <w:tc>
          <w:tcPr>
            <w:tcW w:w="2700" w:type="dxa"/>
            <w:vAlign w:val="bottom"/>
          </w:tcPr>
          <w:p w:rsidR="0028370B" w:rsidRPr="008D1A9C" w:rsidRDefault="0028370B" w:rsidP="0028370B">
            <w:pPr>
              <w:jc w:val="right"/>
              <w:rPr>
                <w:rFonts w:ascii="Arial" w:hAnsi="Arial" w:cs="Arial"/>
                <w:color w:val="000000"/>
                <w:sz w:val="14"/>
                <w:szCs w:val="14"/>
              </w:rPr>
            </w:pPr>
          </w:p>
        </w:tc>
        <w:tc>
          <w:tcPr>
            <w:tcW w:w="2880" w:type="dxa"/>
            <w:tcBorders>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Bułgaria</w:t>
            </w:r>
          </w:p>
        </w:tc>
        <w:tc>
          <w:tcPr>
            <w:tcW w:w="417" w:type="dxa"/>
            <w:tcBorders>
              <w:left w:val="single" w:sz="18" w:space="0" w:color="auto"/>
              <w:bottom w:val="single" w:sz="2" w:space="0" w:color="auto"/>
            </w:tcBorders>
            <w:vAlign w:val="center"/>
          </w:tcPr>
          <w:p w:rsidR="0028370B" w:rsidRPr="008D1A9C" w:rsidRDefault="0028370B" w:rsidP="0028370B">
            <w:pPr>
              <w:jc w:val="center"/>
              <w:rPr>
                <w:rFonts w:ascii="Arial" w:hAnsi="Arial" w:cs="Arial"/>
                <w:color w:val="000000"/>
                <w:sz w:val="12"/>
                <w:szCs w:val="12"/>
              </w:rPr>
            </w:pPr>
            <w:r w:rsidRPr="008D1A9C">
              <w:rPr>
                <w:rFonts w:ascii="Arial" w:hAnsi="Arial" w:cs="Arial"/>
                <w:color w:val="000000"/>
                <w:sz w:val="12"/>
                <w:szCs w:val="12"/>
              </w:rPr>
              <w:t>27</w:t>
            </w:r>
          </w:p>
        </w:tc>
        <w:tc>
          <w:tcPr>
            <w:tcW w:w="2700" w:type="dxa"/>
            <w:tcBorders>
              <w:bottom w:val="single" w:sz="2" w:space="0" w:color="auto"/>
            </w:tcBorders>
            <w:vAlign w:val="bottom"/>
          </w:tcPr>
          <w:p w:rsidR="0028370B" w:rsidRPr="008D1A9C" w:rsidRDefault="0028370B" w:rsidP="0028370B">
            <w:pPr>
              <w:jc w:val="right"/>
              <w:rPr>
                <w:rFonts w:ascii="Arial" w:hAnsi="Arial" w:cs="Arial"/>
                <w:color w:val="000000"/>
                <w:sz w:val="14"/>
                <w:szCs w:val="14"/>
              </w:rPr>
            </w:pPr>
          </w:p>
        </w:tc>
        <w:tc>
          <w:tcPr>
            <w:tcW w:w="2880" w:type="dxa"/>
            <w:tcBorders>
              <w:bottom w:val="single" w:sz="2" w:space="0" w:color="auto"/>
              <w:right w:val="single" w:sz="18" w:space="0" w:color="auto"/>
            </w:tcBorders>
            <w:vAlign w:val="bottom"/>
          </w:tcPr>
          <w:p w:rsidR="0028370B" w:rsidRPr="008D1A9C" w:rsidRDefault="0028370B" w:rsidP="0028370B">
            <w:pPr>
              <w:jc w:val="right"/>
              <w:rPr>
                <w:rFonts w:ascii="Arial" w:hAnsi="Arial" w:cs="Arial"/>
                <w:color w:val="000000"/>
                <w:sz w:val="14"/>
                <w:szCs w:val="14"/>
              </w:rPr>
            </w:pPr>
          </w:p>
        </w:tc>
      </w:tr>
      <w:tr w:rsidR="0028370B" w:rsidRPr="008D1A9C" w:rsidTr="008C2D55">
        <w:trPr>
          <w:trHeight w:val="255"/>
        </w:trPr>
        <w:tc>
          <w:tcPr>
            <w:tcW w:w="2392" w:type="dxa"/>
            <w:tcBorders>
              <w:right w:val="single" w:sz="18" w:space="0" w:color="auto"/>
            </w:tcBorders>
            <w:vAlign w:val="center"/>
          </w:tcPr>
          <w:p w:rsidR="0028370B" w:rsidRPr="008D1A9C" w:rsidRDefault="0028370B" w:rsidP="0028370B">
            <w:pPr>
              <w:rPr>
                <w:rFonts w:ascii="Arial" w:hAnsi="Arial" w:cs="Arial"/>
                <w:color w:val="000000"/>
                <w:sz w:val="18"/>
                <w:szCs w:val="18"/>
              </w:rPr>
            </w:pPr>
            <w:r w:rsidRPr="008D1A9C">
              <w:rPr>
                <w:rFonts w:ascii="Arial" w:hAnsi="Arial" w:cs="Arial"/>
                <w:color w:val="000000"/>
                <w:sz w:val="18"/>
                <w:szCs w:val="18"/>
              </w:rPr>
              <w:t>Rumunia</w:t>
            </w:r>
          </w:p>
        </w:tc>
        <w:tc>
          <w:tcPr>
            <w:tcW w:w="417" w:type="dxa"/>
            <w:tcBorders>
              <w:left w:val="single" w:sz="18" w:space="0" w:color="auto"/>
              <w:bottom w:val="single" w:sz="18" w:space="0" w:color="auto"/>
            </w:tcBorders>
            <w:vAlign w:val="center"/>
          </w:tcPr>
          <w:p w:rsidR="0028370B" w:rsidRPr="008D1A9C" w:rsidRDefault="0028370B" w:rsidP="0028370B">
            <w:pPr>
              <w:jc w:val="center"/>
              <w:rPr>
                <w:rFonts w:ascii="Arial" w:hAnsi="Arial" w:cs="Arial"/>
                <w:color w:val="000000"/>
                <w:sz w:val="12"/>
                <w:szCs w:val="12"/>
              </w:rPr>
            </w:pPr>
            <w:r>
              <w:rPr>
                <w:rFonts w:ascii="Arial" w:hAnsi="Arial" w:cs="Arial"/>
                <w:color w:val="000000"/>
                <w:sz w:val="12"/>
                <w:szCs w:val="12"/>
              </w:rPr>
              <w:t>28</w:t>
            </w:r>
          </w:p>
        </w:tc>
        <w:tc>
          <w:tcPr>
            <w:tcW w:w="2700" w:type="dxa"/>
            <w:tcBorders>
              <w:bottom w:val="single" w:sz="18" w:space="0" w:color="auto"/>
            </w:tcBorders>
            <w:vAlign w:val="center"/>
          </w:tcPr>
          <w:p w:rsidR="0028370B" w:rsidRDefault="0028370B" w:rsidP="0028370B">
            <w:pPr>
              <w:jc w:val="right"/>
              <w:rPr>
                <w:rFonts w:ascii="Arial" w:hAnsi="Arial" w:cs="Arial"/>
                <w:color w:val="000000"/>
                <w:sz w:val="14"/>
                <w:szCs w:val="14"/>
              </w:rPr>
            </w:pPr>
          </w:p>
        </w:tc>
        <w:tc>
          <w:tcPr>
            <w:tcW w:w="2880" w:type="dxa"/>
            <w:tcBorders>
              <w:bottom w:val="single" w:sz="18" w:space="0" w:color="auto"/>
              <w:right w:val="single" w:sz="18" w:space="0" w:color="auto"/>
            </w:tcBorders>
            <w:vAlign w:val="center"/>
          </w:tcPr>
          <w:p w:rsidR="0028370B" w:rsidRDefault="0028370B" w:rsidP="0028370B">
            <w:pPr>
              <w:jc w:val="right"/>
              <w:rPr>
                <w:rFonts w:ascii="Arial" w:hAnsi="Arial" w:cs="Arial"/>
                <w:color w:val="000000"/>
                <w:sz w:val="14"/>
                <w:szCs w:val="14"/>
              </w:rPr>
            </w:pPr>
          </w:p>
        </w:tc>
      </w:tr>
    </w:tbl>
    <w:p w:rsidR="00361826" w:rsidRPr="008D1A9C" w:rsidRDefault="00361826" w:rsidP="001A7CD6">
      <w:pPr>
        <w:jc w:val="both"/>
        <w:rPr>
          <w:rFonts w:ascii="Arial" w:hAnsi="Arial" w:cs="Arial"/>
          <w:b/>
          <w:color w:val="000000"/>
          <w:sz w:val="20"/>
          <w:szCs w:val="20"/>
        </w:rPr>
      </w:pPr>
    </w:p>
    <w:p w:rsidR="001A7CD6" w:rsidRPr="008D1A9C" w:rsidRDefault="001A7CD6" w:rsidP="008B48F5">
      <w:pPr>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rsidP="001A7CD6">
      <w:pPr>
        <w:spacing w:after="80"/>
        <w:rPr>
          <w:rFonts w:ascii="Arial" w:hAnsi="Arial" w:cs="Arial"/>
          <w:b/>
          <w:color w:val="000000"/>
          <w:sz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1A7CD6" w:rsidRPr="008D1A9C" w:rsidRDefault="001A7CD6">
      <w:pPr>
        <w:jc w:val="both"/>
        <w:rPr>
          <w:rFonts w:ascii="Arial" w:hAnsi="Arial" w:cs="Arial"/>
          <w:b/>
          <w:color w:val="000000"/>
          <w:sz w:val="18"/>
          <w:szCs w:val="18"/>
        </w:rPr>
      </w:pPr>
    </w:p>
    <w:p w:rsidR="003B18CD" w:rsidRPr="008D1A9C" w:rsidRDefault="003B18CD">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1A7CD6" w:rsidRPr="008D1A9C" w:rsidRDefault="001A7CD6">
      <w:pPr>
        <w:spacing w:after="80"/>
        <w:rPr>
          <w:rFonts w:ascii="Arial" w:hAnsi="Arial" w:cs="Arial"/>
          <w:b/>
          <w:color w:val="000000"/>
          <w:sz w:val="18"/>
        </w:rPr>
      </w:pPr>
    </w:p>
    <w:p w:rsidR="00A73ADE" w:rsidRPr="008D1A9C" w:rsidRDefault="00A73ADE">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8B48F5" w:rsidRPr="008D1A9C" w:rsidRDefault="008B48F5">
      <w:pPr>
        <w:spacing w:after="80"/>
        <w:rPr>
          <w:rFonts w:ascii="Arial" w:hAnsi="Arial" w:cs="Arial"/>
          <w:b/>
          <w:color w:val="000000"/>
          <w:sz w:val="18"/>
        </w:rPr>
      </w:pPr>
    </w:p>
    <w:p w:rsidR="00184C9D" w:rsidRPr="008D1A9C" w:rsidRDefault="00184C9D">
      <w:pPr>
        <w:spacing w:after="80"/>
        <w:rPr>
          <w:rFonts w:ascii="Arial" w:hAnsi="Arial" w:cs="Arial"/>
          <w:b/>
          <w:color w:val="000000"/>
          <w:sz w:val="18"/>
        </w:rPr>
      </w:pPr>
    </w:p>
    <w:p w:rsidR="00361826" w:rsidRPr="008D1A9C" w:rsidRDefault="00361826">
      <w:pPr>
        <w:spacing w:after="80"/>
        <w:rPr>
          <w:rFonts w:ascii="Arial" w:hAnsi="Arial" w:cs="Arial"/>
          <w:b/>
          <w:color w:val="000000"/>
          <w:sz w:val="18"/>
        </w:rPr>
      </w:pPr>
    </w:p>
    <w:p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rsidR="00FC4792" w:rsidRPr="008D1A9C" w:rsidRDefault="00FC4792">
      <w:pPr>
        <w:spacing w:after="80"/>
        <w:rPr>
          <w:rFonts w:ascii="Arial" w:hAnsi="Arial" w:cs="Arial"/>
          <w:b/>
          <w:color w:val="000000"/>
          <w:sz w:val="1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559"/>
      </w:tblGrid>
      <w:tr w:rsidR="009C0D8A" w:rsidRPr="008D1A9C" w:rsidTr="00DF7401">
        <w:trPr>
          <w:cantSplit/>
          <w:tblHeader/>
        </w:trPr>
        <w:tc>
          <w:tcPr>
            <w:tcW w:w="3060" w:type="dxa"/>
            <w:gridSpan w:val="4"/>
            <w:vMerge w:val="restart"/>
            <w:vAlign w:val="center"/>
          </w:tcPr>
          <w:p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559" w:type="dxa"/>
            <w:vMerge w:val="restart"/>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rsidTr="00DF7401">
        <w:trPr>
          <w:cantSplit/>
          <w:trHeight w:val="15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390"/>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1276" w:type="dxa"/>
            <w:gridSpan w:val="2"/>
            <w:vAlign w:val="center"/>
          </w:tcPr>
          <w:p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559" w:type="dxa"/>
            <w:vMerge/>
            <w:vAlign w:val="center"/>
          </w:tcPr>
          <w:p w:rsidR="00FC4792" w:rsidRPr="008D1A9C" w:rsidRDefault="00FC4792" w:rsidP="00EA429B">
            <w:pPr>
              <w:jc w:val="center"/>
              <w:rPr>
                <w:rFonts w:ascii="Arial" w:hAnsi="Arial" w:cs="Arial"/>
                <w:color w:val="000000"/>
                <w:sz w:val="18"/>
                <w:szCs w:val="18"/>
              </w:rPr>
            </w:pPr>
          </w:p>
        </w:tc>
      </w:tr>
      <w:tr w:rsidR="009C0D8A" w:rsidRPr="008D1A9C" w:rsidTr="00DF7401">
        <w:trPr>
          <w:cantSplit/>
          <w:trHeight w:val="1033"/>
          <w:tblHeader/>
        </w:trPr>
        <w:tc>
          <w:tcPr>
            <w:tcW w:w="3060" w:type="dxa"/>
            <w:gridSpan w:val="4"/>
            <w:vMerge/>
            <w:vAlign w:val="center"/>
          </w:tcPr>
          <w:p w:rsidR="00FC4792" w:rsidRPr="008D1A9C" w:rsidRDefault="00FC4792" w:rsidP="00EA429B">
            <w:pPr>
              <w:jc w:val="center"/>
              <w:rPr>
                <w:rFonts w:ascii="Arial" w:hAnsi="Arial" w:cs="Arial"/>
                <w:color w:val="000000"/>
              </w:rPr>
            </w:pPr>
          </w:p>
        </w:tc>
        <w:tc>
          <w:tcPr>
            <w:tcW w:w="360" w:type="dxa"/>
            <w:vMerge/>
            <w:vAlign w:val="center"/>
          </w:tcPr>
          <w:p w:rsidR="00FC4792" w:rsidRPr="008D1A9C" w:rsidRDefault="00FC4792" w:rsidP="00EA429B">
            <w:pPr>
              <w:jc w:val="center"/>
              <w:rPr>
                <w:rFonts w:ascii="Arial" w:hAnsi="Arial" w:cs="Arial"/>
                <w:color w:val="000000"/>
              </w:rPr>
            </w:pPr>
          </w:p>
        </w:tc>
        <w:tc>
          <w:tcPr>
            <w:tcW w:w="408" w:type="dxa"/>
            <w:vMerge/>
            <w:vAlign w:val="center"/>
          </w:tcPr>
          <w:p w:rsidR="00FC4792" w:rsidRPr="008D1A9C" w:rsidRDefault="00FC4792" w:rsidP="00EA429B">
            <w:pPr>
              <w:jc w:val="center"/>
              <w:rPr>
                <w:rFonts w:ascii="Arial" w:hAnsi="Arial" w:cs="Arial"/>
                <w:color w:val="000000"/>
              </w:rPr>
            </w:pPr>
          </w:p>
        </w:tc>
        <w:tc>
          <w:tcPr>
            <w:tcW w:w="425" w:type="dxa"/>
            <w:vMerge/>
            <w:vAlign w:val="center"/>
          </w:tcPr>
          <w:p w:rsidR="00FC4792" w:rsidRPr="008D1A9C" w:rsidRDefault="00FC4792" w:rsidP="00EA429B">
            <w:pPr>
              <w:jc w:val="center"/>
              <w:rPr>
                <w:rFonts w:ascii="Arial" w:hAnsi="Arial" w:cs="Arial"/>
                <w:color w:val="000000"/>
              </w:rPr>
            </w:pPr>
          </w:p>
        </w:tc>
        <w:tc>
          <w:tcPr>
            <w:tcW w:w="425" w:type="dxa"/>
            <w:textDirection w:val="btLr"/>
            <w:vAlign w:val="center"/>
          </w:tcPr>
          <w:p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567" w:type="dxa"/>
            <w:vMerge/>
            <w:vAlign w:val="center"/>
          </w:tcPr>
          <w:p w:rsidR="00FC4792" w:rsidRPr="008D1A9C" w:rsidRDefault="00FC4792" w:rsidP="00EA429B">
            <w:pPr>
              <w:jc w:val="center"/>
              <w:rPr>
                <w:rFonts w:ascii="Arial" w:hAnsi="Arial" w:cs="Arial"/>
                <w:color w:val="000000"/>
              </w:rPr>
            </w:pPr>
          </w:p>
        </w:tc>
        <w:tc>
          <w:tcPr>
            <w:tcW w:w="1559" w:type="dxa"/>
            <w:vMerge/>
            <w:vAlign w:val="center"/>
          </w:tcPr>
          <w:p w:rsidR="00FC4792" w:rsidRPr="008D1A9C" w:rsidRDefault="00FC4792" w:rsidP="00EA429B">
            <w:pPr>
              <w:jc w:val="center"/>
              <w:rPr>
                <w:rFonts w:ascii="Arial" w:hAnsi="Arial" w:cs="Arial"/>
                <w:color w:val="000000"/>
              </w:rPr>
            </w:pPr>
          </w:p>
        </w:tc>
      </w:tr>
      <w:tr w:rsidR="009C0D8A" w:rsidRPr="008D1A9C" w:rsidTr="00DF7401">
        <w:trPr>
          <w:tblHeader/>
        </w:trPr>
        <w:tc>
          <w:tcPr>
            <w:tcW w:w="3060" w:type="dxa"/>
            <w:gridSpan w:val="4"/>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559" w:type="dxa"/>
            <w:tcBorders>
              <w:bottom w:val="single" w:sz="12" w:space="0" w:color="auto"/>
            </w:tcBorders>
            <w:vAlign w:val="center"/>
          </w:tcPr>
          <w:p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rsidTr="008C2D55">
        <w:tc>
          <w:tcPr>
            <w:tcW w:w="2700" w:type="dxa"/>
            <w:gridSpan w:val="3"/>
            <w:tcBorders>
              <w:right w:val="single" w:sz="18" w:space="0" w:color="auto"/>
            </w:tcBorders>
          </w:tcPr>
          <w:p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8"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8"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9</w:t>
            </w: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18"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18"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c>
          <w:tcPr>
            <w:tcW w:w="2700" w:type="dxa"/>
            <w:gridSpan w:val="3"/>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4" w:space="0" w:color="auto"/>
              <w:left w:val="single" w:sz="18" w:space="0" w:color="auto"/>
              <w:bottom w:val="single" w:sz="4"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4" w:space="0" w:color="auto"/>
              <w:left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4" w:space="0" w:color="auto"/>
              <w:bottom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val="restart"/>
            <w:textDirection w:val="btLr"/>
          </w:tcPr>
          <w:p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4" w:space="0" w:color="auto"/>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4" w:space="0" w:color="auto"/>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top w:val="single" w:sz="4"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6"/>
                <w:szCs w:val="16"/>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8"/>
                <w:szCs w:val="18"/>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Height w:val="56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Height w:val="24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Height w:val="384"/>
        </w:trPr>
        <w:tc>
          <w:tcPr>
            <w:tcW w:w="357" w:type="dxa"/>
            <w:vMerge/>
          </w:tcPr>
          <w:p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val="restart"/>
            <w:vAlign w:val="center"/>
          </w:tcPr>
          <w:p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rsidR="004E76AB" w:rsidRPr="008D1A9C" w:rsidRDefault="004E76AB" w:rsidP="00DF7401">
            <w:pPr>
              <w:jc w:val="right"/>
              <w:rPr>
                <w:rFonts w:ascii="Arial" w:hAnsi="Arial" w:cs="Arial"/>
                <w:color w:val="000000"/>
                <w:sz w:val="14"/>
                <w:szCs w:val="14"/>
              </w:rPr>
            </w:pPr>
          </w:p>
        </w:tc>
        <w:tc>
          <w:tcPr>
            <w:tcW w:w="408"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25" w:type="dxa"/>
            <w:vAlign w:val="bottom"/>
          </w:tcPr>
          <w:p w:rsidR="004E76AB" w:rsidRPr="008D1A9C" w:rsidRDefault="004E76AB" w:rsidP="00DF7401">
            <w:pPr>
              <w:jc w:val="right"/>
              <w:rPr>
                <w:rFonts w:ascii="Arial" w:hAnsi="Arial" w:cs="Arial"/>
                <w:color w:val="000000"/>
                <w:sz w:val="14"/>
                <w:szCs w:val="14"/>
              </w:rPr>
            </w:pPr>
          </w:p>
        </w:tc>
        <w:tc>
          <w:tcPr>
            <w:tcW w:w="851" w:type="dxa"/>
            <w:vAlign w:val="bottom"/>
          </w:tcPr>
          <w:p w:rsidR="004E76AB" w:rsidRPr="008D1A9C" w:rsidRDefault="004E76AB" w:rsidP="00DF7401">
            <w:pPr>
              <w:jc w:val="right"/>
              <w:rPr>
                <w:rFonts w:ascii="Arial" w:hAnsi="Arial" w:cs="Arial"/>
                <w:color w:val="000000"/>
                <w:sz w:val="14"/>
                <w:szCs w:val="14"/>
              </w:rPr>
            </w:pPr>
          </w:p>
        </w:tc>
        <w:tc>
          <w:tcPr>
            <w:tcW w:w="425" w:type="dxa"/>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567" w:type="dxa"/>
            <w:vAlign w:val="bottom"/>
          </w:tcPr>
          <w:p w:rsidR="004E76AB" w:rsidRPr="008D1A9C" w:rsidRDefault="004E76AB" w:rsidP="00DF7401">
            <w:pPr>
              <w:jc w:val="right"/>
              <w:rPr>
                <w:rFonts w:ascii="Arial" w:hAnsi="Arial" w:cs="Arial"/>
                <w:color w:val="000000"/>
                <w:sz w:val="14"/>
                <w:szCs w:val="14"/>
              </w:rPr>
            </w:pPr>
          </w:p>
        </w:tc>
        <w:tc>
          <w:tcPr>
            <w:tcW w:w="1559" w:type="dxa"/>
            <w:tcBorders>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r w:rsidR="009C0D8A" w:rsidRPr="008D1A9C" w:rsidTr="008C2D55">
        <w:trPr>
          <w:cantSplit/>
          <w:trHeight w:val="360"/>
        </w:trPr>
        <w:tc>
          <w:tcPr>
            <w:tcW w:w="357" w:type="dxa"/>
            <w:vMerge/>
          </w:tcPr>
          <w:p w:rsidR="004E76AB" w:rsidRPr="008D1A9C" w:rsidRDefault="004E76AB" w:rsidP="00EA429B">
            <w:pPr>
              <w:rPr>
                <w:rFonts w:ascii="Arial" w:hAnsi="Arial" w:cs="Arial"/>
                <w:color w:val="000000"/>
                <w:sz w:val="18"/>
                <w:szCs w:val="18"/>
              </w:rPr>
            </w:pPr>
          </w:p>
        </w:tc>
        <w:tc>
          <w:tcPr>
            <w:tcW w:w="1441" w:type="dxa"/>
            <w:vMerge/>
          </w:tcPr>
          <w:p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bottom w:val="single" w:sz="18" w:space="0" w:color="auto"/>
              <w:right w:val="single" w:sz="4" w:space="0" w:color="auto"/>
            </w:tcBorders>
            <w:vAlign w:val="center"/>
          </w:tcPr>
          <w:p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08"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851"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rsidR="004E76AB" w:rsidRPr="008D1A9C" w:rsidRDefault="004E76AB" w:rsidP="00DF7401">
            <w:pPr>
              <w:jc w:val="right"/>
              <w:rPr>
                <w:rFonts w:ascii="Arial" w:hAnsi="Arial" w:cs="Arial"/>
                <w:color w:val="000000"/>
                <w:sz w:val="14"/>
                <w:szCs w:val="14"/>
              </w:rPr>
            </w:pPr>
          </w:p>
        </w:tc>
        <w:tc>
          <w:tcPr>
            <w:tcW w:w="1559" w:type="dxa"/>
            <w:tcBorders>
              <w:bottom w:val="single" w:sz="18" w:space="0" w:color="auto"/>
              <w:right w:val="single" w:sz="18" w:space="0" w:color="auto"/>
            </w:tcBorders>
            <w:vAlign w:val="bottom"/>
          </w:tcPr>
          <w:p w:rsidR="004E76AB" w:rsidRPr="008D1A9C" w:rsidRDefault="004E76AB" w:rsidP="00DF7401">
            <w:pPr>
              <w:jc w:val="right"/>
              <w:rPr>
                <w:rFonts w:ascii="Arial" w:hAnsi="Arial" w:cs="Arial"/>
                <w:color w:val="000000"/>
                <w:sz w:val="14"/>
                <w:szCs w:val="14"/>
              </w:rPr>
            </w:pPr>
          </w:p>
        </w:tc>
      </w:tr>
    </w:tbl>
    <w:p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rsidR="007A0639" w:rsidRPr="008D1A9C" w:rsidRDefault="007A0639">
      <w:pPr>
        <w:rPr>
          <w:rFonts w:ascii="Arial" w:hAnsi="Arial" w:cs="Arial"/>
          <w:color w:val="000000"/>
        </w:rPr>
      </w:pPr>
    </w:p>
    <w:p w:rsidR="0002718E" w:rsidRDefault="0002718E">
      <w:pPr>
        <w:spacing w:after="80"/>
        <w:rPr>
          <w:rFonts w:ascii="Arial" w:hAnsi="Arial" w:cs="Arial"/>
          <w:color w:val="000000"/>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5" w:name="OLE_LINK1"/>
      <w:r w:rsidRPr="008D1A9C">
        <w:rPr>
          <w:rFonts w:ascii="Arial" w:hAnsi="Arial" w:cs="Arial"/>
          <w:b/>
          <w:color w:val="000000"/>
        </w:rPr>
        <w:t>)</w:t>
      </w:r>
      <w:r w:rsidRPr="008D1A9C">
        <w:rPr>
          <w:rFonts w:ascii="Arial" w:hAnsi="Arial" w:cs="Arial"/>
          <w:b/>
          <w:color w:val="000000"/>
          <w:sz w:val="22"/>
        </w:rPr>
        <w:t xml:space="preserve"> </w:t>
      </w:r>
      <w:r w:rsidRPr="008D1A9C">
        <w:rPr>
          <w:rFonts w:ascii="Arial" w:hAnsi="Arial" w:cs="Arial"/>
          <w:bCs/>
          <w:color w:val="000000"/>
          <w:sz w:val="18"/>
        </w:rPr>
        <w:t>(§ 448</w:t>
      </w:r>
      <w:r w:rsidR="00C10337">
        <w:rPr>
          <w:rFonts w:ascii="Arial" w:hAnsi="Arial" w:cs="Arial"/>
          <w:bCs/>
          <w:color w:val="000000"/>
          <w:sz w:val="18"/>
          <w:vertAlign w:val="superscript"/>
        </w:rPr>
        <w:t>5</w:t>
      </w:r>
      <w:r w:rsidRPr="008D1A9C">
        <w:rPr>
          <w:rFonts w:ascii="Arial" w:hAnsi="Arial" w:cs="Arial"/>
          <w:bCs/>
          <w:color w:val="000000"/>
          <w:sz w:val="18"/>
        </w:rPr>
        <w:t>1. Zarządzenie</w:t>
      </w:r>
      <w:r w:rsidRPr="008D1A9C">
        <w:rPr>
          <w:rFonts w:ascii="Arial" w:hAnsi="Arial" w:cs="Arial"/>
          <w:color w:val="000000"/>
          <w:sz w:val="18"/>
        </w:rPr>
        <w:t xml:space="preserve"> Ministra Sprawiedliwości z dnia 12 grudnia 20</w:t>
      </w:r>
      <w:r w:rsidR="00C10337">
        <w:rPr>
          <w:rFonts w:ascii="Arial" w:hAnsi="Arial" w:cs="Arial"/>
          <w:color w:val="000000"/>
          <w:sz w:val="18"/>
        </w:rPr>
        <w:t>03 r.</w:t>
      </w:r>
      <w:r w:rsidRPr="008D1A9C">
        <w:rPr>
          <w:rFonts w:ascii="Arial" w:hAnsi="Arial" w:cs="Arial"/>
          <w:color w:val="000000"/>
          <w:sz w:val="18"/>
        </w:rPr>
        <w:t xml:space="preserve"> w sprawie organizacji i zakresu działania sekretariatów sądowych oraz innych działów administracji</w:t>
      </w:r>
      <w:r w:rsidR="00C10337">
        <w:rPr>
          <w:rFonts w:ascii="Arial" w:hAnsi="Arial" w:cs="Arial"/>
          <w:color w:val="000000"/>
          <w:sz w:val="18"/>
        </w:rPr>
        <w:t xml:space="preserve"> sądowej (Dz. Urz. MS. </w:t>
      </w:r>
      <w:r w:rsidRPr="008D1A9C">
        <w:rPr>
          <w:rFonts w:ascii="Arial" w:hAnsi="Arial" w:cs="Arial"/>
          <w:color w:val="000000"/>
          <w:sz w:val="18"/>
        </w:rPr>
        <w:t>Nr 5, poz.22 z późn. zm.);</w:t>
      </w:r>
    </w:p>
    <w:p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rsidTr="00E465DB">
        <w:trPr>
          <w:cantSplit/>
          <w:trHeight w:val="360"/>
        </w:trPr>
        <w:tc>
          <w:tcPr>
            <w:tcW w:w="2653" w:type="dxa"/>
            <w:gridSpan w:val="2"/>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rsidTr="00E465DB">
        <w:trPr>
          <w:cantSplit/>
          <w:trHeight w:val="190"/>
        </w:trPr>
        <w:tc>
          <w:tcPr>
            <w:tcW w:w="2653" w:type="dxa"/>
            <w:gridSpan w:val="2"/>
            <w:vMerge/>
          </w:tcPr>
          <w:p w:rsidR="00C10337" w:rsidRPr="008D58D4" w:rsidRDefault="00C10337" w:rsidP="00E465DB">
            <w:pPr>
              <w:rPr>
                <w:rFonts w:ascii="Arial" w:hAnsi="Arial" w:cs="Arial"/>
                <w:sz w:val="20"/>
              </w:rPr>
            </w:pPr>
          </w:p>
        </w:tc>
        <w:tc>
          <w:tcPr>
            <w:tcW w:w="985" w:type="dxa"/>
            <w:vMerge/>
          </w:tcPr>
          <w:p w:rsidR="00C10337" w:rsidRPr="008D58D4" w:rsidRDefault="00C10337" w:rsidP="00E465DB">
            <w:pPr>
              <w:rPr>
                <w:rFonts w:ascii="Arial" w:hAnsi="Arial" w:cs="Arial"/>
                <w:sz w:val="20"/>
              </w:rPr>
            </w:pPr>
          </w:p>
        </w:tc>
        <w:tc>
          <w:tcPr>
            <w:tcW w:w="1260" w:type="dxa"/>
            <w:vMerge/>
          </w:tcPr>
          <w:p w:rsidR="00C10337" w:rsidRPr="008D58D4" w:rsidRDefault="00C10337" w:rsidP="00E465DB">
            <w:pPr>
              <w:rPr>
                <w:rFonts w:ascii="Arial" w:hAnsi="Arial" w:cs="Arial"/>
                <w:sz w:val="20"/>
              </w:rPr>
            </w:pPr>
          </w:p>
        </w:tc>
        <w:tc>
          <w:tcPr>
            <w:tcW w:w="1317"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rsidR="00C10337" w:rsidRPr="008D58D4" w:rsidRDefault="00C10337" w:rsidP="00E465DB">
            <w:pPr>
              <w:jc w:val="center"/>
              <w:rPr>
                <w:rFonts w:ascii="Arial" w:hAnsi="Arial" w:cs="Arial"/>
                <w:sz w:val="18"/>
                <w:szCs w:val="18"/>
              </w:rPr>
            </w:pPr>
          </w:p>
        </w:tc>
        <w:tc>
          <w:tcPr>
            <w:tcW w:w="900" w:type="dxa"/>
            <w:vMerge/>
          </w:tcPr>
          <w:p w:rsidR="00C10337" w:rsidRPr="008D58D4" w:rsidRDefault="00C10337" w:rsidP="00E465DB">
            <w:pPr>
              <w:jc w:val="center"/>
              <w:rPr>
                <w:rFonts w:ascii="Arial" w:hAnsi="Arial" w:cs="Arial"/>
                <w:sz w:val="18"/>
                <w:szCs w:val="18"/>
              </w:rPr>
            </w:pPr>
          </w:p>
        </w:tc>
      </w:tr>
      <w:tr w:rsidR="00C10337" w:rsidRPr="008D58D4" w:rsidTr="00E465DB">
        <w:trPr>
          <w:trHeight w:val="190"/>
        </w:trPr>
        <w:tc>
          <w:tcPr>
            <w:tcW w:w="2653" w:type="dxa"/>
            <w:gridSpan w:val="2"/>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rsidTr="00CA40FB">
        <w:trPr>
          <w:cantSplit/>
        </w:trPr>
        <w:tc>
          <w:tcPr>
            <w:tcW w:w="2237" w:type="dxa"/>
            <w:tcBorders>
              <w:right w:val="single" w:sz="18" w:space="0" w:color="auto"/>
            </w:tcBorders>
          </w:tcPr>
          <w:p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8" w:space="0" w:color="auto"/>
              <w:left w:val="single" w:sz="18" w:space="0" w:color="auto"/>
              <w:bottom w:val="single" w:sz="18" w:space="0" w:color="auto"/>
              <w:right w:val="single" w:sz="4" w:space="0" w:color="auto"/>
            </w:tcBorders>
            <w:vAlign w:val="center"/>
          </w:tcPr>
          <w:p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8" w:space="0" w:color="auto"/>
              <w:left w:val="single" w:sz="4"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26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317"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1080" w:type="dxa"/>
            <w:tcBorders>
              <w:top w:val="single" w:sz="18" w:space="0" w:color="auto"/>
              <w:bottom w:val="single" w:sz="18" w:space="0" w:color="auto"/>
            </w:tcBorders>
            <w:vAlign w:val="center"/>
          </w:tcPr>
          <w:p w:rsidR="00C10337" w:rsidRDefault="00C10337">
            <w:pPr>
              <w:jc w:val="right"/>
              <w:rPr>
                <w:rFonts w:ascii="Arial" w:hAnsi="Arial" w:cs="Arial"/>
                <w:color w:val="000000"/>
                <w:sz w:val="14"/>
                <w:szCs w:val="14"/>
              </w:rPr>
            </w:pPr>
          </w:p>
        </w:tc>
        <w:tc>
          <w:tcPr>
            <w:tcW w:w="843" w:type="dxa"/>
            <w:tcBorders>
              <w:top w:val="single" w:sz="18"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1620" w:type="dxa"/>
            <w:tcBorders>
              <w:top w:val="single" w:sz="18" w:space="0" w:color="auto"/>
              <w:left w:val="single" w:sz="4" w:space="0" w:color="auto"/>
              <w:bottom w:val="single" w:sz="18" w:space="0" w:color="auto"/>
              <w:right w:val="single" w:sz="4" w:space="0" w:color="auto"/>
            </w:tcBorders>
            <w:vAlign w:val="center"/>
          </w:tcPr>
          <w:p w:rsidR="00C10337" w:rsidRDefault="00C10337">
            <w:pPr>
              <w:jc w:val="right"/>
              <w:rPr>
                <w:rFonts w:ascii="Arial" w:hAnsi="Arial" w:cs="Arial"/>
                <w:color w:val="000000"/>
                <w:sz w:val="14"/>
                <w:szCs w:val="14"/>
              </w:rPr>
            </w:pPr>
          </w:p>
        </w:tc>
        <w:tc>
          <w:tcPr>
            <w:tcW w:w="900" w:type="dxa"/>
            <w:tcBorders>
              <w:top w:val="single" w:sz="18" w:space="0" w:color="auto"/>
              <w:left w:val="single" w:sz="4" w:space="0" w:color="auto"/>
              <w:bottom w:val="single" w:sz="18" w:space="0" w:color="auto"/>
              <w:right w:val="single" w:sz="18" w:space="0" w:color="auto"/>
            </w:tcBorders>
            <w:vAlign w:val="center"/>
          </w:tcPr>
          <w:p w:rsidR="00C10337" w:rsidRDefault="00C10337">
            <w:pPr>
              <w:jc w:val="right"/>
              <w:rPr>
                <w:rFonts w:ascii="Arial" w:hAnsi="Arial" w:cs="Arial"/>
                <w:color w:val="000000"/>
                <w:sz w:val="14"/>
                <w:szCs w:val="14"/>
              </w:rPr>
            </w:pPr>
          </w:p>
        </w:tc>
      </w:tr>
    </w:tbl>
    <w:p w:rsidR="007A0639" w:rsidRDefault="007A0639">
      <w:pPr>
        <w:spacing w:after="80"/>
        <w:rPr>
          <w:rFonts w:ascii="Arial" w:hAnsi="Arial" w:cs="Arial"/>
          <w:b/>
          <w:color w:val="000000"/>
          <w:sz w:val="22"/>
        </w:rPr>
      </w:pPr>
    </w:p>
    <w:p w:rsidR="00C10337" w:rsidRPr="008D1A9C" w:rsidRDefault="00C10337">
      <w:pPr>
        <w:spacing w:after="80"/>
        <w:rPr>
          <w:rFonts w:ascii="Arial" w:hAnsi="Arial" w:cs="Arial"/>
          <w:b/>
          <w:color w:val="000000"/>
          <w:sz w:val="22"/>
        </w:rPr>
      </w:pPr>
    </w:p>
    <w:bookmarkEnd w:id="5"/>
    <w:p w:rsidR="0002718E" w:rsidRPr="008D1A9C" w:rsidRDefault="0002718E">
      <w:pPr>
        <w:rPr>
          <w:rFonts w:ascii="Arial" w:hAnsi="Arial" w:cs="Arial"/>
          <w:color w:val="000000"/>
        </w:rPr>
      </w:pPr>
    </w:p>
    <w:p w:rsidR="0002718E" w:rsidRPr="008D1A9C" w:rsidRDefault="0002718E">
      <w:pPr>
        <w:spacing w:after="80"/>
        <w:rPr>
          <w:rFonts w:ascii="Arial" w:hAnsi="Arial" w:cs="Arial"/>
          <w:b/>
          <w:color w:val="000000"/>
          <w:sz w:val="22"/>
        </w:rPr>
      </w:pPr>
    </w:p>
    <w:p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trPr>
          <w:cantSplit/>
          <w:trHeight w:val="378"/>
        </w:trPr>
        <w:tc>
          <w:tcPr>
            <w:tcW w:w="15313" w:type="dxa"/>
            <w:gridSpan w:val="22"/>
            <w:tcBorders>
              <w:top w:val="nil"/>
              <w:left w:val="nil"/>
              <w:bottom w:val="nil"/>
              <w:right w:val="nil"/>
            </w:tcBorders>
            <w:vAlign w:val="center"/>
          </w:tcPr>
          <w:p w:rsidR="00F210BE" w:rsidRPr="008D1A9C" w:rsidRDefault="00D80D04" w:rsidP="00F210BE">
            <w:pPr>
              <w:rPr>
                <w:rFonts w:ascii="Arial" w:hAnsi="Arial" w:cs="Arial"/>
                <w:b/>
                <w:bCs/>
                <w:color w:val="000000"/>
              </w:rPr>
            </w:pPr>
            <w:r w:rsidRPr="008D1A9C">
              <w:rPr>
                <w:rFonts w:ascii="Arial" w:hAnsi="Arial" w:cs="Arial"/>
                <w:b/>
                <w:color w:val="000000"/>
              </w:rPr>
              <w:lastRenderedPageBreak/>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rsidR="00BD1E50" w:rsidRPr="008D1A9C" w:rsidRDefault="00BD1E50" w:rsidP="00F210BE">
            <w:pPr>
              <w:jc w:val="center"/>
              <w:rPr>
                <w:rFonts w:ascii="Arial" w:hAnsi="Arial" w:cs="Arial"/>
                <w:color w:val="000000"/>
                <w:sz w:val="22"/>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rsidR="00BD1E50" w:rsidRPr="008D1A9C" w:rsidRDefault="00BD1E50" w:rsidP="005135A1">
            <w:pPr>
              <w:pStyle w:val="Legenda"/>
              <w:spacing w:line="160" w:lineRule="exact"/>
              <w:jc w:val="center"/>
              <w:rPr>
                <w:rFonts w:cs="Arial"/>
                <w:b w:val="0"/>
                <w:color w:val="000000"/>
                <w:sz w:val="14"/>
              </w:rPr>
            </w:pP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392</w:t>
            </w:r>
          </w:p>
        </w:tc>
        <w:tc>
          <w:tcPr>
            <w:tcW w:w="1134"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384</w:t>
            </w:r>
          </w:p>
        </w:tc>
        <w:tc>
          <w:tcPr>
            <w:tcW w:w="993"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277</w:t>
            </w:r>
          </w:p>
        </w:tc>
        <w:tc>
          <w:tcPr>
            <w:tcW w:w="1370" w:type="dxa"/>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32</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108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18"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18"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375</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366</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267</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22</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23</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104</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103</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59</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218</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212</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181</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14</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1021" w:type="dxa"/>
            <w:vMerge/>
            <w:vAlign w:val="center"/>
          </w:tcPr>
          <w:p w:rsidR="004E76AB" w:rsidRPr="008D1A9C" w:rsidRDefault="004E76AB" w:rsidP="005135A1">
            <w:pPr>
              <w:pStyle w:val="Legenda"/>
              <w:rPr>
                <w:rFonts w:cs="Arial"/>
                <w:b w:val="0"/>
                <w:color w:val="000000"/>
                <w:sz w:val="14"/>
              </w:rPr>
            </w:pPr>
          </w:p>
        </w:tc>
        <w:tc>
          <w:tcPr>
            <w:tcW w:w="1511" w:type="dxa"/>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53</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370"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370"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52</w:t>
            </w:r>
          </w:p>
        </w:tc>
        <w:tc>
          <w:tcPr>
            <w:tcW w:w="1134"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59</w:t>
            </w:r>
          </w:p>
        </w:tc>
        <w:tc>
          <w:tcPr>
            <w:tcW w:w="993" w:type="dxa"/>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53</w:t>
            </w:r>
          </w:p>
        </w:tc>
        <w:tc>
          <w:tcPr>
            <w:tcW w:w="13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134"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93" w:type="dxa"/>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3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51</w:t>
            </w:r>
          </w:p>
        </w:tc>
        <w:tc>
          <w:tcPr>
            <w:tcW w:w="1134"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58</w:t>
            </w:r>
          </w:p>
        </w:tc>
        <w:tc>
          <w:tcPr>
            <w:tcW w:w="993" w:type="dxa"/>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52</w:t>
            </w:r>
          </w:p>
        </w:tc>
        <w:tc>
          <w:tcPr>
            <w:tcW w:w="13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BD1E50" w:rsidRPr="008D1A9C" w:rsidRDefault="00BD1E50" w:rsidP="00BD1E50">
      <w:pPr>
        <w:spacing w:line="200" w:lineRule="exact"/>
        <w:rPr>
          <w:rFonts w:ascii="Arial" w:hAnsi="Arial" w:cs="Arial"/>
          <w:color w:val="000000"/>
          <w:sz w:val="12"/>
        </w:rPr>
      </w:pPr>
    </w:p>
    <w:p w:rsidR="00B13CC4" w:rsidRPr="008D1A9C" w:rsidRDefault="00B13CC4" w:rsidP="00BD1E50">
      <w:pPr>
        <w:spacing w:line="200" w:lineRule="exact"/>
        <w:rPr>
          <w:rFonts w:ascii="Arial" w:hAnsi="Arial" w:cs="Arial"/>
          <w:color w:val="000000"/>
          <w:sz w:val="18"/>
          <w:szCs w:val="18"/>
          <w:vertAlign w:val="superscript"/>
        </w:rPr>
      </w:pPr>
    </w:p>
    <w:p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rsidTr="00525A05">
        <w:trPr>
          <w:cantSplit/>
          <w:trHeight w:val="425"/>
        </w:trPr>
        <w:tc>
          <w:tcPr>
            <w:tcW w:w="3757" w:type="dxa"/>
            <w:gridSpan w:val="2"/>
            <w:vMerge w:val="restart"/>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rsidTr="00525A05">
        <w:trPr>
          <w:trHeight w:val="418"/>
        </w:trPr>
        <w:tc>
          <w:tcPr>
            <w:tcW w:w="3757" w:type="dxa"/>
            <w:gridSpan w:val="2"/>
            <w:vMerge/>
          </w:tcPr>
          <w:p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rsidTr="00525A05">
        <w:trPr>
          <w:trHeight w:val="193"/>
        </w:trPr>
        <w:tc>
          <w:tcPr>
            <w:tcW w:w="3757" w:type="dxa"/>
            <w:gridSpan w:val="2"/>
            <w:vMerge/>
            <w:tcBorders>
              <w:bottom w:val="single" w:sz="4" w:space="0" w:color="auto"/>
            </w:tcBorders>
          </w:tcPr>
          <w:p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8" w:space="0" w:color="auto"/>
              <w:left w:val="single" w:sz="18" w:space="0" w:color="auto"/>
              <w:bottom w:val="single" w:sz="4"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261</w:t>
            </w:r>
          </w:p>
        </w:tc>
        <w:tc>
          <w:tcPr>
            <w:tcW w:w="1035" w:type="dxa"/>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131</w:t>
            </w:r>
          </w:p>
        </w:tc>
        <w:tc>
          <w:tcPr>
            <w:tcW w:w="1050" w:type="dxa"/>
            <w:gridSpan w:val="2"/>
            <w:tcBorders>
              <w:top w:val="single" w:sz="18" w:space="0" w:color="auto"/>
              <w:bottom w:val="single" w:sz="4"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48</w:t>
            </w:r>
          </w:p>
        </w:tc>
        <w:tc>
          <w:tcPr>
            <w:tcW w:w="1035" w:type="dxa"/>
            <w:tcBorders>
              <w:top w:val="single" w:sz="18" w:space="0" w:color="auto"/>
              <w:bottom w:val="single" w:sz="4"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w:t>
            </w:r>
          </w:p>
        </w:tc>
      </w:tr>
      <w:tr w:rsidR="00525A05" w:rsidRPr="008D1A9C"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4" w:space="0" w:color="auto"/>
              <w:left w:val="single" w:sz="18" w:space="0" w:color="auto"/>
              <w:bottom w:val="single" w:sz="18" w:space="0" w:color="auto"/>
            </w:tcBorders>
            <w:vAlign w:val="center"/>
          </w:tcPr>
          <w:p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338</w:t>
            </w:r>
          </w:p>
        </w:tc>
        <w:tc>
          <w:tcPr>
            <w:tcW w:w="1035" w:type="dxa"/>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208</w:t>
            </w:r>
          </w:p>
        </w:tc>
        <w:tc>
          <w:tcPr>
            <w:tcW w:w="1050" w:type="dxa"/>
            <w:gridSpan w:val="2"/>
            <w:tcBorders>
              <w:top w:val="single" w:sz="4" w:space="0" w:color="auto"/>
              <w:bottom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48</w:t>
            </w:r>
          </w:p>
        </w:tc>
        <w:tc>
          <w:tcPr>
            <w:tcW w:w="1035" w:type="dxa"/>
            <w:tcBorders>
              <w:top w:val="single" w:sz="4" w:space="0" w:color="auto"/>
              <w:bottom w:val="single" w:sz="18" w:space="0" w:color="auto"/>
              <w:right w:val="single" w:sz="18" w:space="0" w:color="auto"/>
            </w:tcBorders>
            <w:shd w:val="clear" w:color="auto" w:fill="auto"/>
            <w:vAlign w:val="bottom"/>
          </w:tcPr>
          <w:p w:rsidR="00525A05" w:rsidRDefault="00525A05" w:rsidP="00525A05">
            <w:pPr>
              <w:jc w:val="right"/>
              <w:rPr>
                <w:rFonts w:ascii="Arial" w:hAnsi="Arial" w:cs="Arial"/>
                <w:color w:val="000000"/>
                <w:sz w:val="14"/>
                <w:szCs w:val="14"/>
              </w:rPr>
            </w:pPr>
            <w:r>
              <w:rPr>
                <w:rFonts w:ascii="Arial" w:hAnsi="Arial" w:cs="Arial"/>
                <w:color w:val="000000"/>
                <w:sz w:val="14"/>
                <w:szCs w:val="14"/>
              </w:rPr>
              <w:t>4</w:t>
            </w:r>
          </w:p>
        </w:tc>
      </w:tr>
    </w:tbl>
    <w:p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rsidR="00361826" w:rsidRPr="008D1A9C" w:rsidRDefault="00361826" w:rsidP="00BD1E50">
      <w:pPr>
        <w:spacing w:line="200" w:lineRule="exact"/>
        <w:rPr>
          <w:rFonts w:ascii="Arial" w:hAnsi="Arial" w:cs="Arial"/>
          <w:color w:val="000000"/>
          <w:sz w:val="16"/>
          <w:szCs w:val="16"/>
        </w:rPr>
      </w:pPr>
    </w:p>
    <w:p w:rsidR="00E722B5" w:rsidRPr="008D1A9C" w:rsidRDefault="00E722B5" w:rsidP="002F616A">
      <w:pPr>
        <w:pStyle w:val="Tekstkomentarza"/>
        <w:ind w:firstLine="567"/>
        <w:jc w:val="both"/>
        <w:rPr>
          <w:rFonts w:ascii="Arial" w:hAnsi="Arial" w:cs="Arial"/>
          <w:color w:val="000000"/>
          <w:sz w:val="12"/>
          <w:vertAlign w:val="superscript"/>
        </w:rPr>
      </w:pPr>
    </w:p>
    <w:p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rsidR="00FC6F2A" w:rsidRPr="008D1A9C" w:rsidRDefault="00FC6F2A" w:rsidP="000E7412">
      <w:pPr>
        <w:pStyle w:val="Legenda"/>
        <w:ind w:left="0"/>
        <w:rPr>
          <w:rFonts w:cs="Arial"/>
          <w:color w:val="000000"/>
          <w:sz w:val="24"/>
          <w:szCs w:val="24"/>
        </w:rPr>
      </w:pPr>
      <w:r w:rsidRPr="008D1A9C">
        <w:rPr>
          <w:rFonts w:cs="Arial"/>
          <w:color w:val="000000"/>
          <w:sz w:val="24"/>
          <w:szCs w:val="24"/>
        </w:rPr>
        <w:lastRenderedPageBreak/>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trPr>
          <w:cantSplit/>
          <w:trHeight w:hRule="exact" w:val="4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trPr>
          <w:cantSplit/>
          <w:trHeight w:hRule="exact" w:val="280"/>
        </w:trPr>
        <w:tc>
          <w:tcPr>
            <w:tcW w:w="5940" w:type="dxa"/>
            <w:gridSpan w:val="6"/>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trPr>
          <w:cantSplit/>
          <w:trHeight w:hRule="exact" w:val="280"/>
        </w:trPr>
        <w:tc>
          <w:tcPr>
            <w:tcW w:w="7560" w:type="dxa"/>
            <w:gridSpan w:val="7"/>
            <w:vAlign w:val="center"/>
          </w:tcPr>
          <w:p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rPr>
          <w:cantSplit/>
          <w:trHeight w:val="435"/>
        </w:trPr>
        <w:tc>
          <w:tcPr>
            <w:tcW w:w="5400" w:type="dxa"/>
            <w:gridSpan w:val="5"/>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rsidTr="004E76AB">
        <w:trPr>
          <w:cantSplit/>
          <w:trHeight w:val="435"/>
        </w:trPr>
        <w:tc>
          <w:tcPr>
            <w:tcW w:w="340" w:type="dxa"/>
            <w:gridSpan w:val="2"/>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340" w:type="dxa"/>
            <w:gridSpan w:val="2"/>
            <w:vMerge/>
          </w:tcPr>
          <w:p w:rsidR="004E76AB" w:rsidRPr="008D1A9C" w:rsidRDefault="004E76AB" w:rsidP="005135A1">
            <w:pPr>
              <w:spacing w:line="180" w:lineRule="exact"/>
              <w:ind w:right="85"/>
              <w:rPr>
                <w:rFonts w:ascii="Arial" w:hAnsi="Arial" w:cs="Arial"/>
                <w:color w:val="000000"/>
                <w:sz w:val="14"/>
              </w:rPr>
            </w:pPr>
          </w:p>
        </w:tc>
        <w:tc>
          <w:tcPr>
            <w:tcW w:w="1361" w:type="dxa"/>
            <w:gridSpan w:val="2"/>
            <w:vMerge/>
          </w:tcPr>
          <w:p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trPr>
          <w:cantSplit/>
          <w:trHeight w:val="435"/>
        </w:trPr>
        <w:tc>
          <w:tcPr>
            <w:tcW w:w="340" w:type="dxa"/>
            <w:gridSpan w:val="2"/>
            <w:vMerge/>
          </w:tcPr>
          <w:p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val="435"/>
        </w:trPr>
        <w:tc>
          <w:tcPr>
            <w:tcW w:w="5400" w:type="dxa"/>
            <w:gridSpan w:val="5"/>
            <w:tcBorders>
              <w:right w:val="nil"/>
            </w:tcBorders>
            <w:vAlign w:val="center"/>
          </w:tcPr>
          <w:p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rsidR="004E76AB" w:rsidRPr="008D1A9C" w:rsidRDefault="004E76AB" w:rsidP="004E76AB">
            <w:pPr>
              <w:jc w:val="right"/>
              <w:rPr>
                <w:rFonts w:ascii="Arial" w:hAnsi="Arial" w:cs="Arial"/>
                <w:color w:val="000000"/>
                <w:sz w:val="14"/>
                <w:szCs w:val="14"/>
              </w:rPr>
            </w:pPr>
          </w:p>
          <w:p w:rsidR="00FC6F2A" w:rsidRPr="008D1A9C" w:rsidRDefault="00FC6F2A" w:rsidP="004E76AB">
            <w:pPr>
              <w:jc w:val="right"/>
              <w:rPr>
                <w:rFonts w:ascii="Arial" w:hAnsi="Arial" w:cs="Arial"/>
                <w:color w:val="000000"/>
                <w:sz w:val="14"/>
                <w:szCs w:val="14"/>
              </w:rPr>
            </w:pPr>
          </w:p>
        </w:tc>
      </w:tr>
      <w:tr w:rsidR="009C0D8A" w:rsidRPr="008D1A9C">
        <w:trPr>
          <w:cantSplit/>
          <w:trHeight w:hRule="exact" w:val="491"/>
        </w:trPr>
        <w:tc>
          <w:tcPr>
            <w:tcW w:w="7560" w:type="dxa"/>
            <w:gridSpan w:val="7"/>
            <w:vAlign w:val="center"/>
          </w:tcPr>
          <w:p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rsidTr="004E76AB">
        <w:trPr>
          <w:cantSplit/>
          <w:trHeight w:val="435"/>
        </w:trPr>
        <w:tc>
          <w:tcPr>
            <w:tcW w:w="5400" w:type="dxa"/>
            <w:gridSpan w:val="5"/>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270" w:type="dxa"/>
            <w:vMerge w:val="restart"/>
            <w:textDirection w:val="btLr"/>
            <w:vAlign w:val="center"/>
          </w:tcPr>
          <w:p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270" w:type="dxa"/>
            <w:vMerge/>
          </w:tcPr>
          <w:p w:rsidR="004E76AB" w:rsidRPr="008D1A9C" w:rsidRDefault="004E76AB" w:rsidP="005135A1">
            <w:pPr>
              <w:spacing w:line="240" w:lineRule="exact"/>
              <w:ind w:right="85"/>
              <w:rPr>
                <w:rFonts w:ascii="Arial" w:hAnsi="Arial" w:cs="Arial"/>
                <w:color w:val="000000"/>
                <w:sz w:val="14"/>
              </w:rPr>
            </w:pPr>
          </w:p>
        </w:tc>
        <w:tc>
          <w:tcPr>
            <w:tcW w:w="1361" w:type="dxa"/>
            <w:gridSpan w:val="2"/>
            <w:vMerge/>
          </w:tcPr>
          <w:p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r w:rsidR="009C0D8A" w:rsidRPr="008D1A9C" w:rsidTr="004E76AB">
        <w:trPr>
          <w:cantSplit/>
          <w:trHeight w:val="435"/>
        </w:trPr>
        <w:tc>
          <w:tcPr>
            <w:tcW w:w="5400" w:type="dxa"/>
            <w:gridSpan w:val="5"/>
            <w:tcBorders>
              <w:bottom w:val="single" w:sz="4" w:space="0" w:color="auto"/>
            </w:tcBorders>
            <w:vAlign w:val="center"/>
          </w:tcPr>
          <w:p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rsidTr="004E76AB">
        <w:trPr>
          <w:cantSplit/>
          <w:trHeight w:val="435"/>
        </w:trPr>
        <w:tc>
          <w:tcPr>
            <w:tcW w:w="5400" w:type="dxa"/>
            <w:gridSpan w:val="5"/>
            <w:vAlign w:val="center"/>
          </w:tcPr>
          <w:p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rsidR="004E76AB" w:rsidRPr="008D1A9C" w:rsidRDefault="004E76AB" w:rsidP="004E76AB">
            <w:pPr>
              <w:jc w:val="right"/>
              <w:rPr>
                <w:rFonts w:ascii="Arial" w:hAnsi="Arial" w:cs="Arial"/>
                <w:color w:val="000000"/>
                <w:sz w:val="14"/>
                <w:szCs w:val="14"/>
              </w:rPr>
            </w:pPr>
          </w:p>
        </w:tc>
      </w:tr>
    </w:tbl>
    <w:p w:rsidR="00FC6F2A" w:rsidRPr="008D1A9C" w:rsidRDefault="00FC6F2A" w:rsidP="006A1C92">
      <w:pPr>
        <w:ind w:right="85"/>
        <w:rPr>
          <w:rFonts w:ascii="Arial" w:hAnsi="Arial" w:cs="Arial"/>
          <w:color w:val="000000"/>
          <w:sz w:val="14"/>
        </w:rPr>
      </w:pPr>
    </w:p>
    <w:p w:rsidR="00222A13" w:rsidRPr="008D1A9C" w:rsidRDefault="00222A13" w:rsidP="006A1C92">
      <w:pPr>
        <w:pStyle w:val="Tekstpodstawowy"/>
        <w:spacing w:line="240" w:lineRule="auto"/>
        <w:jc w:val="both"/>
        <w:rPr>
          <w:rFonts w:cs="Arial"/>
          <w:sz w:val="28"/>
          <w:szCs w:val="28"/>
        </w:rPr>
      </w:pPr>
    </w:p>
    <w:p w:rsidR="00222A13" w:rsidRPr="008D1A9C" w:rsidRDefault="00222A13" w:rsidP="006D6335">
      <w:pPr>
        <w:pStyle w:val="Tekstpodstawowy"/>
        <w:spacing w:line="240" w:lineRule="exact"/>
        <w:jc w:val="both"/>
        <w:rPr>
          <w:rFonts w:cs="Arial"/>
          <w:sz w:val="28"/>
          <w:szCs w:val="28"/>
        </w:rPr>
      </w:pPr>
    </w:p>
    <w:p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rsidR="00A102C7" w:rsidRPr="008D1A9C" w:rsidRDefault="00A102C7" w:rsidP="00A102C7">
      <w:pPr>
        <w:spacing w:after="80"/>
        <w:ind w:left="180"/>
        <w:rPr>
          <w:rFonts w:ascii="Arial" w:hAnsi="Arial" w:cs="Arial"/>
          <w:b/>
          <w:color w:val="000000"/>
        </w:rPr>
      </w:pPr>
      <w:r w:rsidRPr="008D1A9C">
        <w:rPr>
          <w:rFonts w:ascii="Arial" w:hAnsi="Arial" w:cs="Arial"/>
          <w:b/>
          <w:color w:val="000000"/>
        </w:rPr>
        <w:lastRenderedPageBreak/>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2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07"/>
        <w:gridCol w:w="767"/>
        <w:gridCol w:w="510"/>
        <w:gridCol w:w="514"/>
        <w:gridCol w:w="510"/>
        <w:gridCol w:w="488"/>
        <w:gridCol w:w="532"/>
        <w:gridCol w:w="504"/>
        <w:gridCol w:w="516"/>
        <w:gridCol w:w="514"/>
        <w:gridCol w:w="514"/>
        <w:gridCol w:w="510"/>
        <w:gridCol w:w="510"/>
        <w:gridCol w:w="510"/>
        <w:gridCol w:w="510"/>
        <w:gridCol w:w="512"/>
        <w:gridCol w:w="510"/>
        <w:gridCol w:w="511"/>
      </w:tblGrid>
      <w:tr w:rsidR="009C0D8A" w:rsidRPr="008D1A9C" w:rsidTr="00014C12">
        <w:trPr>
          <w:cantSplit/>
          <w:trHeight w:hRule="exact" w:val="194"/>
        </w:trPr>
        <w:tc>
          <w:tcPr>
            <w:tcW w:w="2877" w:type="dxa"/>
            <w:gridSpan w:val="3"/>
            <w:vMerge w:val="restart"/>
            <w:vAlign w:val="center"/>
          </w:tcPr>
          <w:p w:rsidR="00A8317B" w:rsidRPr="008D1A9C" w:rsidRDefault="00A8317B" w:rsidP="003B5E75">
            <w:pPr>
              <w:pStyle w:val="Nagwek6"/>
              <w:spacing w:line="140" w:lineRule="exact"/>
              <w:ind w:left="-28"/>
              <w:rPr>
                <w:rFonts w:cs="Arial"/>
                <w:b w:val="0"/>
                <w:color w:val="000000"/>
                <w:sz w:val="14"/>
              </w:rPr>
            </w:pPr>
            <w:r w:rsidRPr="008D1A9C">
              <w:rPr>
                <w:rFonts w:cs="Arial"/>
                <w:b w:val="0"/>
                <w:color w:val="000000"/>
                <w:sz w:val="14"/>
              </w:rPr>
              <w:t>SPRAWY</w:t>
            </w:r>
          </w:p>
          <w:p w:rsidR="00A8317B" w:rsidRPr="008D1A9C" w:rsidRDefault="00A8317B" w:rsidP="003B5E75">
            <w:pPr>
              <w:spacing w:line="140" w:lineRule="exact"/>
              <w:jc w:val="center"/>
              <w:rPr>
                <w:rFonts w:ascii="Arial" w:hAnsi="Arial" w:cs="Arial"/>
                <w:color w:val="000000"/>
                <w:sz w:val="14"/>
              </w:rPr>
            </w:pPr>
            <w:r w:rsidRPr="008D1A9C">
              <w:rPr>
                <w:rFonts w:ascii="Arial" w:hAnsi="Arial" w:cs="Arial"/>
                <w:color w:val="000000"/>
                <w:sz w:val="14"/>
              </w:rPr>
              <w:t>według repertoriów</w:t>
            </w:r>
          </w:p>
          <w:p w:rsidR="00A8317B" w:rsidRPr="008D1A9C" w:rsidRDefault="00A8317B" w:rsidP="003B5E75">
            <w:pPr>
              <w:spacing w:line="140" w:lineRule="exact"/>
              <w:jc w:val="center"/>
              <w:rPr>
                <w:rFonts w:ascii="Arial" w:hAnsi="Arial" w:cs="Arial"/>
                <w:b/>
                <w:color w:val="000000"/>
                <w:sz w:val="14"/>
              </w:rPr>
            </w:pPr>
          </w:p>
        </w:tc>
        <w:tc>
          <w:tcPr>
            <w:tcW w:w="9449" w:type="dxa"/>
            <w:gridSpan w:val="18"/>
            <w:vAlign w:val="center"/>
          </w:tcPr>
          <w:p w:rsidR="00A8317B" w:rsidRPr="008D1A9C" w:rsidRDefault="00A8317B" w:rsidP="003B5E75">
            <w:pPr>
              <w:spacing w:after="80"/>
              <w:ind w:left="180"/>
              <w:jc w:val="center"/>
              <w:rPr>
                <w:rFonts w:ascii="Arial" w:hAnsi="Arial" w:cs="Arial"/>
                <w:color w:val="000000"/>
                <w:sz w:val="14"/>
                <w:szCs w:val="14"/>
              </w:rPr>
            </w:pPr>
            <w:r w:rsidRPr="008D1A9C">
              <w:rPr>
                <w:rFonts w:ascii="Arial" w:hAnsi="Arial" w:cs="Arial"/>
                <w:color w:val="000000"/>
                <w:sz w:val="14"/>
                <w:szCs w:val="14"/>
              </w:rPr>
              <w:t>Sprawy karne wielotomowe w tym wieloosobowe (nie dotyczy spraw o wyrok łączny)</w:t>
            </w:r>
          </w:p>
          <w:p w:rsidR="00A8317B" w:rsidRPr="008D1A9C" w:rsidRDefault="00A8317B" w:rsidP="003B5E75">
            <w:pPr>
              <w:spacing w:line="120" w:lineRule="exact"/>
              <w:jc w:val="center"/>
              <w:rPr>
                <w:rFonts w:ascii="Arial" w:hAnsi="Arial" w:cs="Arial"/>
                <w:color w:val="000000"/>
                <w:sz w:val="12"/>
                <w:szCs w:val="12"/>
              </w:rPr>
            </w:pPr>
          </w:p>
        </w:tc>
      </w:tr>
      <w:tr w:rsidR="009C0D8A" w:rsidRPr="008D1A9C" w:rsidTr="00014C12">
        <w:trPr>
          <w:cantSplit/>
          <w:trHeight w:val="337"/>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1274" w:type="dxa"/>
            <w:gridSpan w:val="2"/>
            <w:vAlign w:val="center"/>
          </w:tcPr>
          <w:p w:rsidR="00A8317B" w:rsidRPr="008D1A9C" w:rsidRDefault="000E7412" w:rsidP="003B5E75">
            <w:pPr>
              <w:spacing w:line="120" w:lineRule="exact"/>
              <w:jc w:val="center"/>
              <w:rPr>
                <w:rFonts w:ascii="Arial" w:hAnsi="Arial" w:cs="Arial"/>
                <w:b/>
                <w:color w:val="000000"/>
                <w:sz w:val="12"/>
                <w:szCs w:val="12"/>
              </w:rPr>
            </w:pPr>
            <w:r w:rsidRPr="008D1A9C">
              <w:rPr>
                <w:rFonts w:ascii="Arial" w:hAnsi="Arial" w:cs="Arial"/>
                <w:b/>
                <w:color w:val="000000"/>
                <w:sz w:val="12"/>
                <w:szCs w:val="12"/>
              </w:rPr>
              <w:t>razem</w:t>
            </w:r>
            <w:r w:rsidR="00A8317B" w:rsidRPr="008D1A9C">
              <w:rPr>
                <w:rFonts w:ascii="Arial" w:hAnsi="Arial" w:cs="Arial"/>
                <w:b/>
                <w:color w:val="000000"/>
                <w:sz w:val="12"/>
                <w:szCs w:val="12"/>
              </w:rPr>
              <w:t xml:space="preserve"> pow. 5 tomów</w:t>
            </w:r>
          </w:p>
          <w:p w:rsidR="00A8317B" w:rsidRPr="008D1A9C" w:rsidRDefault="00A8317B" w:rsidP="003B5E75">
            <w:pPr>
              <w:spacing w:line="120" w:lineRule="exact"/>
              <w:jc w:val="center"/>
              <w:rPr>
                <w:rFonts w:ascii="Arial" w:hAnsi="Arial" w:cs="Arial"/>
                <w:b/>
                <w:color w:val="000000"/>
                <w:sz w:val="12"/>
                <w:szCs w:val="12"/>
              </w:rPr>
            </w:pP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5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998"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10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20 tomów </w:t>
            </w:r>
          </w:p>
        </w:tc>
        <w:tc>
          <w:tcPr>
            <w:tcW w:w="1036"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20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3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pow. 30 do </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24"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A8317B" w:rsidRPr="008D1A9C" w:rsidRDefault="00A8317B" w:rsidP="003B5E75">
            <w:pPr>
              <w:jc w:val="center"/>
              <w:rPr>
                <w:rFonts w:ascii="Arial" w:hAnsi="Arial" w:cs="Arial"/>
                <w:color w:val="000000"/>
                <w:sz w:val="12"/>
                <w:szCs w:val="12"/>
              </w:rPr>
            </w:pPr>
            <w:r w:rsidRPr="008D1A9C">
              <w:rPr>
                <w:rFonts w:ascii="Arial" w:hAnsi="Arial" w:cs="Arial"/>
                <w:color w:val="000000"/>
                <w:sz w:val="12"/>
                <w:szCs w:val="12"/>
              </w:rPr>
              <w:t>100 tomów</w:t>
            </w:r>
          </w:p>
          <w:p w:rsidR="00A8317B" w:rsidRPr="008D1A9C" w:rsidRDefault="00A8317B" w:rsidP="003B5E75">
            <w:pPr>
              <w:spacing w:line="120" w:lineRule="exact"/>
              <w:jc w:val="center"/>
              <w:rPr>
                <w:rFonts w:ascii="Arial" w:hAnsi="Arial" w:cs="Arial"/>
                <w:color w:val="000000"/>
                <w:sz w:val="12"/>
                <w:szCs w:val="12"/>
              </w:rPr>
            </w:pPr>
          </w:p>
        </w:tc>
        <w:tc>
          <w:tcPr>
            <w:tcW w:w="1020"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22"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 pow. 200 do</w:t>
            </w:r>
          </w:p>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21" w:type="dxa"/>
            <w:gridSpan w:val="2"/>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014C12">
        <w:trPr>
          <w:cantSplit/>
          <w:trHeight w:val="1023"/>
        </w:trPr>
        <w:tc>
          <w:tcPr>
            <w:tcW w:w="2877" w:type="dxa"/>
            <w:gridSpan w:val="3"/>
            <w:vMerge/>
            <w:vAlign w:val="center"/>
          </w:tcPr>
          <w:p w:rsidR="00A8317B" w:rsidRPr="008D1A9C" w:rsidRDefault="00A8317B" w:rsidP="003B5E75">
            <w:pPr>
              <w:spacing w:line="200" w:lineRule="exact"/>
              <w:rPr>
                <w:rFonts w:ascii="Arial" w:hAnsi="Arial" w:cs="Arial"/>
                <w:b/>
                <w:color w:val="000000"/>
                <w:sz w:val="14"/>
              </w:rPr>
            </w:pPr>
          </w:p>
        </w:tc>
        <w:tc>
          <w:tcPr>
            <w:tcW w:w="50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liczba spraw</w:t>
            </w:r>
            <w:r w:rsidR="000E7412" w:rsidRPr="008D1A9C">
              <w:rPr>
                <w:rFonts w:ascii="Arial" w:hAnsi="Arial" w:cs="Arial"/>
                <w:b/>
                <w:color w:val="000000"/>
                <w:sz w:val="12"/>
                <w:szCs w:val="12"/>
              </w:rPr>
              <w:t xml:space="preserve"> (r.1 =r. 3+5+7+9+11+13+15+17)</w:t>
            </w:r>
          </w:p>
        </w:tc>
        <w:tc>
          <w:tcPr>
            <w:tcW w:w="767"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b/>
                <w:color w:val="000000"/>
                <w:sz w:val="12"/>
                <w:szCs w:val="12"/>
              </w:rPr>
            </w:pPr>
            <w:r w:rsidRPr="008D1A9C">
              <w:rPr>
                <w:rFonts w:ascii="Arial" w:hAnsi="Arial" w:cs="Arial"/>
                <w:b/>
                <w:color w:val="000000"/>
                <w:sz w:val="12"/>
                <w:szCs w:val="12"/>
              </w:rPr>
              <w:t>w tym sprawy z co najmniej 5 oskarżonymi</w:t>
            </w:r>
            <w:r w:rsidR="000E7412" w:rsidRPr="008D1A9C">
              <w:rPr>
                <w:rFonts w:ascii="Arial" w:hAnsi="Arial" w:cs="Arial"/>
                <w:b/>
                <w:color w:val="000000"/>
                <w:sz w:val="12"/>
                <w:szCs w:val="12"/>
              </w:rPr>
              <w:t xml:space="preserve"> (r.2=r.4+6+8+10+12+14+16+18)</w:t>
            </w:r>
          </w:p>
        </w:tc>
        <w:tc>
          <w:tcPr>
            <w:tcW w:w="510" w:type="dxa"/>
            <w:tcBorders>
              <w:righ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cBorders>
              <w:left w:val="single" w:sz="4" w:space="0" w:color="auto"/>
            </w:tcBorders>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488"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3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0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6"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4"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2"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c>
          <w:tcPr>
            <w:tcW w:w="510"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liczba spraw</w:t>
            </w:r>
          </w:p>
        </w:tc>
        <w:tc>
          <w:tcPr>
            <w:tcW w:w="511" w:type="dxa"/>
            <w:textDirection w:val="btLr"/>
            <w:vAlign w:val="center"/>
          </w:tcPr>
          <w:p w:rsidR="00A8317B" w:rsidRPr="008D1A9C" w:rsidRDefault="00A8317B" w:rsidP="003B5E75">
            <w:pPr>
              <w:spacing w:line="120" w:lineRule="exact"/>
              <w:ind w:left="113" w:right="113"/>
              <w:jc w:val="center"/>
              <w:rPr>
                <w:rFonts w:ascii="Arial" w:hAnsi="Arial" w:cs="Arial"/>
                <w:color w:val="000000"/>
                <w:sz w:val="12"/>
                <w:szCs w:val="12"/>
              </w:rPr>
            </w:pPr>
            <w:r w:rsidRPr="008D1A9C">
              <w:rPr>
                <w:rFonts w:ascii="Arial" w:hAnsi="Arial" w:cs="Arial"/>
                <w:color w:val="000000"/>
                <w:sz w:val="12"/>
                <w:szCs w:val="12"/>
              </w:rPr>
              <w:t>w tym sprawy z co najmniej 5 oskarżonymi</w:t>
            </w:r>
          </w:p>
        </w:tc>
      </w:tr>
      <w:tr w:rsidR="009C0D8A" w:rsidRPr="008D1A9C" w:rsidTr="00014C12">
        <w:trPr>
          <w:cantSplit/>
          <w:trHeight w:hRule="exact" w:val="169"/>
        </w:trPr>
        <w:tc>
          <w:tcPr>
            <w:tcW w:w="2877" w:type="dxa"/>
            <w:gridSpan w:val="3"/>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507" w:type="dxa"/>
            <w:tcBorders>
              <w:bottom w:val="single" w:sz="18"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67"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488"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53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50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516"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10</w:t>
            </w:r>
          </w:p>
        </w:tc>
        <w:tc>
          <w:tcPr>
            <w:tcW w:w="514"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11</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12</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13</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14</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15</w:t>
            </w:r>
          </w:p>
        </w:tc>
        <w:tc>
          <w:tcPr>
            <w:tcW w:w="512"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16</w:t>
            </w:r>
          </w:p>
        </w:tc>
        <w:tc>
          <w:tcPr>
            <w:tcW w:w="510"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17</w:t>
            </w:r>
          </w:p>
        </w:tc>
        <w:tc>
          <w:tcPr>
            <w:tcW w:w="511" w:type="dxa"/>
            <w:tcBorders>
              <w:bottom w:val="single" w:sz="12" w:space="0" w:color="auto"/>
            </w:tcBorders>
            <w:vAlign w:val="center"/>
          </w:tcPr>
          <w:p w:rsidR="00A8317B" w:rsidRPr="008D1A9C" w:rsidRDefault="00A8317B" w:rsidP="003B5E75">
            <w:pPr>
              <w:spacing w:line="120" w:lineRule="exact"/>
              <w:jc w:val="center"/>
              <w:rPr>
                <w:rFonts w:ascii="Arial" w:hAnsi="Arial" w:cs="Arial"/>
                <w:color w:val="000000"/>
                <w:sz w:val="12"/>
                <w:szCs w:val="12"/>
              </w:rPr>
            </w:pPr>
            <w:r w:rsidRPr="008D1A9C">
              <w:rPr>
                <w:rFonts w:ascii="Arial" w:hAnsi="Arial" w:cs="Arial"/>
                <w:color w:val="000000"/>
                <w:sz w:val="12"/>
                <w:szCs w:val="12"/>
              </w:rPr>
              <w:t>18</w:t>
            </w:r>
          </w:p>
        </w:tc>
      </w:tr>
      <w:tr w:rsidR="009C0D8A" w:rsidRPr="008D1A9C" w:rsidTr="00CA40FB">
        <w:trPr>
          <w:cantSplit/>
          <w:trHeight w:val="113"/>
        </w:trPr>
        <w:tc>
          <w:tcPr>
            <w:tcW w:w="336" w:type="dxa"/>
            <w:vMerge w:val="restart"/>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18" w:space="0" w:color="auto"/>
              <w:left w:val="single" w:sz="18" w:space="0" w:color="auto"/>
              <w:bottom w:val="single" w:sz="4"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507" w:type="dxa"/>
            <w:tcBorders>
              <w:top w:val="single" w:sz="18"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67" w:type="dxa"/>
            <w:tcBorders>
              <w:top w:val="single" w:sz="18"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18"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514" w:type="dxa"/>
            <w:tcBorders>
              <w:top w:val="single" w:sz="18" w:space="0" w:color="auto"/>
              <w:left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18"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18"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18"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CA40FB">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a)</w:t>
            </w:r>
            <w:r w:rsidR="001A7A05" w:rsidRPr="008D1A9C">
              <w:rPr>
                <w:rFonts w:ascii="Arial" w:hAnsi="Arial" w:cs="Arial"/>
                <w:color w:val="000000"/>
                <w:sz w:val="14"/>
                <w:szCs w:val="14"/>
              </w:rPr>
              <w:t>20</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9</w:t>
            </w:r>
          </w:p>
        </w:tc>
        <w:tc>
          <w:tcPr>
            <w:tcW w:w="514" w:type="dxa"/>
            <w:tcBorders>
              <w:top w:val="single" w:sz="4" w:space="0" w:color="auto"/>
              <w:left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488"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14"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bottom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CA40FB">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CA40FB">
        <w:trPr>
          <w:cantSplit/>
          <w:trHeight w:val="113"/>
        </w:trPr>
        <w:tc>
          <w:tcPr>
            <w:tcW w:w="336" w:type="dxa"/>
            <w:vMerge/>
            <w:shd w:val="clear" w:color="auto" w:fill="auto"/>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B7783A">
            <w:pPr>
              <w:spacing w:after="20" w:line="120" w:lineRule="exact"/>
              <w:ind w:left="24"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right w:val="single" w:sz="4" w:space="0" w:color="auto"/>
            </w:tcBorders>
            <w:vAlign w:val="center"/>
          </w:tcPr>
          <w:p w:rsidR="001A7A05" w:rsidRPr="008D1A9C" w:rsidRDefault="001A7A05" w:rsidP="007B6DF6">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507" w:type="dxa"/>
            <w:tcBorders>
              <w:top w:val="single" w:sz="4"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67" w:type="dxa"/>
            <w:tcBorders>
              <w:top w:val="single" w:sz="4"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05</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b)</w:t>
            </w:r>
            <w:r w:rsidR="001A7A05" w:rsidRPr="008D1A9C">
              <w:rPr>
                <w:rFonts w:ascii="Arial" w:hAnsi="Arial" w:cs="Arial"/>
                <w:color w:val="000000"/>
                <w:sz w:val="14"/>
                <w:szCs w:val="14"/>
              </w:rPr>
              <w:t>12</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06</w:t>
            </w:r>
          </w:p>
        </w:tc>
        <w:tc>
          <w:tcPr>
            <w:tcW w:w="50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vAlign w:val="bottom"/>
          </w:tcPr>
          <w:p w:rsidR="001A7A05" w:rsidRPr="008D1A9C" w:rsidRDefault="001A7A05" w:rsidP="00DF7401">
            <w:pPr>
              <w:jc w:val="right"/>
              <w:rPr>
                <w:rFonts w:ascii="Arial" w:hAnsi="Arial" w:cs="Arial"/>
                <w:color w:val="000000"/>
                <w:sz w:val="14"/>
                <w:szCs w:val="14"/>
              </w:rPr>
            </w:pP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3B5E75">
            <w:pPr>
              <w:spacing w:after="20" w:line="120" w:lineRule="exact"/>
              <w:ind w:left="85" w:right="85"/>
              <w:rPr>
                <w:rFonts w:ascii="Arial" w:hAnsi="Arial" w:cs="Arial"/>
                <w:color w:val="000000"/>
                <w:sz w:val="12"/>
              </w:rPr>
            </w:pPr>
          </w:p>
        </w:tc>
        <w:tc>
          <w:tcPr>
            <w:tcW w:w="2184" w:type="dxa"/>
            <w:tcBorders>
              <w:right w:val="single" w:sz="18" w:space="0" w:color="auto"/>
            </w:tcBorders>
            <w:vAlign w:val="center"/>
          </w:tcPr>
          <w:p w:rsidR="001A7A05" w:rsidRPr="008D1A9C" w:rsidRDefault="001A7A05" w:rsidP="003B5E75">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left w:val="single" w:sz="18"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07</w:t>
            </w:r>
          </w:p>
        </w:tc>
        <w:tc>
          <w:tcPr>
            <w:tcW w:w="507" w:type="dxa"/>
            <w:tcBorders>
              <w:left w:val="single" w:sz="4" w:space="0" w:color="auto"/>
              <w:right w:val="single" w:sz="4" w:space="0" w:color="auto"/>
            </w:tcBorders>
            <w:vAlign w:val="bottom"/>
          </w:tcPr>
          <w:p w:rsidR="001A7A05" w:rsidRPr="008D1A9C" w:rsidRDefault="00E56C40" w:rsidP="00DF7401">
            <w:pPr>
              <w:jc w:val="right"/>
              <w:rPr>
                <w:rFonts w:ascii="Arial" w:hAnsi="Arial" w:cs="Arial"/>
                <w:color w:val="000000"/>
                <w:sz w:val="14"/>
                <w:szCs w:val="14"/>
              </w:rPr>
            </w:pPr>
            <w:r>
              <w:rPr>
                <w:rFonts w:ascii="Arial" w:hAnsi="Arial" w:cs="Arial"/>
                <w:color w:val="000000"/>
                <w:sz w:val="14"/>
                <w:szCs w:val="14"/>
              </w:rPr>
              <w:t>c)</w:t>
            </w:r>
            <w:r w:rsidR="001A7A05" w:rsidRPr="008D1A9C">
              <w:rPr>
                <w:rFonts w:ascii="Arial" w:hAnsi="Arial" w:cs="Arial"/>
                <w:color w:val="000000"/>
                <w:sz w:val="14"/>
                <w:szCs w:val="14"/>
              </w:rPr>
              <w:t>13</w:t>
            </w:r>
          </w:p>
        </w:tc>
        <w:tc>
          <w:tcPr>
            <w:tcW w:w="767"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left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14" w:type="dxa"/>
            <w:tcBorders>
              <w:lef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vAlign w:val="bottom"/>
          </w:tcPr>
          <w:p w:rsidR="001A7A05" w:rsidRPr="008D1A9C" w:rsidRDefault="001A7A05" w:rsidP="00DF7401">
            <w:pPr>
              <w:jc w:val="right"/>
              <w:rPr>
                <w:rFonts w:ascii="Arial" w:hAnsi="Arial" w:cs="Arial"/>
                <w:color w:val="000000"/>
                <w:sz w:val="14"/>
                <w:szCs w:val="14"/>
              </w:rPr>
            </w:pPr>
          </w:p>
        </w:tc>
        <w:tc>
          <w:tcPr>
            <w:tcW w:w="532" w:type="dxa"/>
            <w:vAlign w:val="bottom"/>
          </w:tcPr>
          <w:p w:rsidR="001A7A05" w:rsidRPr="008D1A9C" w:rsidRDefault="001A7A05" w:rsidP="00DF7401">
            <w:pPr>
              <w:jc w:val="right"/>
              <w:rPr>
                <w:rFonts w:ascii="Arial" w:hAnsi="Arial" w:cs="Arial"/>
                <w:color w:val="000000"/>
                <w:sz w:val="14"/>
                <w:szCs w:val="14"/>
              </w:rPr>
            </w:pPr>
          </w:p>
        </w:tc>
        <w:tc>
          <w:tcPr>
            <w:tcW w:w="504" w:type="dxa"/>
            <w:vAlign w:val="bottom"/>
          </w:tcPr>
          <w:p w:rsidR="001A7A05" w:rsidRPr="008D1A9C" w:rsidRDefault="001A7A05" w:rsidP="00DF7401">
            <w:pPr>
              <w:jc w:val="right"/>
              <w:rPr>
                <w:rFonts w:ascii="Arial" w:hAnsi="Arial" w:cs="Arial"/>
                <w:color w:val="000000"/>
                <w:sz w:val="14"/>
                <w:szCs w:val="14"/>
              </w:rPr>
            </w:pPr>
          </w:p>
        </w:tc>
        <w:tc>
          <w:tcPr>
            <w:tcW w:w="516"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4" w:type="dxa"/>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0" w:type="dxa"/>
            <w:vAlign w:val="bottom"/>
          </w:tcPr>
          <w:p w:rsidR="001A7A05" w:rsidRPr="008D1A9C" w:rsidRDefault="001A7A05" w:rsidP="00DF7401">
            <w:pPr>
              <w:jc w:val="right"/>
              <w:rPr>
                <w:rFonts w:ascii="Arial" w:hAnsi="Arial" w:cs="Arial"/>
                <w:color w:val="000000"/>
                <w:sz w:val="14"/>
                <w:szCs w:val="14"/>
              </w:rPr>
            </w:pPr>
          </w:p>
        </w:tc>
        <w:tc>
          <w:tcPr>
            <w:tcW w:w="512" w:type="dxa"/>
            <w:vAlign w:val="bottom"/>
          </w:tcPr>
          <w:p w:rsidR="001A7A05" w:rsidRPr="008D1A9C" w:rsidRDefault="001A7A05" w:rsidP="00DF7401">
            <w:pPr>
              <w:jc w:val="right"/>
              <w:rPr>
                <w:rFonts w:ascii="Arial" w:hAnsi="Arial" w:cs="Arial"/>
                <w:color w:val="000000"/>
                <w:sz w:val="14"/>
                <w:szCs w:val="14"/>
              </w:rPr>
            </w:pPr>
          </w:p>
        </w:tc>
        <w:tc>
          <w:tcPr>
            <w:tcW w:w="510" w:type="dxa"/>
            <w:tcBorders>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left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restart"/>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z</w:t>
            </w:r>
            <w:r w:rsidR="00C11D04">
              <w:rPr>
                <w:rFonts w:ascii="Arial" w:hAnsi="Arial" w:cs="Arial"/>
                <w:color w:val="000000"/>
                <w:sz w:val="12"/>
              </w:rPr>
              <w:t xml:space="preserve"> ubiegłego roku</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08</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09</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7</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10</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shd w:val="clear" w:color="auto" w:fill="auto"/>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B7783A">
            <w:pPr>
              <w:spacing w:after="20" w:line="120" w:lineRule="exact"/>
              <w:ind w:right="85"/>
              <w:rPr>
                <w:rFonts w:ascii="Arial" w:hAnsi="Arial" w:cs="Arial"/>
                <w:color w:val="000000"/>
                <w:sz w:val="12"/>
              </w:rPr>
            </w:pPr>
            <w:r w:rsidRPr="008D1A9C">
              <w:rPr>
                <w:rFonts w:ascii="Arial" w:hAnsi="Arial" w:cs="Arial"/>
                <w:color w:val="000000"/>
                <w:sz w:val="12"/>
              </w:rPr>
              <w:t>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11</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7B6DF6">
            <w:pPr>
              <w:spacing w:after="20" w:line="120" w:lineRule="exact"/>
              <w:ind w:left="85" w:right="85"/>
              <w:rPr>
                <w:rFonts w:ascii="Arial" w:hAnsi="Arial" w:cs="Arial"/>
                <w:color w:val="000000"/>
                <w:sz w:val="12"/>
              </w:rPr>
            </w:pPr>
            <w:r w:rsidRPr="008D1A9C">
              <w:rPr>
                <w:rFonts w:ascii="Arial" w:hAnsi="Arial" w:cs="Arial"/>
                <w:color w:val="000000"/>
                <w:sz w:val="12"/>
              </w:rPr>
              <w:t>12</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014C12">
            <w:pPr>
              <w:spacing w:after="20" w:line="120" w:lineRule="exact"/>
              <w:ind w:left="204" w:right="85"/>
              <w:rPr>
                <w:rFonts w:ascii="Arial" w:hAnsi="Arial" w:cs="Arial"/>
                <w:color w:val="000000"/>
                <w:sz w:val="12"/>
              </w:rPr>
            </w:pPr>
            <w:r w:rsidRPr="008D1A9C">
              <w:rPr>
                <w:rFonts w:ascii="Arial" w:hAnsi="Arial" w:cs="Arial"/>
                <w:color w:val="000000"/>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271AF1">
            <w:pPr>
              <w:spacing w:after="20" w:line="120" w:lineRule="exact"/>
              <w:ind w:left="85" w:right="85"/>
              <w:rPr>
                <w:rFonts w:ascii="Arial" w:hAnsi="Arial" w:cs="Arial"/>
                <w:color w:val="000000"/>
                <w:sz w:val="12"/>
              </w:rPr>
            </w:pPr>
            <w:r w:rsidRPr="008D1A9C">
              <w:rPr>
                <w:rFonts w:ascii="Arial" w:hAnsi="Arial" w:cs="Arial"/>
                <w:color w:val="000000"/>
                <w:sz w:val="12"/>
              </w:rPr>
              <w:t>13</w:t>
            </w:r>
          </w:p>
        </w:tc>
        <w:tc>
          <w:tcPr>
            <w:tcW w:w="50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767"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r w:rsidR="009C0D8A" w:rsidRPr="008D1A9C" w:rsidTr="001A7A05">
        <w:trPr>
          <w:cantSplit/>
          <w:trHeight w:val="113"/>
        </w:trPr>
        <w:tc>
          <w:tcPr>
            <w:tcW w:w="336" w:type="dxa"/>
            <w:vMerge/>
            <w:vAlign w:val="center"/>
          </w:tcPr>
          <w:p w:rsidR="001A7A05" w:rsidRPr="008D1A9C" w:rsidRDefault="001A7A05" w:rsidP="00874F7C">
            <w:pPr>
              <w:spacing w:after="20" w:line="120" w:lineRule="exact"/>
              <w:ind w:left="85" w:right="85"/>
              <w:rPr>
                <w:rFonts w:ascii="Arial" w:hAnsi="Arial" w:cs="Arial"/>
                <w:color w:val="000000"/>
                <w:sz w:val="12"/>
              </w:rPr>
            </w:pPr>
          </w:p>
        </w:tc>
        <w:tc>
          <w:tcPr>
            <w:tcW w:w="2184" w:type="dxa"/>
            <w:tcBorders>
              <w:top w:val="single" w:sz="4" w:space="0" w:color="auto"/>
              <w:left w:val="single" w:sz="4" w:space="0" w:color="auto"/>
              <w:bottom w:val="single" w:sz="4" w:space="0" w:color="auto"/>
              <w:right w:val="single" w:sz="18" w:space="0" w:color="auto"/>
            </w:tcBorders>
            <w:vAlign w:val="center"/>
          </w:tcPr>
          <w:p w:rsidR="001A7A05" w:rsidRPr="008D1A9C" w:rsidRDefault="001A7A05" w:rsidP="00874F7C">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1A7A05" w:rsidRPr="008D1A9C" w:rsidRDefault="001A7A05" w:rsidP="006D7D60">
            <w:pPr>
              <w:spacing w:after="20" w:line="120" w:lineRule="exact"/>
              <w:ind w:left="85" w:right="85"/>
              <w:rPr>
                <w:rFonts w:ascii="Arial" w:hAnsi="Arial" w:cs="Arial"/>
                <w:color w:val="000000"/>
                <w:sz w:val="12"/>
              </w:rPr>
            </w:pPr>
            <w:r w:rsidRPr="008D1A9C">
              <w:rPr>
                <w:rFonts w:ascii="Arial" w:hAnsi="Arial" w:cs="Arial"/>
                <w:color w:val="000000"/>
                <w:sz w:val="12"/>
              </w:rPr>
              <w:t>14</w:t>
            </w:r>
          </w:p>
        </w:tc>
        <w:tc>
          <w:tcPr>
            <w:tcW w:w="50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67"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2</w:t>
            </w:r>
          </w:p>
        </w:tc>
        <w:tc>
          <w:tcPr>
            <w:tcW w:w="488"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3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0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bottom"/>
          </w:tcPr>
          <w:p w:rsidR="001A7A05" w:rsidRPr="008D1A9C" w:rsidRDefault="001A7A05" w:rsidP="00DF7401">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18" w:space="0" w:color="auto"/>
            </w:tcBorders>
            <w:vAlign w:val="bottom"/>
          </w:tcPr>
          <w:p w:rsidR="001A7A05" w:rsidRPr="008D1A9C" w:rsidRDefault="001A7A05" w:rsidP="00DF7401">
            <w:pPr>
              <w:jc w:val="right"/>
              <w:rPr>
                <w:rFonts w:ascii="Arial" w:hAnsi="Arial" w:cs="Arial"/>
                <w:color w:val="000000"/>
                <w:sz w:val="14"/>
                <w:szCs w:val="14"/>
              </w:rPr>
            </w:pPr>
          </w:p>
        </w:tc>
      </w:tr>
    </w:tbl>
    <w:p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25"/>
        </w:trPr>
        <w:tc>
          <w:tcPr>
            <w:tcW w:w="1470" w:type="dxa"/>
            <w:vAlign w:val="bottom"/>
          </w:tcPr>
          <w:p w:rsidR="00525A05" w:rsidRPr="00C22E0E" w:rsidRDefault="00525A05" w:rsidP="00C22E0E">
            <w:pPr>
              <w:jc w:val="right"/>
              <w:rPr>
                <w:rFonts w:ascii="Arial" w:hAnsi="Arial" w:cs="Arial"/>
                <w:color w:val="000000"/>
                <w:sz w:val="14"/>
                <w:szCs w:val="14"/>
              </w:rPr>
            </w:pPr>
          </w:p>
        </w:tc>
      </w:tr>
      <w:tr w:rsidR="00525A05" w:rsidTr="00C22E0E">
        <w:trPr>
          <w:cantSplit/>
          <w:trHeight w:val="255"/>
        </w:trPr>
        <w:tc>
          <w:tcPr>
            <w:tcW w:w="1470" w:type="dxa"/>
            <w:vAlign w:val="bottom"/>
          </w:tcPr>
          <w:p w:rsidR="00525A05" w:rsidRPr="00C22E0E" w:rsidRDefault="00525A05" w:rsidP="00C22E0E">
            <w:pPr>
              <w:jc w:val="right"/>
              <w:rPr>
                <w:rFonts w:ascii="Arial" w:hAnsi="Arial" w:cs="Arial"/>
                <w:color w:val="000000"/>
                <w:sz w:val="14"/>
                <w:szCs w:val="14"/>
              </w:rPr>
            </w:pPr>
          </w:p>
        </w:tc>
      </w:tr>
    </w:tbl>
    <w:p w:rsidR="0069259C" w:rsidRPr="008D1A9C" w:rsidRDefault="0069259C" w:rsidP="0072398C">
      <w:pPr>
        <w:spacing w:after="80"/>
        <w:rPr>
          <w:rFonts w:ascii="Arial" w:hAnsi="Arial" w:cs="Arial"/>
          <w:b/>
          <w:color w:val="000000"/>
          <w:sz w:val="10"/>
          <w:szCs w:val="10"/>
        </w:rPr>
      </w:pPr>
    </w:p>
    <w:p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rsidR="00357543" w:rsidRDefault="00357543" w:rsidP="00AE29CE">
      <w:pPr>
        <w:spacing w:after="80"/>
        <w:rPr>
          <w:rFonts w:ascii="Arial" w:hAnsi="Arial" w:cs="Arial"/>
          <w:b/>
          <w:color w:val="000000"/>
        </w:rPr>
      </w:pPr>
    </w:p>
    <w:p w:rsidR="000225CF" w:rsidRDefault="00AE29CE" w:rsidP="0072398C">
      <w:pPr>
        <w:spacing w:after="80"/>
        <w:ind w:left="360"/>
        <w:rPr>
          <w:rFonts w:ascii="Arial" w:hAnsi="Arial" w:cs="Arial"/>
          <w:b/>
          <w:color w:val="000000"/>
        </w:rPr>
      </w:pPr>
      <w:r>
        <w:rPr>
          <w:rFonts w:ascii="Arial" w:hAnsi="Arial" w:cs="Arial"/>
          <w:b/>
          <w:color w:val="000000"/>
        </w:rPr>
        <w:br w:type="page"/>
      </w:r>
    </w:p>
    <w:p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38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0"/>
        <w:gridCol w:w="2993"/>
        <w:gridCol w:w="427"/>
        <w:gridCol w:w="1060"/>
        <w:gridCol w:w="1060"/>
        <w:gridCol w:w="1060"/>
        <w:gridCol w:w="1060"/>
        <w:gridCol w:w="1060"/>
        <w:gridCol w:w="1060"/>
        <w:gridCol w:w="1060"/>
        <w:gridCol w:w="1060"/>
        <w:gridCol w:w="1060"/>
      </w:tblGrid>
      <w:tr w:rsidR="009C0D8A" w:rsidRPr="008D1A9C" w:rsidTr="00DF7401">
        <w:trPr>
          <w:cantSplit/>
          <w:trHeight w:hRule="exact" w:val="151"/>
        </w:trPr>
        <w:tc>
          <w:tcPr>
            <w:tcW w:w="4320" w:type="dxa"/>
            <w:gridSpan w:val="3"/>
            <w:vMerge w:val="restart"/>
            <w:vAlign w:val="center"/>
          </w:tcPr>
          <w:p w:rsidR="00C9070F" w:rsidRPr="008D1A9C" w:rsidRDefault="00C9070F" w:rsidP="004328EF">
            <w:pPr>
              <w:pStyle w:val="Nagwek6"/>
              <w:spacing w:line="140" w:lineRule="exact"/>
              <w:ind w:left="-28"/>
              <w:rPr>
                <w:rFonts w:cs="Arial"/>
                <w:b w:val="0"/>
                <w:color w:val="000000"/>
                <w:sz w:val="14"/>
              </w:rPr>
            </w:pPr>
            <w:r w:rsidRPr="008D1A9C">
              <w:rPr>
                <w:rFonts w:cs="Arial"/>
                <w:b w:val="0"/>
                <w:color w:val="000000"/>
                <w:sz w:val="14"/>
              </w:rPr>
              <w:t>SPRAWY wykaz S</w:t>
            </w:r>
          </w:p>
          <w:p w:rsidR="00C9070F" w:rsidRPr="008D1A9C" w:rsidRDefault="00C9070F" w:rsidP="004328EF">
            <w:pPr>
              <w:spacing w:line="140" w:lineRule="exact"/>
              <w:rPr>
                <w:rFonts w:ascii="Arial" w:hAnsi="Arial" w:cs="Arial"/>
                <w:color w:val="000000"/>
                <w:sz w:val="14"/>
              </w:rPr>
            </w:pPr>
          </w:p>
        </w:tc>
        <w:tc>
          <w:tcPr>
            <w:tcW w:w="9540" w:type="dxa"/>
            <w:gridSpan w:val="9"/>
            <w:vAlign w:val="center"/>
          </w:tcPr>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Skarga na przewlekłość postępowania sądowego i przygotowawczego </w:t>
            </w:r>
          </w:p>
          <w:p w:rsidR="00C9070F" w:rsidRPr="008D1A9C" w:rsidRDefault="00C9070F" w:rsidP="004328EF">
            <w:pPr>
              <w:spacing w:after="80"/>
              <w:ind w:left="180"/>
              <w:jc w:val="center"/>
              <w:rPr>
                <w:rFonts w:ascii="Arial" w:hAnsi="Arial" w:cs="Arial"/>
                <w:color w:val="000000"/>
                <w:sz w:val="14"/>
                <w:szCs w:val="14"/>
              </w:rPr>
            </w:pPr>
          </w:p>
          <w:p w:rsidR="00C9070F" w:rsidRPr="008D1A9C" w:rsidRDefault="00C9070F" w:rsidP="004328EF">
            <w:pPr>
              <w:rPr>
                <w:rFonts w:ascii="Arial" w:hAnsi="Arial" w:cs="Arial"/>
                <w:color w:val="000000"/>
                <w:sz w:val="12"/>
                <w:szCs w:val="12"/>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p>
          <w:p w:rsidR="00C9070F" w:rsidRPr="008D1A9C" w:rsidRDefault="00C9070F" w:rsidP="004328EF">
            <w:pPr>
              <w:spacing w:after="80"/>
              <w:jc w:val="center"/>
              <w:rPr>
                <w:rFonts w:ascii="Arial" w:hAnsi="Arial" w:cs="Arial"/>
                <w:color w:val="000000"/>
                <w:sz w:val="14"/>
                <w:szCs w:val="14"/>
              </w:rPr>
            </w:pPr>
            <w:r w:rsidRPr="008D1A9C">
              <w:rPr>
                <w:rFonts w:ascii="Arial" w:hAnsi="Arial" w:cs="Arial"/>
                <w:color w:val="000000"/>
                <w:sz w:val="14"/>
                <w:szCs w:val="14"/>
              </w:rPr>
              <w:t xml:space="preserve">Skargi na przewlekłość postępowania przygotowawczego </w:t>
            </w:r>
          </w:p>
          <w:p w:rsidR="00C9070F" w:rsidRPr="008D1A9C" w:rsidRDefault="00C9070F" w:rsidP="004328EF">
            <w:pPr>
              <w:spacing w:line="120" w:lineRule="exact"/>
              <w:jc w:val="center"/>
              <w:rPr>
                <w:rFonts w:ascii="Arial" w:hAnsi="Arial" w:cs="Arial"/>
                <w:color w:val="000000"/>
                <w:sz w:val="12"/>
                <w:szCs w:val="12"/>
              </w:rPr>
            </w:pPr>
          </w:p>
        </w:tc>
      </w:tr>
      <w:tr w:rsidR="009C0D8A" w:rsidRPr="008D1A9C" w:rsidTr="00DF7401">
        <w:trPr>
          <w:cantSplit/>
          <w:trHeight w:val="157"/>
        </w:trPr>
        <w:tc>
          <w:tcPr>
            <w:tcW w:w="4320" w:type="dxa"/>
            <w:gridSpan w:val="3"/>
            <w:vMerge/>
            <w:vAlign w:val="center"/>
          </w:tcPr>
          <w:p w:rsidR="00C9070F" w:rsidRPr="008D1A9C" w:rsidRDefault="00C9070F" w:rsidP="004328EF">
            <w:pPr>
              <w:spacing w:line="200" w:lineRule="exact"/>
              <w:rPr>
                <w:rFonts w:ascii="Arial" w:hAnsi="Arial" w:cs="Arial"/>
                <w:b/>
                <w:color w:val="000000"/>
                <w:sz w:val="14"/>
              </w:rPr>
            </w:pPr>
          </w:p>
        </w:tc>
        <w:tc>
          <w:tcPr>
            <w:tcW w:w="1060" w:type="dxa"/>
            <w:vAlign w:val="center"/>
          </w:tcPr>
          <w:p w:rsidR="00C9070F" w:rsidRPr="008D1A9C" w:rsidRDefault="00C9070F" w:rsidP="004328EF">
            <w:pPr>
              <w:spacing w:line="120" w:lineRule="exact"/>
              <w:jc w:val="center"/>
              <w:rPr>
                <w:rFonts w:ascii="Arial" w:hAnsi="Arial" w:cs="Arial"/>
                <w:b/>
                <w:color w:val="000000"/>
                <w:sz w:val="12"/>
                <w:szCs w:val="12"/>
              </w:rPr>
            </w:pPr>
            <w:r w:rsidRPr="008D1A9C">
              <w:rPr>
                <w:rFonts w:ascii="Arial" w:hAnsi="Arial" w:cs="Arial"/>
                <w:b/>
                <w:color w:val="000000"/>
                <w:sz w:val="12"/>
                <w:szCs w:val="12"/>
              </w:rPr>
              <w:t>razem pow. 5 tomów</w:t>
            </w:r>
          </w:p>
          <w:p w:rsidR="00C9070F" w:rsidRPr="008D1A9C" w:rsidRDefault="00014C12" w:rsidP="004328EF">
            <w:pPr>
              <w:spacing w:line="120" w:lineRule="exact"/>
              <w:jc w:val="center"/>
              <w:rPr>
                <w:rFonts w:ascii="Arial" w:hAnsi="Arial" w:cs="Arial"/>
                <w:color w:val="000000"/>
                <w:sz w:val="11"/>
                <w:szCs w:val="11"/>
              </w:rPr>
            </w:pPr>
            <w:r w:rsidRPr="008D1A9C">
              <w:rPr>
                <w:rFonts w:ascii="Arial" w:hAnsi="Arial" w:cs="Arial"/>
                <w:color w:val="000000"/>
                <w:sz w:val="11"/>
                <w:szCs w:val="11"/>
              </w:rPr>
              <w:t>(r.1 =suma r.2 do 9)</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do 30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30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50 do</w:t>
            </w:r>
          </w:p>
          <w:p w:rsidR="00C9070F" w:rsidRPr="008D1A9C" w:rsidRDefault="00C9070F" w:rsidP="004328EF">
            <w:pPr>
              <w:jc w:val="center"/>
              <w:rPr>
                <w:rFonts w:ascii="Arial" w:hAnsi="Arial" w:cs="Arial"/>
                <w:color w:val="000000"/>
                <w:sz w:val="12"/>
                <w:szCs w:val="12"/>
              </w:rPr>
            </w:pPr>
            <w:r w:rsidRPr="008D1A9C">
              <w:rPr>
                <w:rFonts w:ascii="Arial" w:hAnsi="Arial" w:cs="Arial"/>
                <w:color w:val="000000"/>
                <w:sz w:val="12"/>
                <w:szCs w:val="12"/>
              </w:rPr>
              <w:t>100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100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pow. 200 do</w:t>
            </w:r>
          </w:p>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300 tomów</w:t>
            </w:r>
          </w:p>
        </w:tc>
        <w:tc>
          <w:tcPr>
            <w:tcW w:w="1060" w:type="dxa"/>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ponad 300 tomów</w:t>
            </w:r>
          </w:p>
        </w:tc>
      </w:tr>
      <w:tr w:rsidR="009C0D8A" w:rsidRPr="008D1A9C" w:rsidTr="00DF7401">
        <w:trPr>
          <w:cantSplit/>
          <w:trHeight w:val="173"/>
        </w:trPr>
        <w:tc>
          <w:tcPr>
            <w:tcW w:w="4320" w:type="dxa"/>
            <w:gridSpan w:val="3"/>
            <w:vMerge/>
            <w:vAlign w:val="center"/>
          </w:tcPr>
          <w:p w:rsidR="00014C12" w:rsidRPr="008D1A9C" w:rsidRDefault="00014C12" w:rsidP="004328EF">
            <w:pPr>
              <w:spacing w:line="200" w:lineRule="exact"/>
              <w:rPr>
                <w:rFonts w:ascii="Arial" w:hAnsi="Arial" w:cs="Arial"/>
                <w:b/>
                <w:color w:val="000000"/>
                <w:sz w:val="14"/>
              </w:rPr>
            </w:pPr>
          </w:p>
        </w:tc>
        <w:tc>
          <w:tcPr>
            <w:tcW w:w="9540" w:type="dxa"/>
            <w:gridSpan w:val="9"/>
            <w:vAlign w:val="center"/>
          </w:tcPr>
          <w:p w:rsidR="00014C12" w:rsidRPr="008D1A9C" w:rsidRDefault="00014C12"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liczba spraw</w:t>
            </w:r>
          </w:p>
        </w:tc>
      </w:tr>
      <w:tr w:rsidR="009C0D8A" w:rsidRPr="008D1A9C" w:rsidTr="00DF7401">
        <w:trPr>
          <w:cantSplit/>
          <w:trHeight w:hRule="exact" w:val="169"/>
        </w:trPr>
        <w:tc>
          <w:tcPr>
            <w:tcW w:w="4320" w:type="dxa"/>
            <w:gridSpan w:val="3"/>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1060" w:type="dxa"/>
            <w:tcBorders>
              <w:bottom w:val="single" w:sz="12" w:space="0" w:color="auto"/>
            </w:tcBorders>
            <w:vAlign w:val="center"/>
          </w:tcPr>
          <w:p w:rsidR="00C9070F" w:rsidRPr="008D1A9C" w:rsidRDefault="00C9070F" w:rsidP="004328EF">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rsidTr="008C2D55">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Skarga na przewlekłość postępowania sądowego</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18" w:space="0" w:color="auto"/>
              <w:left w:val="single" w:sz="18" w:space="0" w:color="auto"/>
              <w:bottom w:val="single" w:sz="4"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01</w:t>
            </w:r>
          </w:p>
        </w:tc>
        <w:tc>
          <w:tcPr>
            <w:tcW w:w="1060" w:type="dxa"/>
            <w:tcBorders>
              <w:top w:val="single" w:sz="18"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18" w:space="0" w:color="auto"/>
              <w:bottom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C2D55">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CA40FB">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C66261">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C2D55">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106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C2D55">
        <w:trPr>
          <w:cantSplit/>
          <w:trHeight w:val="20"/>
        </w:trPr>
        <w:tc>
          <w:tcPr>
            <w:tcW w:w="900" w:type="dxa"/>
            <w:vMerge w:val="restart"/>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Skarga na przewlekłość postępowania przygotowawczego. </w:t>
            </w: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 xml:space="preserve">pozostało z </w:t>
            </w:r>
            <w:r w:rsidR="00E30380">
              <w:rPr>
                <w:rFonts w:ascii="Arial" w:hAnsi="Arial" w:cs="Arial"/>
                <w:color w:val="000000"/>
                <w:sz w:val="12"/>
              </w:rPr>
              <w:t>ubiegłego roku</w:t>
            </w:r>
          </w:p>
        </w:tc>
        <w:tc>
          <w:tcPr>
            <w:tcW w:w="427" w:type="dxa"/>
            <w:tcBorders>
              <w:top w:val="single" w:sz="4" w:space="0" w:color="auto"/>
              <w:left w:val="single" w:sz="18" w:space="0" w:color="auto"/>
              <w:bottom w:val="single" w:sz="4"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106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bottom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bottom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8C2D55">
        <w:trPr>
          <w:cantSplit/>
          <w:trHeight w:val="20"/>
        </w:trPr>
        <w:tc>
          <w:tcPr>
            <w:tcW w:w="900" w:type="dxa"/>
            <w:vMerge/>
            <w:shd w:val="clear" w:color="auto" w:fill="auto"/>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A143E0">
            <w:pPr>
              <w:spacing w:after="20" w:line="120" w:lineRule="exact"/>
              <w:ind w:left="85" w:right="85"/>
              <w:rPr>
                <w:rFonts w:ascii="Arial" w:hAnsi="Arial" w:cs="Arial"/>
                <w:color w:val="000000"/>
                <w:sz w:val="12"/>
              </w:rPr>
            </w:pPr>
            <w:r w:rsidRPr="008D1A9C">
              <w:rPr>
                <w:rFonts w:ascii="Arial" w:hAnsi="Arial" w:cs="Arial"/>
                <w:color w:val="000000"/>
                <w:sz w:val="12"/>
              </w:rPr>
              <w:t>wpływ w okresie sprawozdawczym</w:t>
            </w:r>
          </w:p>
        </w:tc>
        <w:tc>
          <w:tcPr>
            <w:tcW w:w="427" w:type="dxa"/>
            <w:tcBorders>
              <w:top w:val="single" w:sz="4" w:space="0" w:color="auto"/>
              <w:left w:val="single" w:sz="18" w:space="0" w:color="auto"/>
              <w:right w:val="single" w:sz="4" w:space="0" w:color="auto"/>
            </w:tcBorders>
            <w:vAlign w:val="center"/>
          </w:tcPr>
          <w:p w:rsidR="001A7A05" w:rsidRPr="008D1A9C" w:rsidRDefault="001A7A05" w:rsidP="00A143E0">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top w:val="single" w:sz="4"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CA40FB">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załatwienie w okresie sprawozdawczym</w:t>
            </w:r>
          </w:p>
        </w:tc>
        <w:tc>
          <w:tcPr>
            <w:tcW w:w="427" w:type="dxa"/>
            <w:tcBorders>
              <w:left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vAlign w:val="bottom"/>
          </w:tcPr>
          <w:p w:rsidR="001A7A05" w:rsidRPr="008D1A9C" w:rsidRDefault="001A7A05" w:rsidP="001A7A05">
            <w:pPr>
              <w:jc w:val="right"/>
              <w:rPr>
                <w:rFonts w:ascii="Arial" w:hAnsi="Arial" w:cs="Arial"/>
                <w:color w:val="000000"/>
                <w:sz w:val="14"/>
                <w:szCs w:val="14"/>
              </w:rPr>
            </w:pPr>
          </w:p>
        </w:tc>
        <w:tc>
          <w:tcPr>
            <w:tcW w:w="1060" w:type="dxa"/>
            <w:tcBorders>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r w:rsidR="009C0D8A" w:rsidRPr="008D1A9C" w:rsidTr="00CA40FB">
        <w:trPr>
          <w:cantSplit/>
          <w:trHeight w:val="20"/>
        </w:trPr>
        <w:tc>
          <w:tcPr>
            <w:tcW w:w="900" w:type="dxa"/>
            <w:vMerge/>
            <w:vAlign w:val="center"/>
          </w:tcPr>
          <w:p w:rsidR="001A7A05" w:rsidRPr="008D1A9C" w:rsidRDefault="001A7A05" w:rsidP="004328EF">
            <w:pPr>
              <w:spacing w:after="20" w:line="120" w:lineRule="exact"/>
              <w:ind w:left="85" w:right="85"/>
              <w:rPr>
                <w:rFonts w:ascii="Arial" w:hAnsi="Arial" w:cs="Arial"/>
                <w:color w:val="000000"/>
                <w:sz w:val="12"/>
              </w:rPr>
            </w:pPr>
          </w:p>
        </w:tc>
        <w:tc>
          <w:tcPr>
            <w:tcW w:w="2993" w:type="dxa"/>
            <w:tcBorders>
              <w:right w:val="single" w:sz="18" w:space="0" w:color="auto"/>
            </w:tcBorders>
            <w:vAlign w:val="center"/>
          </w:tcPr>
          <w:p w:rsidR="001A7A05" w:rsidRPr="008D1A9C" w:rsidRDefault="001A7A05" w:rsidP="004328EF">
            <w:pPr>
              <w:spacing w:after="20" w:line="120" w:lineRule="exact"/>
              <w:ind w:left="85" w:right="85"/>
              <w:rPr>
                <w:rFonts w:ascii="Arial" w:hAnsi="Arial" w:cs="Arial"/>
                <w:color w:val="000000"/>
                <w:sz w:val="12"/>
              </w:rPr>
            </w:pPr>
            <w:r w:rsidRPr="008D1A9C">
              <w:rPr>
                <w:rFonts w:ascii="Arial" w:hAnsi="Arial" w:cs="Arial"/>
                <w:color w:val="000000"/>
                <w:sz w:val="12"/>
              </w:rPr>
              <w:t>pozostało na następny okres sprawozdawczy</w:t>
            </w:r>
          </w:p>
        </w:tc>
        <w:tc>
          <w:tcPr>
            <w:tcW w:w="427" w:type="dxa"/>
            <w:tcBorders>
              <w:left w:val="single" w:sz="18" w:space="0" w:color="auto"/>
              <w:bottom w:val="single" w:sz="18" w:space="0" w:color="auto"/>
              <w:right w:val="single" w:sz="4" w:space="0" w:color="auto"/>
            </w:tcBorders>
            <w:vAlign w:val="center"/>
          </w:tcPr>
          <w:p w:rsidR="001A7A05" w:rsidRPr="008D1A9C" w:rsidRDefault="001A7A05" w:rsidP="004328EF">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1060" w:type="dxa"/>
            <w:tcBorders>
              <w:left w:val="single" w:sz="4" w:space="0" w:color="auto"/>
              <w:bottom w:val="single" w:sz="18"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left w:val="single" w:sz="4" w:space="0" w:color="auto"/>
              <w:bottom w:val="single" w:sz="18" w:space="0" w:color="auto"/>
              <w:right w:val="single" w:sz="4"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tcBorders>
            <w:vAlign w:val="bottom"/>
          </w:tcPr>
          <w:p w:rsidR="001A7A05" w:rsidRPr="008D1A9C" w:rsidRDefault="001A7A05" w:rsidP="001A7A05">
            <w:pPr>
              <w:jc w:val="right"/>
              <w:rPr>
                <w:rFonts w:ascii="Arial" w:hAnsi="Arial" w:cs="Arial"/>
                <w:color w:val="000000"/>
                <w:sz w:val="14"/>
                <w:szCs w:val="14"/>
              </w:rPr>
            </w:pPr>
          </w:p>
        </w:tc>
        <w:tc>
          <w:tcPr>
            <w:tcW w:w="1060" w:type="dxa"/>
            <w:tcBorders>
              <w:bottom w:val="single" w:sz="18" w:space="0" w:color="auto"/>
              <w:right w:val="single" w:sz="18" w:space="0" w:color="auto"/>
            </w:tcBorders>
            <w:vAlign w:val="bottom"/>
          </w:tcPr>
          <w:p w:rsidR="001A7A05" w:rsidRPr="008D1A9C" w:rsidRDefault="001A7A05" w:rsidP="001A7A05">
            <w:pPr>
              <w:jc w:val="right"/>
              <w:rPr>
                <w:rFonts w:ascii="Arial" w:hAnsi="Arial" w:cs="Arial"/>
                <w:color w:val="000000"/>
                <w:sz w:val="14"/>
                <w:szCs w:val="14"/>
              </w:rPr>
            </w:pPr>
          </w:p>
        </w:tc>
      </w:tr>
    </w:tbl>
    <w:p w:rsidR="004F394A" w:rsidRDefault="004F394A"/>
    <w:p w:rsidR="00D26E03" w:rsidRDefault="00D26E03" w:rsidP="00676CF0">
      <w:pPr>
        <w:autoSpaceDE w:val="0"/>
        <w:autoSpaceDN w:val="0"/>
        <w:adjustRightInd w:val="0"/>
        <w:spacing w:before="240"/>
        <w:jc w:val="both"/>
        <w:rPr>
          <w:rFonts w:ascii="Arial" w:hAnsi="Arial" w:cs="Arial"/>
          <w:b/>
          <w:bCs/>
          <w:sz w:val="18"/>
          <w:szCs w:val="18"/>
        </w:rPr>
      </w:pPr>
    </w:p>
    <w:p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 zleconych po 1 stycznia 2017r.</w:t>
      </w:r>
    </w:p>
    <w:p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rsidTr="00041F66">
        <w:trPr>
          <w:trHeight w:val="179"/>
        </w:trPr>
        <w:tc>
          <w:tcPr>
            <w:tcW w:w="2095" w:type="dxa"/>
            <w:gridSpan w:val="2"/>
            <w:vMerge w:val="restart"/>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rsidTr="00041F66">
        <w:trPr>
          <w:trHeight w:val="140"/>
        </w:trPr>
        <w:tc>
          <w:tcPr>
            <w:tcW w:w="2095" w:type="dxa"/>
            <w:gridSpan w:val="2"/>
            <w:vMerge/>
            <w:shd w:val="clear" w:color="auto" w:fill="auto"/>
            <w:vAlign w:val="center"/>
          </w:tcPr>
          <w:p w:rsidR="00676CF0" w:rsidRPr="00676CF0" w:rsidRDefault="00676CF0" w:rsidP="00041F66">
            <w:pPr>
              <w:jc w:val="center"/>
              <w:rPr>
                <w:rFonts w:ascii="Arial" w:hAnsi="Arial" w:cs="Arial"/>
                <w:sz w:val="16"/>
                <w:szCs w:val="16"/>
              </w:rPr>
            </w:pP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rsidTr="00041F66">
        <w:tc>
          <w:tcPr>
            <w:tcW w:w="2095" w:type="dxa"/>
            <w:gridSpan w:val="2"/>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rsidTr="008C2D55">
        <w:trPr>
          <w:trHeight w:val="76"/>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74</w:t>
            </w:r>
          </w:p>
        </w:tc>
        <w:tc>
          <w:tcPr>
            <w:tcW w:w="138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74</w:t>
            </w:r>
          </w:p>
        </w:tc>
        <w:tc>
          <w:tcPr>
            <w:tcW w:w="1560" w:type="dxa"/>
            <w:tcBorders>
              <w:top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8C2D55">
        <w:trPr>
          <w:trHeight w:val="123"/>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37</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37</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8C2D55">
        <w:trPr>
          <w:trHeight w:val="171"/>
        </w:trPr>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24</w:t>
            </w:r>
          </w:p>
        </w:tc>
        <w:tc>
          <w:tcPr>
            <w:tcW w:w="1380" w:type="dxa"/>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24</w:t>
            </w:r>
          </w:p>
        </w:tc>
        <w:tc>
          <w:tcPr>
            <w:tcW w:w="1560" w:type="dxa"/>
            <w:shd w:val="clear" w:color="auto" w:fill="auto"/>
            <w:vAlign w:val="center"/>
          </w:tcPr>
          <w:p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r w:rsidR="00A26963" w:rsidRPr="00676CF0" w:rsidTr="008C2D55">
        <w:tc>
          <w:tcPr>
            <w:tcW w:w="1701" w:type="dxa"/>
            <w:tcBorders>
              <w:right w:val="single" w:sz="18" w:space="0" w:color="auto"/>
            </w:tcBorders>
            <w:shd w:val="clear" w:color="auto" w:fill="auto"/>
            <w:vAlign w:val="center"/>
          </w:tcPr>
          <w:p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13</w:t>
            </w:r>
          </w:p>
        </w:tc>
        <w:tc>
          <w:tcPr>
            <w:tcW w:w="138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r>
              <w:rPr>
                <w:rFonts w:ascii="Arial" w:hAnsi="Arial" w:cs="Arial"/>
                <w:color w:val="000000"/>
                <w:sz w:val="14"/>
                <w:szCs w:val="14"/>
              </w:rPr>
              <w:t>13</w:t>
            </w:r>
          </w:p>
        </w:tc>
        <w:tc>
          <w:tcPr>
            <w:tcW w:w="1560" w:type="dxa"/>
            <w:tcBorders>
              <w:bottom w:val="single" w:sz="18" w:space="0" w:color="auto"/>
            </w:tcBorders>
            <w:shd w:val="clear" w:color="auto" w:fill="auto"/>
            <w:vAlign w:val="center"/>
          </w:tcPr>
          <w:p w:rsidR="00A26963" w:rsidRDefault="00A26963">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A26963" w:rsidRDefault="00A26963">
            <w:pPr>
              <w:jc w:val="right"/>
              <w:rPr>
                <w:rFonts w:ascii="Arial" w:hAnsi="Arial" w:cs="Arial"/>
                <w:color w:val="000000"/>
                <w:sz w:val="14"/>
                <w:szCs w:val="14"/>
              </w:rPr>
            </w:pPr>
          </w:p>
        </w:tc>
      </w:tr>
    </w:tbl>
    <w:p w:rsidR="00D26E03" w:rsidRDefault="00386540" w:rsidP="00A26963">
      <w:pPr>
        <w:pStyle w:val="style20"/>
        <w:ind w:firstLine="142"/>
        <w:rPr>
          <w:rFonts w:ascii="Arial" w:hAnsi="Arial" w:cs="Arial"/>
          <w:sz w:val="18"/>
        </w:rPr>
      </w:pPr>
      <w:r w:rsidRPr="00A26963">
        <w:rPr>
          <w:rFonts w:ascii="Arial" w:hAnsi="Arial" w:cs="Arial"/>
          <w:sz w:val="18"/>
        </w:rPr>
        <w:t xml:space="preserve">  </w:t>
      </w:r>
    </w:p>
    <w:p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rsidTr="00041F66">
        <w:trPr>
          <w:cantSplit/>
          <w:trHeight w:val="230"/>
        </w:trPr>
        <w:tc>
          <w:tcPr>
            <w:tcW w:w="2117" w:type="dxa"/>
            <w:gridSpan w:val="2"/>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rsidTr="00041F66">
        <w:trPr>
          <w:cantSplit/>
          <w:trHeight w:val="230"/>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rsidTr="00041F66">
        <w:trPr>
          <w:cantSplit/>
          <w:trHeight w:val="283"/>
        </w:trPr>
        <w:tc>
          <w:tcPr>
            <w:tcW w:w="2117" w:type="dxa"/>
            <w:gridSpan w:val="2"/>
            <w:vMerge/>
            <w:shd w:val="clear" w:color="auto" w:fill="auto"/>
            <w:vAlign w:val="center"/>
          </w:tcPr>
          <w:p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rsidR="007E2A3F" w:rsidRPr="007E2A3F" w:rsidRDefault="007E2A3F" w:rsidP="00041F66">
            <w:pPr>
              <w:jc w:val="center"/>
              <w:rPr>
                <w:rFonts w:ascii="Arial" w:hAnsi="Arial" w:cs="Arial"/>
                <w:sz w:val="16"/>
                <w:szCs w:val="16"/>
              </w:rPr>
            </w:pP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rsidR="007E2A3F" w:rsidRPr="007E2A3F" w:rsidRDefault="007E2A3F" w:rsidP="00041F66">
            <w:pPr>
              <w:jc w:val="center"/>
              <w:rPr>
                <w:rFonts w:ascii="Arial" w:hAnsi="Arial" w:cs="Arial"/>
                <w:sz w:val="16"/>
                <w:szCs w:val="16"/>
              </w:rPr>
            </w:pP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rsidTr="00041F66">
        <w:trPr>
          <w:trHeight w:val="220"/>
        </w:trPr>
        <w:tc>
          <w:tcPr>
            <w:tcW w:w="2117" w:type="dxa"/>
            <w:gridSpan w:val="2"/>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rsidTr="008C2D55">
        <w:trPr>
          <w:trHeight w:val="249"/>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12</w:t>
            </w:r>
          </w:p>
        </w:tc>
        <w:tc>
          <w:tcPr>
            <w:tcW w:w="946"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7</w:t>
            </w:r>
          </w:p>
        </w:tc>
        <w:tc>
          <w:tcPr>
            <w:tcW w:w="1194"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260"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9</w:t>
            </w:r>
          </w:p>
        </w:tc>
        <w:tc>
          <w:tcPr>
            <w:tcW w:w="1313" w:type="dxa"/>
            <w:tcBorders>
              <w:top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8C2D55">
        <w:trPr>
          <w:trHeight w:val="125"/>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rsidR="007E2A3F" w:rsidRDefault="007E2A3F">
            <w:pPr>
              <w:jc w:val="right"/>
              <w:rPr>
                <w:rFonts w:ascii="Arial" w:hAnsi="Arial" w:cs="Arial"/>
                <w:color w:val="000000"/>
                <w:sz w:val="14"/>
                <w:szCs w:val="14"/>
              </w:rPr>
            </w:pP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8C2D55">
        <w:trPr>
          <w:trHeight w:val="143"/>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946"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94"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7E2A3F" w:rsidRDefault="007E2A3F">
            <w:pPr>
              <w:jc w:val="right"/>
              <w:rPr>
                <w:rFonts w:ascii="Arial" w:hAnsi="Arial" w:cs="Arial"/>
                <w:color w:val="000000"/>
                <w:sz w:val="14"/>
                <w:szCs w:val="14"/>
              </w:rPr>
            </w:pPr>
          </w:p>
        </w:tc>
        <w:tc>
          <w:tcPr>
            <w:tcW w:w="861"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313" w:type="dxa"/>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r w:rsidR="007E2A3F" w:rsidRPr="00210BC2" w:rsidTr="008C2D55">
        <w:trPr>
          <w:trHeight w:val="217"/>
        </w:trPr>
        <w:tc>
          <w:tcPr>
            <w:tcW w:w="1701" w:type="dxa"/>
            <w:tcBorders>
              <w:right w:val="single" w:sz="18" w:space="0" w:color="auto"/>
            </w:tcBorders>
            <w:shd w:val="clear" w:color="auto" w:fill="auto"/>
            <w:vAlign w:val="center"/>
          </w:tcPr>
          <w:p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946"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8" w:space="0" w:color="auto"/>
            </w:tcBorders>
            <w:shd w:val="clear" w:color="auto" w:fill="auto"/>
            <w:vAlign w:val="center"/>
          </w:tcPr>
          <w:p w:rsidR="007E2A3F" w:rsidRDefault="007E2A3F">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7E2A3F" w:rsidRDefault="007E2A3F">
            <w:pPr>
              <w:jc w:val="right"/>
              <w:rPr>
                <w:rFonts w:ascii="Arial" w:hAnsi="Arial" w:cs="Arial"/>
                <w:color w:val="000000"/>
                <w:sz w:val="14"/>
                <w:szCs w:val="14"/>
              </w:rPr>
            </w:pPr>
          </w:p>
        </w:tc>
      </w:tr>
    </w:tbl>
    <w:p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rsidR="00CF448A" w:rsidRDefault="00CF448A" w:rsidP="007C5E85">
      <w:pPr>
        <w:pStyle w:val="style20"/>
        <w:ind w:firstLine="142"/>
        <w:rPr>
          <w:rFonts w:ascii="Arial" w:hAnsi="Arial" w:cs="Arial"/>
          <w:b/>
          <w:bCs/>
          <w:sz w:val="22"/>
          <w:szCs w:val="22"/>
        </w:rPr>
      </w:pPr>
    </w:p>
    <w:p w:rsidR="00CF448A" w:rsidRDefault="00CF448A" w:rsidP="007C5E85">
      <w:pPr>
        <w:pStyle w:val="style20"/>
        <w:ind w:firstLine="142"/>
        <w:rPr>
          <w:rFonts w:ascii="Arial" w:hAnsi="Arial" w:cs="Arial"/>
          <w:b/>
          <w:bCs/>
          <w:sz w:val="22"/>
          <w:szCs w:val="22"/>
        </w:rPr>
      </w:pPr>
    </w:p>
    <w:p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900"/>
        <w:gridCol w:w="1080"/>
        <w:gridCol w:w="972"/>
        <w:gridCol w:w="1080"/>
        <w:gridCol w:w="1080"/>
        <w:gridCol w:w="900"/>
        <w:gridCol w:w="1020"/>
        <w:gridCol w:w="1080"/>
      </w:tblGrid>
      <w:tr w:rsidR="007C5E85" w:rsidRPr="00383519" w:rsidTr="00041F66">
        <w:trPr>
          <w:trHeight w:val="563"/>
        </w:trPr>
        <w:tc>
          <w:tcPr>
            <w:tcW w:w="2100" w:type="dxa"/>
            <w:gridSpan w:val="2"/>
            <w:vMerge w:val="restart"/>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Postanowienia o przyznaniu wynagrodzenia</w:t>
            </w:r>
          </w:p>
          <w:p w:rsidR="007C5E85" w:rsidRPr="00383519" w:rsidRDefault="007C5E85" w:rsidP="00041F66">
            <w:pPr>
              <w:jc w:val="center"/>
              <w:rPr>
                <w:rFonts w:ascii="Arial" w:hAnsi="Arial" w:cs="Arial"/>
                <w:sz w:val="16"/>
                <w:szCs w:val="16"/>
              </w:rPr>
            </w:pPr>
            <w:r w:rsidRPr="00383519">
              <w:rPr>
                <w:rFonts w:ascii="Arial" w:hAnsi="Arial" w:cs="Arial"/>
                <w:sz w:val="16"/>
                <w:szCs w:val="16"/>
              </w:rPr>
              <w:t>wg czasu od złożenia rachunku</w:t>
            </w:r>
          </w:p>
        </w:tc>
        <w:tc>
          <w:tcPr>
            <w:tcW w:w="4080" w:type="dxa"/>
            <w:gridSpan w:val="4"/>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eastAsia="Calibri" w:hAnsi="Arial" w:cs="Arial"/>
                <w:sz w:val="16"/>
                <w:szCs w:val="20"/>
                <w:lang w:eastAsia="en-US"/>
              </w:rPr>
              <w:t>Skierowanie rachunku do oddziału finansowego wg czasu od postanowienia o przyznaniu wynagrodzenia</w:t>
            </w:r>
          </w:p>
        </w:tc>
      </w:tr>
      <w:tr w:rsidR="007C5E85" w:rsidRPr="00383519" w:rsidTr="00041F66">
        <w:trPr>
          <w:trHeight w:val="375"/>
        </w:trPr>
        <w:tc>
          <w:tcPr>
            <w:tcW w:w="2100" w:type="dxa"/>
            <w:gridSpan w:val="2"/>
            <w:vMerge/>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(kol.2-4)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 14 do 30 dni</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razem</w:t>
            </w:r>
          </w:p>
          <w:p w:rsidR="007C5E85" w:rsidRPr="00383519" w:rsidRDefault="007C5E85" w:rsidP="00041F66">
            <w:pPr>
              <w:jc w:val="center"/>
              <w:rPr>
                <w:rFonts w:ascii="Arial" w:hAnsi="Arial" w:cs="Arial"/>
                <w:sz w:val="16"/>
                <w:szCs w:val="16"/>
              </w:rPr>
            </w:pPr>
            <w:r w:rsidRPr="00383519">
              <w:rPr>
                <w:rFonts w:ascii="Arial" w:hAnsi="Arial" w:cs="Arial"/>
                <w:sz w:val="16"/>
                <w:szCs w:val="16"/>
              </w:rPr>
              <w:t>(kol. 6-8)</w:t>
            </w:r>
          </w:p>
        </w:tc>
        <w:tc>
          <w:tcPr>
            <w:tcW w:w="90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do 14 dni</w:t>
            </w:r>
          </w:p>
        </w:tc>
        <w:tc>
          <w:tcPr>
            <w:tcW w:w="102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pow.14 do 30 dni</w:t>
            </w:r>
          </w:p>
        </w:tc>
        <w:tc>
          <w:tcPr>
            <w:tcW w:w="1080" w:type="dxa"/>
            <w:tcBorders>
              <w:bottom w:val="single" w:sz="4" w:space="0" w:color="auto"/>
            </w:tcBorders>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powyżej  miesiąca</w:t>
            </w:r>
          </w:p>
        </w:tc>
      </w:tr>
      <w:tr w:rsidR="007C5E85" w:rsidRPr="00383519" w:rsidTr="00041F66">
        <w:trPr>
          <w:trHeight w:val="116"/>
        </w:trPr>
        <w:tc>
          <w:tcPr>
            <w:tcW w:w="2100" w:type="dxa"/>
            <w:gridSpan w:val="2"/>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0</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1</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2</w:t>
            </w:r>
          </w:p>
        </w:tc>
        <w:tc>
          <w:tcPr>
            <w:tcW w:w="972"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3</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4</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5</w:t>
            </w:r>
          </w:p>
        </w:tc>
        <w:tc>
          <w:tcPr>
            <w:tcW w:w="90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6</w:t>
            </w:r>
          </w:p>
        </w:tc>
        <w:tc>
          <w:tcPr>
            <w:tcW w:w="102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7</w:t>
            </w:r>
          </w:p>
        </w:tc>
        <w:tc>
          <w:tcPr>
            <w:tcW w:w="1080" w:type="dxa"/>
            <w:shd w:val="clear" w:color="auto" w:fill="auto"/>
            <w:vAlign w:val="center"/>
          </w:tcPr>
          <w:p w:rsidR="007C5E85" w:rsidRPr="00383519" w:rsidRDefault="007C5E85" w:rsidP="00041F66">
            <w:pPr>
              <w:jc w:val="center"/>
              <w:rPr>
                <w:rFonts w:ascii="Arial" w:hAnsi="Arial" w:cs="Arial"/>
                <w:sz w:val="16"/>
                <w:szCs w:val="16"/>
              </w:rPr>
            </w:pPr>
            <w:r w:rsidRPr="00383519">
              <w:rPr>
                <w:rFonts w:ascii="Arial" w:hAnsi="Arial" w:cs="Arial"/>
                <w:sz w:val="16"/>
                <w:szCs w:val="16"/>
              </w:rPr>
              <w:t>8</w:t>
            </w:r>
          </w:p>
        </w:tc>
      </w:tr>
      <w:tr w:rsidR="00A30458" w:rsidRPr="00383519" w:rsidTr="008C2D55">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01</w:t>
            </w:r>
          </w:p>
        </w:tc>
        <w:tc>
          <w:tcPr>
            <w:tcW w:w="90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83</w:t>
            </w:r>
          </w:p>
        </w:tc>
        <w:tc>
          <w:tcPr>
            <w:tcW w:w="108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38</w:t>
            </w:r>
          </w:p>
        </w:tc>
        <w:tc>
          <w:tcPr>
            <w:tcW w:w="972"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94</w:t>
            </w:r>
          </w:p>
        </w:tc>
        <w:tc>
          <w:tcPr>
            <w:tcW w:w="90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17</w:t>
            </w:r>
          </w:p>
        </w:tc>
        <w:tc>
          <w:tcPr>
            <w:tcW w:w="1020" w:type="dxa"/>
            <w:tcBorders>
              <w:top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30</w:t>
            </w:r>
          </w:p>
        </w:tc>
        <w:tc>
          <w:tcPr>
            <w:tcW w:w="1080" w:type="dxa"/>
            <w:tcBorders>
              <w:top w:val="single" w:sz="18" w:space="0" w:color="auto"/>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47</w:t>
            </w:r>
          </w:p>
        </w:tc>
      </w:tr>
      <w:tr w:rsidR="00A30458" w:rsidRPr="00383519" w:rsidTr="008C2D55">
        <w:trPr>
          <w:trHeight w:val="205"/>
        </w:trPr>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w:t>
            </w:r>
          </w:p>
        </w:tc>
        <w:tc>
          <w:tcPr>
            <w:tcW w:w="432" w:type="dxa"/>
            <w:tcBorders>
              <w:left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02</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48</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29</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10</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54</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11</w:t>
            </w:r>
          </w:p>
        </w:tc>
        <w:tc>
          <w:tcPr>
            <w:tcW w:w="102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14</w:t>
            </w:r>
          </w:p>
        </w:tc>
        <w:tc>
          <w:tcPr>
            <w:tcW w:w="1080" w:type="dxa"/>
            <w:tcBorders>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29</w:t>
            </w:r>
          </w:p>
        </w:tc>
      </w:tr>
      <w:tr w:rsidR="00A30458" w:rsidRPr="00383519" w:rsidTr="008C2D55">
        <w:trPr>
          <w:trHeight w:val="173"/>
        </w:trPr>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Ka</w:t>
            </w:r>
          </w:p>
        </w:tc>
        <w:tc>
          <w:tcPr>
            <w:tcW w:w="432" w:type="dxa"/>
            <w:tcBorders>
              <w:left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03</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23</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8</w:t>
            </w:r>
          </w:p>
        </w:tc>
        <w:tc>
          <w:tcPr>
            <w:tcW w:w="972"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11</w:t>
            </w:r>
          </w:p>
        </w:tc>
        <w:tc>
          <w:tcPr>
            <w:tcW w:w="108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20</w:t>
            </w:r>
          </w:p>
        </w:tc>
        <w:tc>
          <w:tcPr>
            <w:tcW w:w="90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4</w:t>
            </w:r>
          </w:p>
        </w:tc>
        <w:tc>
          <w:tcPr>
            <w:tcW w:w="1020" w:type="dxa"/>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14</w:t>
            </w:r>
          </w:p>
        </w:tc>
        <w:tc>
          <w:tcPr>
            <w:tcW w:w="1080" w:type="dxa"/>
            <w:tcBorders>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r>
      <w:tr w:rsidR="00A30458" w:rsidRPr="00383519" w:rsidTr="008C2D55">
        <w:trPr>
          <w:trHeight w:val="155"/>
        </w:trPr>
        <w:tc>
          <w:tcPr>
            <w:tcW w:w="1668" w:type="dxa"/>
            <w:tcBorders>
              <w:right w:val="single" w:sz="18" w:space="0" w:color="auto"/>
            </w:tcBorders>
            <w:shd w:val="clear" w:color="auto" w:fill="auto"/>
            <w:vAlign w:val="center"/>
          </w:tcPr>
          <w:p w:rsidR="00A30458" w:rsidRPr="00383519" w:rsidRDefault="00A30458" w:rsidP="00041F66">
            <w:pPr>
              <w:rPr>
                <w:rFonts w:ascii="Arial" w:hAnsi="Arial" w:cs="Arial"/>
                <w:sz w:val="16"/>
                <w:szCs w:val="16"/>
              </w:rPr>
            </w:pPr>
            <w:r w:rsidRPr="00383519">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A30458" w:rsidRPr="00383519" w:rsidRDefault="00A30458" w:rsidP="00041F66">
            <w:pPr>
              <w:jc w:val="center"/>
              <w:rPr>
                <w:rFonts w:ascii="Arial" w:hAnsi="Arial" w:cs="Arial"/>
                <w:sz w:val="16"/>
                <w:szCs w:val="16"/>
              </w:rPr>
            </w:pPr>
            <w:r w:rsidRPr="00383519">
              <w:rPr>
                <w:rFonts w:ascii="Arial" w:hAnsi="Arial" w:cs="Arial"/>
                <w:sz w:val="16"/>
                <w:szCs w:val="16"/>
              </w:rPr>
              <w:t>04</w:t>
            </w:r>
          </w:p>
        </w:tc>
        <w:tc>
          <w:tcPr>
            <w:tcW w:w="90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12</w:t>
            </w:r>
          </w:p>
        </w:tc>
        <w:tc>
          <w:tcPr>
            <w:tcW w:w="108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w:t>
            </w:r>
          </w:p>
        </w:tc>
        <w:tc>
          <w:tcPr>
            <w:tcW w:w="972"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9</w:t>
            </w:r>
          </w:p>
        </w:tc>
        <w:tc>
          <w:tcPr>
            <w:tcW w:w="108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20</w:t>
            </w:r>
          </w:p>
        </w:tc>
        <w:tc>
          <w:tcPr>
            <w:tcW w:w="90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1020" w:type="dxa"/>
            <w:tcBorders>
              <w:bottom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8" w:space="0" w:color="auto"/>
              <w:right w:val="single" w:sz="18" w:space="0" w:color="auto"/>
            </w:tcBorders>
            <w:shd w:val="clear" w:color="auto" w:fill="auto"/>
            <w:vAlign w:val="center"/>
          </w:tcPr>
          <w:p w:rsidR="00A30458" w:rsidRDefault="00A30458">
            <w:pPr>
              <w:jc w:val="right"/>
              <w:rPr>
                <w:rFonts w:ascii="Arial" w:hAnsi="Arial" w:cs="Arial"/>
                <w:color w:val="000000"/>
                <w:sz w:val="14"/>
                <w:szCs w:val="14"/>
              </w:rPr>
            </w:pPr>
            <w:r>
              <w:rPr>
                <w:rFonts w:ascii="Arial" w:hAnsi="Arial" w:cs="Arial"/>
                <w:color w:val="000000"/>
                <w:sz w:val="14"/>
                <w:szCs w:val="14"/>
              </w:rPr>
              <w:t>16</w:t>
            </w:r>
          </w:p>
        </w:tc>
      </w:tr>
    </w:tbl>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C20CFD" w:rsidRPr="00383519" w:rsidRDefault="00C20CFD" w:rsidP="00826776">
      <w:pPr>
        <w:pStyle w:val="style20"/>
        <w:rPr>
          <w:rFonts w:ascii="Arial" w:hAnsi="Arial" w:cs="Arial"/>
          <w:sz w:val="16"/>
          <w:szCs w:val="16"/>
        </w:rPr>
      </w:pPr>
    </w:p>
    <w:p w:rsidR="00F077A8" w:rsidRPr="00383519" w:rsidRDefault="00F077A8" w:rsidP="00F077A8">
      <w:pPr>
        <w:pStyle w:val="style20"/>
        <w:spacing w:line="240" w:lineRule="auto"/>
        <w:rPr>
          <w:rFonts w:ascii="Arial" w:hAnsi="Arial" w:cs="Arial"/>
          <w:bCs/>
          <w:sz w:val="14"/>
          <w:szCs w:val="14"/>
        </w:rPr>
      </w:pPr>
    </w:p>
    <w:p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rsidTr="005126FD">
        <w:trPr>
          <w:trHeight w:hRule="exact" w:val="340"/>
        </w:trPr>
        <w:tc>
          <w:tcPr>
            <w:tcW w:w="1541" w:type="dxa"/>
            <w:shd w:val="clear" w:color="auto" w:fill="auto"/>
            <w:vAlign w:val="bottom"/>
          </w:tcPr>
          <w:p w:rsidR="00132CB6" w:rsidRDefault="00132CB6" w:rsidP="005126FD">
            <w:pPr>
              <w:jc w:val="right"/>
              <w:rPr>
                <w:rFonts w:ascii="Arial" w:hAnsi="Arial" w:cs="Arial"/>
                <w:color w:val="000000"/>
                <w:sz w:val="14"/>
                <w:szCs w:val="14"/>
              </w:rPr>
            </w:pPr>
            <w:r>
              <w:rPr>
                <w:rFonts w:ascii="Arial" w:hAnsi="Arial" w:cs="Arial"/>
                <w:color w:val="000000"/>
                <w:sz w:val="14"/>
                <w:szCs w:val="14"/>
              </w:rPr>
              <w:t>70</w:t>
            </w:r>
          </w:p>
          <w:p w:rsidR="00EF1094" w:rsidRPr="00132CB6" w:rsidRDefault="00EF1094" w:rsidP="005126FD">
            <w:pPr>
              <w:pStyle w:val="style20"/>
              <w:jc w:val="right"/>
              <w:rPr>
                <w:rStyle w:val="fontstyle34"/>
                <w:i w:val="0"/>
                <w:sz w:val="18"/>
                <w:szCs w:val="18"/>
              </w:rPr>
            </w:pPr>
          </w:p>
        </w:tc>
      </w:tr>
    </w:tbl>
    <w:p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rsidR="00EF1094" w:rsidRDefault="00EF1094" w:rsidP="00EF1094">
      <w:pPr>
        <w:pStyle w:val="style20"/>
        <w:ind w:firstLine="142"/>
        <w:rPr>
          <w:rFonts w:ascii="Arial" w:hAnsi="Arial" w:cs="Arial"/>
          <w:b/>
          <w:bCs/>
          <w:color w:val="FF0000"/>
          <w:sz w:val="22"/>
          <w:szCs w:val="22"/>
          <w:highlight w:val="yellow"/>
        </w:rPr>
      </w:pPr>
    </w:p>
    <w:p w:rsidR="00F077A8" w:rsidRDefault="00F077A8" w:rsidP="00F077A8">
      <w:pPr>
        <w:pStyle w:val="style20"/>
        <w:jc w:val="left"/>
        <w:rPr>
          <w:rFonts w:ascii="Arial" w:hAnsi="Arial" w:cs="Arial"/>
          <w:sz w:val="16"/>
          <w:szCs w:val="16"/>
        </w:rPr>
      </w:pPr>
    </w:p>
    <w:p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68</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21</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66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DD136F" w:rsidRDefault="00DD136F">
            <w:pPr>
              <w:jc w:val="right"/>
              <w:rPr>
                <w:rFonts w:ascii="Arial" w:hAnsi="Arial" w:cs="Arial"/>
                <w:color w:val="000000"/>
                <w:sz w:val="14"/>
                <w:szCs w:val="14"/>
              </w:rPr>
            </w:pPr>
          </w:p>
        </w:tc>
      </w:tr>
    </w:tbl>
    <w:p w:rsidR="00B01B36" w:rsidRDefault="00B01B36" w:rsidP="005126FD">
      <w:pPr>
        <w:pStyle w:val="style20"/>
        <w:ind w:firstLine="142"/>
        <w:rPr>
          <w:rFonts w:ascii="Arial" w:hAnsi="Arial" w:cs="Arial"/>
          <w:b/>
          <w:bCs/>
          <w:color w:val="FF0000"/>
          <w:sz w:val="22"/>
          <w:szCs w:val="22"/>
          <w:highlight w:val="yellow"/>
        </w:rPr>
      </w:pPr>
    </w:p>
    <w:p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5126FD" w:rsidRPr="00CF448A" w:rsidTr="00041F66">
        <w:trPr>
          <w:trHeight w:val="498"/>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hAnsi="Arial" w:cs="Arial"/>
                <w:sz w:val="16"/>
                <w:szCs w:val="16"/>
              </w:rPr>
            </w:pPr>
            <w:r w:rsidRPr="00CF448A">
              <w:rPr>
                <w:rFonts w:ascii="Arial" w:eastAsia="Calibri" w:hAnsi="Arial" w:cs="Arial"/>
                <w:sz w:val="16"/>
                <w:szCs w:val="20"/>
                <w:lang w:eastAsia="en-US"/>
              </w:rPr>
              <w:t>Skierowanie rachunku do oddziału finansowego wg czasu od postanowienia o przyznaniu wynagrodzenia</w:t>
            </w:r>
          </w:p>
        </w:tc>
      </w:tr>
      <w:tr w:rsidR="005126FD" w:rsidRPr="00CF448A" w:rsidTr="00041F66">
        <w:trPr>
          <w:trHeight w:val="84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w:t>
            </w:r>
          </w:p>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powyżej miesiąca</w:t>
            </w:r>
          </w:p>
        </w:tc>
      </w:tr>
      <w:tr w:rsidR="005126FD" w:rsidRPr="00CF448A" w:rsidTr="00041F66">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5126FD" w:rsidRPr="00CF448A" w:rsidRDefault="005126FD" w:rsidP="00041F66">
            <w:pPr>
              <w:jc w:val="center"/>
              <w:rPr>
                <w:rFonts w:ascii="Arial" w:eastAsia="Calibri" w:hAnsi="Arial" w:cs="Arial"/>
                <w:sz w:val="16"/>
                <w:szCs w:val="16"/>
                <w:lang w:eastAsia="en-US"/>
              </w:rPr>
            </w:pPr>
            <w:r w:rsidRPr="00CF448A">
              <w:rPr>
                <w:rFonts w:ascii="Arial" w:eastAsia="Calibri" w:hAnsi="Arial" w:cs="Arial"/>
                <w:sz w:val="16"/>
                <w:szCs w:val="16"/>
                <w:lang w:eastAsia="en-US"/>
              </w:rPr>
              <w:t>8</w:t>
            </w:r>
          </w:p>
        </w:tc>
      </w:tr>
      <w:tr w:rsidR="00CF448A" w:rsidRPr="00CF448A" w:rsidTr="00041F66">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79</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40</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29</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10</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86</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60</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CF448A" w:rsidRDefault="00CF448A">
            <w:pPr>
              <w:jc w:val="right"/>
              <w:rPr>
                <w:rFonts w:ascii="Arial" w:hAnsi="Arial" w:cs="Arial"/>
                <w:color w:val="000000"/>
                <w:sz w:val="14"/>
                <w:szCs w:val="14"/>
              </w:rPr>
            </w:pPr>
            <w:r>
              <w:rPr>
                <w:rFonts w:ascii="Arial" w:hAnsi="Arial" w:cs="Arial"/>
                <w:color w:val="000000"/>
                <w:sz w:val="14"/>
                <w:szCs w:val="14"/>
              </w:rPr>
              <w:t>12</w:t>
            </w:r>
          </w:p>
        </w:tc>
      </w:tr>
    </w:tbl>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sz w:val="16"/>
          <w:szCs w:val="16"/>
        </w:rPr>
      </w:pPr>
    </w:p>
    <w:p w:rsidR="00C20CFD" w:rsidRPr="00CF448A" w:rsidRDefault="00C20CFD" w:rsidP="00826776">
      <w:pPr>
        <w:pStyle w:val="style20"/>
        <w:rPr>
          <w:rFonts w:ascii="Arial" w:hAnsi="Arial" w:cs="Arial"/>
          <w:b/>
          <w:bCs/>
        </w:rPr>
      </w:pPr>
    </w:p>
    <w:p w:rsidR="00C20CFD" w:rsidRPr="00CF448A" w:rsidRDefault="00C20CFD" w:rsidP="00826776">
      <w:pPr>
        <w:pStyle w:val="style20"/>
        <w:rPr>
          <w:rFonts w:ascii="Arial" w:hAnsi="Arial" w:cs="Arial"/>
          <w:b/>
          <w:bCs/>
        </w:rPr>
      </w:pPr>
    </w:p>
    <w:p w:rsidR="00C23EB4" w:rsidRDefault="00B336B0" w:rsidP="00826776">
      <w:pPr>
        <w:pStyle w:val="style20"/>
        <w:rPr>
          <w:rFonts w:ascii="Arial" w:hAnsi="Arial" w:cs="Arial"/>
          <w:b/>
          <w:bCs/>
        </w:rPr>
      </w:pPr>
      <w:r>
        <w:rPr>
          <w:rFonts w:ascii="Arial" w:hAnsi="Arial" w:cs="Arial"/>
          <w:b/>
          <w:bCs/>
        </w:rPr>
        <w:br w:type="page"/>
      </w:r>
    </w:p>
    <w:p w:rsidR="00C23EB4" w:rsidRDefault="00C23EB4" w:rsidP="00826776">
      <w:pPr>
        <w:pStyle w:val="style20"/>
        <w:rPr>
          <w:rFonts w:ascii="Arial" w:hAnsi="Arial" w:cs="Arial"/>
          <w:b/>
          <w:bCs/>
        </w:rPr>
      </w:pPr>
    </w:p>
    <w:p w:rsidR="00826776" w:rsidRPr="00320855" w:rsidRDefault="00FC296E" w:rsidP="00826776">
      <w:pPr>
        <w:pStyle w:val="style20"/>
        <w:rPr>
          <w:rStyle w:val="fontstyle38"/>
          <w:b/>
        </w:rPr>
      </w:pPr>
      <w:r>
        <w:rPr>
          <w:rFonts w:ascii="Arial" w:hAnsi="Arial" w:cs="Arial"/>
          <w:b/>
          <w:bCs/>
        </w:rPr>
        <w:t>Dział 17</w:t>
      </w:r>
      <w:r w:rsidR="00826776" w:rsidRPr="00320855">
        <w:rPr>
          <w:rFonts w:ascii="Arial" w:hAnsi="Arial" w:cs="Arial"/>
          <w:b/>
          <w:bCs/>
        </w:rPr>
        <w:t xml:space="preserve">. </w:t>
      </w:r>
      <w:r w:rsidR="00826776" w:rsidRPr="00320855">
        <w:rPr>
          <w:rStyle w:val="fontstyle38"/>
          <w:b/>
        </w:rPr>
        <w:t>Obciążenia administracyjne respondentów</w:t>
      </w:r>
    </w:p>
    <w:p w:rsidR="00826776" w:rsidRPr="00320855" w:rsidRDefault="00826776" w:rsidP="00826776">
      <w:pPr>
        <w:pStyle w:val="style20"/>
        <w:rPr>
          <w:rStyle w:val="fontstyle34"/>
          <w:rFonts w:ascii="Arial" w:hAnsi="Arial" w:cs="Arial"/>
          <w:i w:val="0"/>
          <w:sz w:val="18"/>
          <w:szCs w:val="18"/>
        </w:rPr>
      </w:pPr>
      <w:r w:rsidRPr="00320855">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2.940</w:t>
            </w:r>
          </w:p>
        </w:tc>
      </w:tr>
      <w:tr w:rsidR="00320855" w:rsidRPr="00320855" w:rsidTr="00826776">
        <w:trPr>
          <w:trHeight w:hRule="exact" w:val="340"/>
        </w:trPr>
        <w:tc>
          <w:tcPr>
            <w:tcW w:w="6552" w:type="dxa"/>
            <w:tcBorders>
              <w:top w:val="nil"/>
              <w:left w:val="nil"/>
              <w:bottom w:val="nil"/>
              <w:right w:val="single" w:sz="18" w:space="0" w:color="auto"/>
            </w:tcBorders>
            <w:shd w:val="clear" w:color="auto" w:fill="auto"/>
            <w:vAlign w:val="center"/>
          </w:tcPr>
          <w:p w:rsidR="00826776" w:rsidRPr="00320855" w:rsidRDefault="00826776" w:rsidP="00FB6D46">
            <w:pPr>
              <w:pStyle w:val="style20"/>
              <w:spacing w:line="240" w:lineRule="auto"/>
              <w:jc w:val="left"/>
              <w:rPr>
                <w:rStyle w:val="fontstyle34"/>
                <w:rFonts w:ascii="Arial" w:hAnsi="Arial" w:cs="Arial"/>
                <w:i w:val="0"/>
                <w:sz w:val="18"/>
                <w:szCs w:val="18"/>
              </w:rPr>
            </w:pPr>
            <w:r w:rsidRPr="00320855">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826776" w:rsidRPr="00FC296E" w:rsidRDefault="00FC296E" w:rsidP="00FC296E">
            <w:pPr>
              <w:jc w:val="right"/>
              <w:rPr>
                <w:rFonts w:ascii="Arial" w:hAnsi="Arial" w:cs="Arial"/>
                <w:color w:val="000000"/>
                <w:sz w:val="14"/>
                <w:szCs w:val="14"/>
              </w:rPr>
            </w:pPr>
            <w:r>
              <w:rPr>
                <w:rFonts w:ascii="Arial" w:hAnsi="Arial" w:cs="Arial"/>
                <w:color w:val="000000"/>
                <w:sz w:val="14"/>
                <w:szCs w:val="14"/>
              </w:rPr>
              <w:t>190</w:t>
            </w:r>
          </w:p>
        </w:tc>
      </w:tr>
    </w:tbl>
    <w:p w:rsidR="00826776" w:rsidRDefault="00826776"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9F1DAF"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simplePos x="0" y="0"/>
                <wp:positionH relativeFrom="column">
                  <wp:posOffset>5374005</wp:posOffset>
                </wp:positionH>
                <wp:positionV relativeFrom="paragraph">
                  <wp:posOffset>114300</wp:posOffset>
                </wp:positionV>
                <wp:extent cx="4686300" cy="1805305"/>
                <wp:effectExtent l="1905" t="0" r="0" b="444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0E9" w:rsidRPr="004102F7" w:rsidRDefault="002930E9"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2930E9" w:rsidRPr="004102F7" w:rsidRDefault="002930E9"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2930E9" w:rsidRPr="004102F7" w:rsidRDefault="002930E9" w:rsidP="00826776">
                            <w:pPr>
                              <w:spacing w:line="80" w:lineRule="exact"/>
                              <w:rPr>
                                <w:rFonts w:ascii="Arial" w:hAnsi="Arial" w:cs="Arial"/>
                                <w:color w:val="000000"/>
                                <w:sz w:val="10"/>
                                <w:szCs w:val="10"/>
                              </w:rPr>
                            </w:pPr>
                          </w:p>
                          <w:p w:rsidR="002930E9" w:rsidRPr="004102F7" w:rsidRDefault="002930E9"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2930E9" w:rsidRPr="004102F7" w:rsidRDefault="002930E9" w:rsidP="00826776">
                            <w:pPr>
                              <w:rPr>
                                <w:rFonts w:ascii="Arial" w:hAnsi="Arial" w:cs="Arial"/>
                                <w:sz w:val="10"/>
                                <w:szCs w:val="10"/>
                              </w:rPr>
                            </w:pPr>
                          </w:p>
                          <w:p w:rsidR="002930E9" w:rsidRPr="000B589E" w:rsidRDefault="002930E9" w:rsidP="00826776">
                            <w:pPr>
                              <w:rPr>
                                <w:rFonts w:ascii="Arial" w:hAnsi="Arial" w:cs="Arial"/>
                                <w:sz w:val="10"/>
                                <w:szCs w:val="10"/>
                              </w:rPr>
                            </w:pPr>
                          </w:p>
                          <w:p w:rsidR="002930E9" w:rsidRPr="004102F7" w:rsidRDefault="002930E9" w:rsidP="00826776">
                            <w:pPr>
                              <w:rPr>
                                <w:rFonts w:ascii="Arial" w:hAnsi="Arial" w:cs="Arial"/>
                                <w:sz w:val="12"/>
                              </w:rPr>
                            </w:pPr>
                            <w:r w:rsidRPr="004102F7">
                              <w:rPr>
                                <w:rFonts w:ascii="Arial" w:hAnsi="Arial" w:cs="Arial"/>
                                <w:sz w:val="12"/>
                              </w:rPr>
                              <w:t>..............................................................................                 .................................................................................................................</w:t>
                            </w:r>
                          </w:p>
                          <w:p w:rsidR="002930E9" w:rsidRPr="004102F7" w:rsidRDefault="002930E9" w:rsidP="00826776">
                            <w:pPr>
                              <w:rPr>
                                <w:rFonts w:ascii="Arial" w:hAnsi="Arial" w:cs="Arial"/>
                                <w:sz w:val="10"/>
                              </w:rPr>
                            </w:pPr>
                            <w:r w:rsidRPr="004102F7">
                              <w:rPr>
                                <w:rFonts w:ascii="Arial" w:hAnsi="Arial" w:cs="Arial"/>
                                <w:sz w:val="10"/>
                              </w:rPr>
                              <w:t xml:space="preserve">                              (miejscowość i data)                                                                              (pieczątka i podpis osoby sporządzającej) </w:t>
                            </w:r>
                          </w:p>
                          <w:p w:rsidR="002930E9" w:rsidRPr="004102F7" w:rsidRDefault="002930E9" w:rsidP="00826776">
                            <w:pPr>
                              <w:rPr>
                                <w:rFonts w:ascii="Arial" w:hAnsi="Arial" w:cs="Arial"/>
                                <w:sz w:val="10"/>
                                <w:szCs w:val="10"/>
                              </w:rPr>
                            </w:pPr>
                          </w:p>
                          <w:p w:rsidR="002930E9" w:rsidRPr="004102F7" w:rsidRDefault="002930E9" w:rsidP="00826776">
                            <w:pPr>
                              <w:rPr>
                                <w:rFonts w:ascii="Arial" w:hAnsi="Arial" w:cs="Arial"/>
                                <w:sz w:val="10"/>
                                <w:szCs w:val="10"/>
                              </w:rPr>
                            </w:pPr>
                          </w:p>
                          <w:p w:rsidR="002930E9" w:rsidRPr="004102F7" w:rsidRDefault="002930E9" w:rsidP="00826776">
                            <w:pPr>
                              <w:rPr>
                                <w:rFonts w:ascii="Arial" w:hAnsi="Arial" w:cs="Arial"/>
                                <w:sz w:val="12"/>
                              </w:rPr>
                            </w:pPr>
                          </w:p>
                          <w:p w:rsidR="002930E9" w:rsidRPr="004102F7" w:rsidRDefault="002930E9" w:rsidP="00826776">
                            <w:pPr>
                              <w:rPr>
                                <w:rFonts w:ascii="Arial" w:hAnsi="Arial" w:cs="Arial"/>
                                <w:sz w:val="12"/>
                              </w:rPr>
                            </w:pPr>
                            <w:r w:rsidRPr="004102F7">
                              <w:rPr>
                                <w:rFonts w:ascii="Arial" w:hAnsi="Arial" w:cs="Arial"/>
                                <w:sz w:val="12"/>
                              </w:rPr>
                              <w:t>............................................................................                   ................................................................................................................</w:t>
                            </w:r>
                          </w:p>
                          <w:p w:rsidR="002930E9" w:rsidRPr="004102F7" w:rsidRDefault="002930E9" w:rsidP="00826776">
                            <w:pPr>
                              <w:rPr>
                                <w:rFonts w:ascii="Arial" w:hAnsi="Arial" w:cs="Arial"/>
                                <w:sz w:val="10"/>
                              </w:rPr>
                            </w:pPr>
                            <w:r w:rsidRPr="004102F7">
                              <w:rPr>
                                <w:rFonts w:ascii="Arial" w:hAnsi="Arial" w:cs="Arial"/>
                                <w:sz w:val="10"/>
                              </w:rPr>
                              <w:t xml:space="preserve">                              (miejscowość i data)                                                                               (pieczątka i podpis przewodniczącego wydziału)</w:t>
                            </w:r>
                          </w:p>
                          <w:p w:rsidR="002930E9" w:rsidRDefault="002930E9" w:rsidP="00826776">
                            <w:pPr>
                              <w:rPr>
                                <w:rFonts w:ascii="Arial" w:hAnsi="Arial" w:cs="Arial"/>
                                <w:sz w:val="18"/>
                                <w:szCs w:val="18"/>
                              </w:rPr>
                            </w:pPr>
                          </w:p>
                          <w:p w:rsidR="002930E9" w:rsidRPr="000B589E" w:rsidRDefault="002930E9" w:rsidP="00826776">
                            <w:pPr>
                              <w:rPr>
                                <w:rFonts w:ascii="Arial" w:hAnsi="Arial" w:cs="Arial"/>
                                <w:sz w:val="18"/>
                                <w:szCs w:val="18"/>
                              </w:rPr>
                            </w:pPr>
                          </w:p>
                          <w:p w:rsidR="002930E9" w:rsidRPr="004102F7" w:rsidRDefault="002930E9" w:rsidP="00826776">
                            <w:pPr>
                              <w:rPr>
                                <w:rFonts w:ascii="Arial" w:hAnsi="Arial" w:cs="Arial"/>
                                <w:sz w:val="12"/>
                              </w:rPr>
                            </w:pPr>
                            <w:r w:rsidRPr="004102F7">
                              <w:rPr>
                                <w:rFonts w:ascii="Arial" w:hAnsi="Arial" w:cs="Arial"/>
                                <w:sz w:val="12"/>
                              </w:rPr>
                              <w:t xml:space="preserve"> .......................................................................                       .................................................................................................................</w:t>
                            </w:r>
                          </w:p>
                          <w:p w:rsidR="002930E9" w:rsidRDefault="002930E9"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2930E9" w:rsidRPr="00383CAD" w:rsidRDefault="002930E9"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2930E9" w:rsidRPr="004102F7" w:rsidRDefault="002930E9" w:rsidP="00383CAD">
                            <w:pPr>
                              <w:rPr>
                                <w:rFonts w:ascii="Arial" w:hAnsi="Arial" w:cs="Arial"/>
                                <w:sz w:val="10"/>
                              </w:rPr>
                            </w:pPr>
                          </w:p>
                          <w:p w:rsidR="002930E9" w:rsidRPr="004102F7" w:rsidRDefault="002930E9" w:rsidP="00826776">
                            <w:pPr>
                              <w:rPr>
                                <w:rFonts w:ascii="Arial" w:hAnsi="Arial" w:cs="Arial"/>
                                <w:sz w:val="10"/>
                              </w:rPr>
                            </w:pPr>
                          </w:p>
                          <w:p w:rsidR="002930E9" w:rsidRPr="004102F7" w:rsidRDefault="002930E9"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m6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zm15xkFn4HU/gJ/Zw7l1tVT1cCerrxoJuWyp2LAbpeTYMlpDeqG96Z9d&#10;nXC0BVmPH2QNcejWSAe0b1RvAaEaCNChTY+n1thcKjgks2R2GYCpAluYBPFlEL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" filled="f" stroked="f">
                <v:textbox>
                  <w:txbxContent>
                    <w:p w:rsidR="002930E9" w:rsidRPr="004102F7" w:rsidRDefault="002930E9"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2930E9" w:rsidRPr="004102F7" w:rsidRDefault="002930E9"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2930E9" w:rsidRPr="004102F7" w:rsidRDefault="002930E9" w:rsidP="00826776">
                      <w:pPr>
                        <w:spacing w:line="80" w:lineRule="exact"/>
                        <w:rPr>
                          <w:rFonts w:ascii="Arial" w:hAnsi="Arial" w:cs="Arial"/>
                          <w:color w:val="000000"/>
                          <w:sz w:val="10"/>
                          <w:szCs w:val="10"/>
                        </w:rPr>
                      </w:pPr>
                    </w:p>
                    <w:p w:rsidR="002930E9" w:rsidRPr="004102F7" w:rsidRDefault="002930E9"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2930E9" w:rsidRPr="004102F7" w:rsidRDefault="002930E9" w:rsidP="00826776">
                      <w:pPr>
                        <w:rPr>
                          <w:rFonts w:ascii="Arial" w:hAnsi="Arial" w:cs="Arial"/>
                          <w:sz w:val="10"/>
                          <w:szCs w:val="10"/>
                        </w:rPr>
                      </w:pPr>
                    </w:p>
                    <w:p w:rsidR="002930E9" w:rsidRPr="000B589E" w:rsidRDefault="002930E9" w:rsidP="00826776">
                      <w:pPr>
                        <w:rPr>
                          <w:rFonts w:ascii="Arial" w:hAnsi="Arial" w:cs="Arial"/>
                          <w:sz w:val="10"/>
                          <w:szCs w:val="10"/>
                        </w:rPr>
                      </w:pPr>
                    </w:p>
                    <w:p w:rsidR="002930E9" w:rsidRPr="004102F7" w:rsidRDefault="002930E9" w:rsidP="00826776">
                      <w:pPr>
                        <w:rPr>
                          <w:rFonts w:ascii="Arial" w:hAnsi="Arial" w:cs="Arial"/>
                          <w:sz w:val="12"/>
                        </w:rPr>
                      </w:pPr>
                      <w:r w:rsidRPr="004102F7">
                        <w:rPr>
                          <w:rFonts w:ascii="Arial" w:hAnsi="Arial" w:cs="Arial"/>
                          <w:sz w:val="12"/>
                        </w:rPr>
                        <w:t>..............................................................................                 .................................................................................................................</w:t>
                      </w:r>
                    </w:p>
                    <w:p w:rsidR="002930E9" w:rsidRPr="004102F7" w:rsidRDefault="002930E9" w:rsidP="00826776">
                      <w:pPr>
                        <w:rPr>
                          <w:rFonts w:ascii="Arial" w:hAnsi="Arial" w:cs="Arial"/>
                          <w:sz w:val="10"/>
                        </w:rPr>
                      </w:pPr>
                      <w:r w:rsidRPr="004102F7">
                        <w:rPr>
                          <w:rFonts w:ascii="Arial" w:hAnsi="Arial" w:cs="Arial"/>
                          <w:sz w:val="10"/>
                        </w:rPr>
                        <w:t xml:space="preserve">                              (miejscowość i data)                                                                              (pieczątka i podpis osoby sporządzającej) </w:t>
                      </w:r>
                    </w:p>
                    <w:p w:rsidR="002930E9" w:rsidRPr="004102F7" w:rsidRDefault="002930E9" w:rsidP="00826776">
                      <w:pPr>
                        <w:rPr>
                          <w:rFonts w:ascii="Arial" w:hAnsi="Arial" w:cs="Arial"/>
                          <w:sz w:val="10"/>
                          <w:szCs w:val="10"/>
                        </w:rPr>
                      </w:pPr>
                    </w:p>
                    <w:p w:rsidR="002930E9" w:rsidRPr="004102F7" w:rsidRDefault="002930E9" w:rsidP="00826776">
                      <w:pPr>
                        <w:rPr>
                          <w:rFonts w:ascii="Arial" w:hAnsi="Arial" w:cs="Arial"/>
                          <w:sz w:val="10"/>
                          <w:szCs w:val="10"/>
                        </w:rPr>
                      </w:pPr>
                    </w:p>
                    <w:p w:rsidR="002930E9" w:rsidRPr="004102F7" w:rsidRDefault="002930E9" w:rsidP="00826776">
                      <w:pPr>
                        <w:rPr>
                          <w:rFonts w:ascii="Arial" w:hAnsi="Arial" w:cs="Arial"/>
                          <w:sz w:val="12"/>
                        </w:rPr>
                      </w:pPr>
                    </w:p>
                    <w:p w:rsidR="002930E9" w:rsidRPr="004102F7" w:rsidRDefault="002930E9" w:rsidP="00826776">
                      <w:pPr>
                        <w:rPr>
                          <w:rFonts w:ascii="Arial" w:hAnsi="Arial" w:cs="Arial"/>
                          <w:sz w:val="12"/>
                        </w:rPr>
                      </w:pPr>
                      <w:r w:rsidRPr="004102F7">
                        <w:rPr>
                          <w:rFonts w:ascii="Arial" w:hAnsi="Arial" w:cs="Arial"/>
                          <w:sz w:val="12"/>
                        </w:rPr>
                        <w:t>............................................................................                   ................................................................................................................</w:t>
                      </w:r>
                    </w:p>
                    <w:p w:rsidR="002930E9" w:rsidRPr="004102F7" w:rsidRDefault="002930E9" w:rsidP="00826776">
                      <w:pPr>
                        <w:rPr>
                          <w:rFonts w:ascii="Arial" w:hAnsi="Arial" w:cs="Arial"/>
                          <w:sz w:val="10"/>
                        </w:rPr>
                      </w:pPr>
                      <w:r w:rsidRPr="004102F7">
                        <w:rPr>
                          <w:rFonts w:ascii="Arial" w:hAnsi="Arial" w:cs="Arial"/>
                          <w:sz w:val="10"/>
                        </w:rPr>
                        <w:t xml:space="preserve">                              (miejscowość i data)                                                                               (pieczątka i podpis przewodniczącego wydziału)</w:t>
                      </w:r>
                    </w:p>
                    <w:p w:rsidR="002930E9" w:rsidRDefault="002930E9" w:rsidP="00826776">
                      <w:pPr>
                        <w:rPr>
                          <w:rFonts w:ascii="Arial" w:hAnsi="Arial" w:cs="Arial"/>
                          <w:sz w:val="18"/>
                          <w:szCs w:val="18"/>
                        </w:rPr>
                      </w:pPr>
                    </w:p>
                    <w:p w:rsidR="002930E9" w:rsidRPr="000B589E" w:rsidRDefault="002930E9" w:rsidP="00826776">
                      <w:pPr>
                        <w:rPr>
                          <w:rFonts w:ascii="Arial" w:hAnsi="Arial" w:cs="Arial"/>
                          <w:sz w:val="18"/>
                          <w:szCs w:val="18"/>
                        </w:rPr>
                      </w:pPr>
                    </w:p>
                    <w:p w:rsidR="002930E9" w:rsidRPr="004102F7" w:rsidRDefault="002930E9" w:rsidP="00826776">
                      <w:pPr>
                        <w:rPr>
                          <w:rFonts w:ascii="Arial" w:hAnsi="Arial" w:cs="Arial"/>
                          <w:sz w:val="12"/>
                        </w:rPr>
                      </w:pPr>
                      <w:r w:rsidRPr="004102F7">
                        <w:rPr>
                          <w:rFonts w:ascii="Arial" w:hAnsi="Arial" w:cs="Arial"/>
                          <w:sz w:val="12"/>
                        </w:rPr>
                        <w:t xml:space="preserve"> .......................................................................                       .................................................................................................................</w:t>
                      </w:r>
                    </w:p>
                    <w:p w:rsidR="002930E9" w:rsidRDefault="002930E9"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rsidR="002930E9" w:rsidRPr="00383CAD" w:rsidRDefault="002930E9"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rsidR="002930E9" w:rsidRPr="004102F7" w:rsidRDefault="002930E9" w:rsidP="00383CAD">
                      <w:pPr>
                        <w:rPr>
                          <w:rFonts w:ascii="Arial" w:hAnsi="Arial" w:cs="Arial"/>
                          <w:sz w:val="10"/>
                        </w:rPr>
                      </w:pPr>
                    </w:p>
                    <w:p w:rsidR="002930E9" w:rsidRPr="004102F7" w:rsidRDefault="002930E9" w:rsidP="00826776">
                      <w:pPr>
                        <w:rPr>
                          <w:rFonts w:ascii="Arial" w:hAnsi="Arial" w:cs="Arial"/>
                          <w:sz w:val="10"/>
                        </w:rPr>
                      </w:pPr>
                    </w:p>
                    <w:p w:rsidR="002930E9" w:rsidRPr="004102F7" w:rsidRDefault="002930E9" w:rsidP="00826776">
                      <w:pPr>
                        <w:rPr>
                          <w:rFonts w:ascii="Arial" w:hAnsi="Arial" w:cs="Arial"/>
                        </w:rPr>
                      </w:pPr>
                    </w:p>
                  </w:txbxContent>
                </v:textbox>
              </v:shape>
            </w:pict>
          </mc:Fallback>
        </mc:AlternateContent>
      </w: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Default="00C20CFD" w:rsidP="00756200">
      <w:pPr>
        <w:spacing w:after="80" w:line="220" w:lineRule="exact"/>
        <w:outlineLvl w:val="0"/>
        <w:rPr>
          <w:rFonts w:ascii="Arial" w:hAnsi="Arial" w:cs="Arial"/>
          <w:b/>
          <w:color w:val="000000"/>
        </w:rPr>
      </w:pPr>
    </w:p>
    <w:p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rsidR="00357543" w:rsidRDefault="00357543" w:rsidP="00357543">
      <w:pPr>
        <w:rPr>
          <w:rFonts w:ascii="Arial" w:hAnsi="Arial" w:cs="Arial"/>
          <w:sz w:val="28"/>
          <w:szCs w:val="20"/>
        </w:rPr>
      </w:pPr>
    </w:p>
    <w:p w:rsidR="000F6D68" w:rsidRPr="000F6D68" w:rsidRDefault="000F6D68" w:rsidP="000F6D68">
      <w:pPr>
        <w:pStyle w:val="Nagwek3"/>
        <w:rPr>
          <w:rFonts w:cs="Arial"/>
          <w:b w:val="0"/>
          <w:sz w:val="28"/>
        </w:rPr>
      </w:pPr>
      <w:r w:rsidRPr="000F6D68">
        <w:rPr>
          <w:rFonts w:cs="Arial"/>
          <w:b w:val="0"/>
          <w:sz w:val="28"/>
        </w:rPr>
        <w:t>Objaśnienia do formularza MS-S5</w:t>
      </w:r>
    </w:p>
    <w:p w:rsidR="001E687C" w:rsidRPr="00C41529" w:rsidRDefault="001E687C" w:rsidP="001E687C">
      <w:pPr>
        <w:autoSpaceDE w:val="0"/>
        <w:autoSpaceDN w:val="0"/>
        <w:adjustRightInd w:val="0"/>
        <w:jc w:val="both"/>
        <w:rPr>
          <w:rFonts w:ascii="Arial" w:hAnsi="Arial" w:cs="Arial"/>
          <w:b/>
          <w:bCs/>
          <w:sz w:val="18"/>
          <w:szCs w:val="18"/>
        </w:rPr>
      </w:pPr>
      <w:r w:rsidRPr="00C41529">
        <w:rPr>
          <w:rFonts w:ascii="Arial" w:hAnsi="Arial" w:cs="Arial"/>
          <w:b/>
          <w:bCs/>
          <w:sz w:val="18"/>
          <w:szCs w:val="18"/>
        </w:rPr>
        <w:t>W sprawach WKK wykazuje się jedynie skargi, a nie wnioski.</w:t>
      </w:r>
    </w:p>
    <w:p w:rsidR="001E687C" w:rsidRPr="00C41529" w:rsidRDefault="001E687C" w:rsidP="001E687C">
      <w:pPr>
        <w:pStyle w:val="Legenda"/>
        <w:ind w:left="0" w:right="0"/>
        <w:rPr>
          <w:rFonts w:cs="Arial"/>
          <w:b w:val="0"/>
          <w:sz w:val="18"/>
          <w:szCs w:val="18"/>
        </w:rPr>
      </w:pPr>
    </w:p>
    <w:p w:rsidR="001E687C" w:rsidRPr="00C41529" w:rsidRDefault="001E687C" w:rsidP="001E687C">
      <w:pPr>
        <w:autoSpaceDE w:val="0"/>
        <w:autoSpaceDN w:val="0"/>
        <w:adjustRightInd w:val="0"/>
        <w:jc w:val="both"/>
        <w:rPr>
          <w:rFonts w:ascii="Arial" w:hAnsi="Arial" w:cs="Arial"/>
          <w:b/>
          <w:bCs/>
          <w:sz w:val="18"/>
          <w:szCs w:val="18"/>
        </w:rPr>
      </w:pPr>
      <w:r w:rsidRPr="00C41529">
        <w:rPr>
          <w:rFonts w:ascii="Arial" w:hAnsi="Arial" w:cs="Arial"/>
          <w:b/>
          <w:bCs/>
          <w:sz w:val="18"/>
          <w:szCs w:val="18"/>
        </w:rPr>
        <w:t>Dział 1.1</w:t>
      </w:r>
    </w:p>
    <w:p w:rsidR="001E687C" w:rsidRPr="00C41529" w:rsidRDefault="001E687C" w:rsidP="001E687C">
      <w:pPr>
        <w:autoSpaceDE w:val="0"/>
        <w:autoSpaceDN w:val="0"/>
        <w:adjustRightInd w:val="0"/>
        <w:jc w:val="both"/>
        <w:rPr>
          <w:rFonts w:ascii="Arial" w:hAnsi="Arial" w:cs="Arial"/>
          <w:bCs/>
          <w:sz w:val="18"/>
          <w:szCs w:val="18"/>
        </w:rPr>
      </w:pPr>
      <w:r w:rsidRPr="00C41529">
        <w:rPr>
          <w:rFonts w:ascii="Arial" w:hAnsi="Arial" w:cs="Arial"/>
          <w:bCs/>
          <w:sz w:val="18"/>
          <w:szCs w:val="18"/>
        </w:rPr>
        <w:t xml:space="preserve">Do ewidencji spraw ogółem (wiersz 01) nie wlicza się spraw Med., których wykaz został usunięty z działu 1.1. Sprawy mediacyjne wykazywane są wyłącznie w dziale 1.1.2.e. W sprawach Ko wykazuje się sprawy nie tylko na wniosek stron, ale także podejmowane z urzędu. W WKK nie wykazujemy kasacji wniesionych przez Prokuratora Generalnego, Rzecznika Praw Obywatelskich, Rzecznika Praw Dziecka. </w:t>
      </w:r>
    </w:p>
    <w:p w:rsidR="001E687C" w:rsidRPr="00C41529" w:rsidRDefault="001E687C" w:rsidP="001E687C">
      <w:pPr>
        <w:pStyle w:val="Legenda"/>
        <w:ind w:left="0" w:right="0"/>
        <w:rPr>
          <w:rFonts w:cs="Arial"/>
          <w:b w:val="0"/>
          <w:bCs/>
          <w:sz w:val="18"/>
          <w:szCs w:val="18"/>
        </w:rPr>
      </w:pPr>
      <w:r w:rsidRPr="00C41529">
        <w:rPr>
          <w:rFonts w:cs="Arial"/>
          <w:b w:val="0"/>
          <w:sz w:val="18"/>
          <w:szCs w:val="18"/>
        </w:rPr>
        <w:t xml:space="preserve">Skargi na postępowanie sądowe  wykazuje się na podstawie ustawy z dnia 17 czerwca 2004 r. o skardze na naruszenie prawa strony  do rozpoznania sprawy w postępowaniu  sądowym bez nieuzasadnionej zwłoki  </w:t>
      </w:r>
      <w:r w:rsidRPr="00C41529">
        <w:rPr>
          <w:rFonts w:cs="Arial"/>
          <w:b w:val="0"/>
          <w:bCs/>
          <w:sz w:val="18"/>
          <w:szCs w:val="18"/>
        </w:rPr>
        <w:t>(Dz. U. Nr 179, poz.  1843, z późn. zm.).</w:t>
      </w:r>
    </w:p>
    <w:p w:rsidR="001E687C" w:rsidRPr="00C41529" w:rsidRDefault="001E687C" w:rsidP="001E687C"/>
    <w:p w:rsidR="001E687C" w:rsidRPr="00C41529" w:rsidRDefault="001E687C" w:rsidP="001E687C">
      <w:pPr>
        <w:rPr>
          <w:rFonts w:ascii="Arial" w:hAnsi="Arial" w:cs="Arial"/>
          <w:b/>
          <w:sz w:val="18"/>
          <w:szCs w:val="18"/>
        </w:rPr>
      </w:pPr>
      <w:r w:rsidRPr="00C41529">
        <w:rPr>
          <w:rFonts w:ascii="Arial" w:hAnsi="Arial" w:cs="Arial"/>
          <w:b/>
          <w:sz w:val="18"/>
          <w:szCs w:val="18"/>
        </w:rPr>
        <w:t>Dział 1.1.1 i Dział 1.1.2</w:t>
      </w:r>
    </w:p>
    <w:p w:rsidR="001E687C" w:rsidRPr="00255733" w:rsidRDefault="001E687C" w:rsidP="001E687C">
      <w:pPr>
        <w:spacing w:before="100" w:beforeAutospacing="1" w:after="100" w:afterAutospacing="1"/>
        <w:contextualSpacing/>
        <w:jc w:val="both"/>
        <w:rPr>
          <w:rFonts w:ascii="Arial" w:hAnsi="Arial" w:cs="Arial"/>
          <w:sz w:val="18"/>
          <w:szCs w:val="18"/>
        </w:rPr>
      </w:pPr>
      <w:r w:rsidRPr="00255733">
        <w:rPr>
          <w:rFonts w:ascii="Arial" w:hAnsi="Arial" w:cs="Arial"/>
          <w:sz w:val="18"/>
          <w:szCs w:val="18"/>
        </w:rPr>
        <w:t>W dziale tym wpływ i załatwienie spraw ogółem i z repertorium K powinny odpowiadać wpływowi i załatwieniu wykazanemu w ewidencji spraw (dział. 1.1). Wpływ (wiersz 05+29) i załatwienie (wiersz 04) spraw o wyrok łączny winny odpowiadać danym ewidencyjnym z działu (1.1 wiersz 06 i 12) chyba, że zakreślenie wyroku łącznego nastąpiło w skutek:</w:t>
      </w:r>
    </w:p>
    <w:p w:rsidR="001E687C" w:rsidRPr="00255733" w:rsidRDefault="001E687C" w:rsidP="001E687C">
      <w:pPr>
        <w:spacing w:before="100" w:beforeAutospacing="1" w:after="100" w:afterAutospacing="1"/>
        <w:contextualSpacing/>
        <w:jc w:val="both"/>
        <w:rPr>
          <w:rFonts w:ascii="Arial" w:hAnsi="Arial" w:cs="Arial"/>
          <w:sz w:val="18"/>
          <w:szCs w:val="18"/>
        </w:rPr>
      </w:pPr>
      <w:r w:rsidRPr="00255733">
        <w:rPr>
          <w:rFonts w:ascii="Arial" w:hAnsi="Arial" w:cs="Arial"/>
          <w:sz w:val="18"/>
          <w:szCs w:val="18"/>
        </w:rPr>
        <w:t>-</w:t>
      </w:r>
      <w:r>
        <w:rPr>
          <w:rFonts w:ascii="Arial" w:hAnsi="Arial" w:cs="Arial"/>
          <w:sz w:val="18"/>
          <w:szCs w:val="18"/>
        </w:rPr>
        <w:t xml:space="preserve"> </w:t>
      </w:r>
      <w:r w:rsidRPr="00255733">
        <w:rPr>
          <w:rFonts w:ascii="Arial" w:hAnsi="Arial" w:cs="Arial"/>
          <w:sz w:val="18"/>
          <w:szCs w:val="18"/>
        </w:rPr>
        <w:t>połączenia z inną sprawą, wtedy taki wyrok łączny powinien być wykazany w wierszu „inne formalne”</w:t>
      </w:r>
    </w:p>
    <w:p w:rsidR="001E687C" w:rsidRPr="00255733" w:rsidRDefault="001E687C" w:rsidP="001E687C">
      <w:pPr>
        <w:spacing w:before="100" w:beforeAutospacing="1" w:after="100" w:afterAutospacing="1"/>
        <w:contextualSpacing/>
        <w:jc w:val="both"/>
        <w:rPr>
          <w:rFonts w:ascii="Arial" w:hAnsi="Arial" w:cs="Arial"/>
          <w:sz w:val="18"/>
          <w:szCs w:val="18"/>
        </w:rPr>
      </w:pPr>
      <w:r w:rsidRPr="001E687C">
        <w:rPr>
          <w:rFonts w:ascii="Arial" w:hAnsi="Arial" w:cs="Arial"/>
          <w:sz w:val="18"/>
          <w:szCs w:val="18"/>
        </w:rPr>
        <w:t>- likwidacji sądu/wydziału/sekcji czy też w wyniku zmiany obszaru właściwości miejscowej lub zmiany instrukcji sądowej takie wyroki łączne winny być wykazane odpowiednio w wierszach 13, czy też od 16 do 21 (adekwatnie do przyczyny zakreślenia w dziale 1.1.2 oraz w odpowiednich wierszach w dziale 1.1.1. Tym samym w wierszu 05 nie wykazujemy wpływu spraw w przedmiocie wyroku łącznego w wyniku uchylenia sprawy i przekazania do ponownego rozpoznania, które to sprawy wykazujemy w wierszu 29 i konsekwentnie w wierszu 28. W wierszu 23 wpisujemy wszystkie inne formalne załatwienia (skutkujące zakreśleniem), które nie są wymienione w wierszach 02-22, a w wierszu 24 wykazujemy wszystkie inne załatwienia nie wymienione w wierszach 02-23. W kolumnach 1 wykazujemy wszystkie rodzaje spraw. Wpływ spraw</w:t>
      </w:r>
      <w:r w:rsidRPr="00255733">
        <w:rPr>
          <w:rFonts w:ascii="Arial" w:hAnsi="Arial" w:cs="Arial"/>
          <w:sz w:val="18"/>
          <w:szCs w:val="18"/>
        </w:rPr>
        <w:t xml:space="preserve"> z trybu art. 55§1 kpk należy wykazać w  wierszu 02, jeżeli nie podlegają wykazaniu w pozostałych wierszach, (jeśli wpływa sprawa z art. 55 § 1 kpk jako przekazana z innego sądu np.: na podstawie art. 35 kpk należy ją wykazać w wierszu 08 w dziale dot. struktury wpływu), natomiast jeśli sąd przekaże sprawy z art. 55 § 1 kpk innemu sądowi np. na podstawie art. 35 kpk to w strukturze załatwień należy ją wykazać w w. 07,a wpływ spraw z ustawy z dnia 18 października 2006 r. o ujawnianiu informacji o dokumentach organów bezpieczeństwa państwa z lat 1944-1990 oraz treści tych dokumentów (Dz. U. z 2013 r. poz. 1388) i sprawy w zakresie odpowiedzialności podmiotów zbiorowych należy wykazać w  wierszu 36; </w:t>
      </w:r>
    </w:p>
    <w:p w:rsidR="001E687C" w:rsidRPr="00255733" w:rsidRDefault="001E687C" w:rsidP="001E687C">
      <w:pPr>
        <w:spacing w:before="100" w:beforeAutospacing="1" w:after="100" w:afterAutospacing="1"/>
        <w:contextualSpacing/>
        <w:jc w:val="both"/>
        <w:rPr>
          <w:rFonts w:ascii="Arial" w:hAnsi="Arial" w:cs="Arial"/>
          <w:sz w:val="18"/>
          <w:szCs w:val="18"/>
        </w:rPr>
      </w:pPr>
      <w:r w:rsidRPr="00255733">
        <w:rPr>
          <w:rFonts w:ascii="Arial" w:hAnsi="Arial" w:cs="Arial"/>
          <w:sz w:val="18"/>
          <w:szCs w:val="18"/>
        </w:rPr>
        <w:t>- Wniosek o warunkowe umorzenie postępowania w przypadku,  gdy sprawa wpływa z innego sądu należy wykazać w wierszu 08,</w:t>
      </w:r>
      <w:r w:rsidRPr="00255733">
        <w:rPr>
          <w:rFonts w:ascii="Arial" w:hAnsi="Arial" w:cs="Arial"/>
          <w:sz w:val="18"/>
          <w:szCs w:val="18"/>
        </w:rPr>
        <w:br/>
        <w:t>a w podobnej sytuacji gdy taka sprawa wpływa z innego wydziału karnego tego samego sądu należy ją zarejestrować w wierszu 14.</w:t>
      </w:r>
    </w:p>
    <w:p w:rsidR="001E687C" w:rsidRPr="00255733" w:rsidRDefault="001E687C" w:rsidP="001E687C">
      <w:pPr>
        <w:spacing w:before="100" w:beforeAutospacing="1" w:after="100" w:afterAutospacing="1"/>
        <w:contextualSpacing/>
        <w:jc w:val="both"/>
        <w:rPr>
          <w:rFonts w:ascii="Arial" w:hAnsi="Arial" w:cs="Arial"/>
          <w:sz w:val="18"/>
          <w:szCs w:val="18"/>
        </w:rPr>
      </w:pPr>
      <w:r w:rsidRPr="00255733">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rsidR="001E687C" w:rsidRPr="00255733" w:rsidRDefault="001E687C" w:rsidP="001E687C">
      <w:pPr>
        <w:autoSpaceDE w:val="0"/>
        <w:autoSpaceDN w:val="0"/>
        <w:adjustRightInd w:val="0"/>
        <w:jc w:val="both"/>
        <w:rPr>
          <w:rFonts w:ascii="Arial" w:hAnsi="Arial" w:cs="Arial"/>
          <w:bCs/>
          <w:sz w:val="18"/>
          <w:szCs w:val="18"/>
        </w:rPr>
      </w:pPr>
      <w:r w:rsidRPr="00255733">
        <w:rPr>
          <w:rFonts w:ascii="Arial" w:hAnsi="Arial" w:cs="Arial"/>
          <w:bCs/>
          <w:sz w:val="18"/>
          <w:szCs w:val="18"/>
        </w:rPr>
        <w:t xml:space="preserve">W wierszu 33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26 (załatwienia). </w:t>
      </w:r>
    </w:p>
    <w:p w:rsidR="001E687C" w:rsidRPr="00255733" w:rsidRDefault="001E687C" w:rsidP="001E687C">
      <w:pPr>
        <w:spacing w:before="100" w:beforeAutospacing="1" w:after="100" w:afterAutospacing="1"/>
        <w:contextualSpacing/>
        <w:jc w:val="both"/>
        <w:rPr>
          <w:rFonts w:ascii="Arial" w:hAnsi="Arial" w:cs="Arial"/>
          <w:sz w:val="18"/>
          <w:szCs w:val="18"/>
        </w:rPr>
      </w:pPr>
      <w:r w:rsidRPr="00255733">
        <w:rPr>
          <w:rFonts w:ascii="Arial" w:hAnsi="Arial" w:cs="Arial"/>
          <w:bCs/>
          <w:sz w:val="18"/>
          <w:szCs w:val="18"/>
        </w:rPr>
        <w:t>Podobnie wykazujemy w wierszach 34 (odpowiednio przy załatwieniach w wierszu 27) wszystkie przerejestrowania (załatwienia) do jakich ewentualnie doszło w wyniku wprowadzenia systemu wspólnego wpływu spraw na pion (§ 54 ust 2 Regulaminu).</w:t>
      </w:r>
    </w:p>
    <w:p w:rsidR="001E687C" w:rsidRPr="00C41529" w:rsidRDefault="001E687C" w:rsidP="001E687C">
      <w:pPr>
        <w:autoSpaceDE w:val="0"/>
        <w:autoSpaceDN w:val="0"/>
        <w:adjustRightInd w:val="0"/>
        <w:jc w:val="both"/>
        <w:rPr>
          <w:rFonts w:ascii="Arial" w:hAnsi="Arial" w:cs="Arial"/>
          <w:b/>
          <w:bCs/>
          <w:sz w:val="18"/>
          <w:szCs w:val="18"/>
        </w:rPr>
      </w:pPr>
    </w:p>
    <w:p w:rsidR="001E687C" w:rsidRPr="00C41529" w:rsidRDefault="001E687C" w:rsidP="001E687C">
      <w:pPr>
        <w:autoSpaceDE w:val="0"/>
        <w:autoSpaceDN w:val="0"/>
        <w:adjustRightInd w:val="0"/>
        <w:jc w:val="both"/>
        <w:rPr>
          <w:rFonts w:ascii="Arial" w:hAnsi="Arial" w:cs="Arial"/>
          <w:b/>
          <w:bCs/>
          <w:sz w:val="18"/>
          <w:szCs w:val="18"/>
        </w:rPr>
      </w:pPr>
      <w:r w:rsidRPr="00C41529">
        <w:rPr>
          <w:rFonts w:ascii="Arial" w:hAnsi="Arial" w:cs="Arial"/>
          <w:b/>
          <w:bCs/>
          <w:sz w:val="18"/>
          <w:szCs w:val="18"/>
        </w:rPr>
        <w:t>Dział 1.1 a</w:t>
      </w:r>
    </w:p>
    <w:p w:rsidR="001E687C" w:rsidRPr="00C41529" w:rsidRDefault="001E687C" w:rsidP="001E687C">
      <w:pPr>
        <w:autoSpaceDE w:val="0"/>
        <w:autoSpaceDN w:val="0"/>
        <w:adjustRightInd w:val="0"/>
        <w:jc w:val="both"/>
        <w:rPr>
          <w:rFonts w:ascii="Arial" w:hAnsi="Arial" w:cs="Arial"/>
          <w:b/>
          <w:bCs/>
          <w:sz w:val="18"/>
          <w:szCs w:val="18"/>
        </w:rPr>
      </w:pPr>
      <w:r w:rsidRPr="00C41529">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1E687C" w:rsidRPr="00C41529" w:rsidRDefault="001E687C" w:rsidP="001E687C">
      <w:pPr>
        <w:rPr>
          <w:rFonts w:ascii="Arial" w:hAnsi="Arial" w:cs="Arial"/>
          <w:b/>
          <w:sz w:val="18"/>
          <w:szCs w:val="18"/>
        </w:rPr>
      </w:pPr>
    </w:p>
    <w:p w:rsidR="001E687C" w:rsidRPr="00C41529" w:rsidRDefault="001E687C" w:rsidP="001E687C">
      <w:pPr>
        <w:rPr>
          <w:rFonts w:ascii="Arial" w:hAnsi="Arial" w:cs="Arial"/>
          <w:b/>
          <w:sz w:val="18"/>
          <w:szCs w:val="18"/>
        </w:rPr>
      </w:pPr>
      <w:r w:rsidRPr="00C41529">
        <w:rPr>
          <w:rFonts w:ascii="Arial" w:hAnsi="Arial" w:cs="Arial"/>
          <w:b/>
          <w:sz w:val="18"/>
          <w:szCs w:val="18"/>
        </w:rPr>
        <w:t xml:space="preserve">Dział 1.1.2 d.a. </w:t>
      </w:r>
    </w:p>
    <w:p w:rsidR="001E687C" w:rsidRPr="00C41529" w:rsidRDefault="001E687C" w:rsidP="001E687C">
      <w:pPr>
        <w:jc w:val="both"/>
        <w:rPr>
          <w:rFonts w:ascii="Arial" w:hAnsi="Arial" w:cs="Arial"/>
          <w:sz w:val="18"/>
          <w:szCs w:val="18"/>
        </w:rPr>
      </w:pPr>
      <w:r w:rsidRPr="00C41529">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rsidR="001E687C" w:rsidRPr="00C41529" w:rsidRDefault="001E687C" w:rsidP="001E687C">
      <w:pPr>
        <w:jc w:val="both"/>
        <w:rPr>
          <w:rFonts w:ascii="Arial" w:hAnsi="Arial" w:cs="Arial"/>
          <w:sz w:val="18"/>
          <w:szCs w:val="18"/>
        </w:rPr>
      </w:pPr>
      <w:r w:rsidRPr="00C41529">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rsidR="001E687C" w:rsidRPr="00C41529" w:rsidRDefault="001E687C" w:rsidP="001E687C">
      <w:pPr>
        <w:rPr>
          <w:rFonts w:ascii="Arial" w:hAnsi="Arial" w:cs="Arial"/>
          <w:sz w:val="18"/>
          <w:szCs w:val="18"/>
        </w:rPr>
      </w:pPr>
    </w:p>
    <w:p w:rsidR="001E687C" w:rsidRPr="00C41529" w:rsidRDefault="001E687C" w:rsidP="001E687C">
      <w:pPr>
        <w:rPr>
          <w:rFonts w:ascii="Arial" w:hAnsi="Arial" w:cs="Arial"/>
          <w:b/>
          <w:sz w:val="18"/>
          <w:szCs w:val="18"/>
        </w:rPr>
      </w:pPr>
      <w:r w:rsidRPr="00C41529">
        <w:rPr>
          <w:rFonts w:ascii="Arial" w:hAnsi="Arial" w:cs="Arial"/>
          <w:b/>
          <w:sz w:val="18"/>
          <w:szCs w:val="18"/>
        </w:rPr>
        <w:t>Dział 1.1.2.g.</w:t>
      </w:r>
    </w:p>
    <w:p w:rsidR="001E687C" w:rsidRPr="00C41529" w:rsidRDefault="001E687C" w:rsidP="001E687C">
      <w:pPr>
        <w:autoSpaceDE w:val="0"/>
        <w:autoSpaceDN w:val="0"/>
        <w:adjustRightInd w:val="0"/>
        <w:jc w:val="both"/>
        <w:rPr>
          <w:rFonts w:ascii="Arial" w:hAnsi="Arial" w:cs="Arial"/>
          <w:bCs/>
          <w:sz w:val="18"/>
          <w:szCs w:val="18"/>
        </w:rPr>
      </w:pPr>
      <w:r w:rsidRPr="00C41529">
        <w:rPr>
          <w:rFonts w:ascii="Arial" w:hAnsi="Arial" w:cs="Arial"/>
          <w:b/>
          <w:sz w:val="18"/>
          <w:szCs w:val="18"/>
        </w:rPr>
        <w:t>Dział ten obejmuje także rozstrzygnięcia spraw w wyniku kasacji wniesionej przez</w:t>
      </w:r>
      <w:r w:rsidRPr="00C41529">
        <w:rPr>
          <w:rFonts w:ascii="Arial" w:hAnsi="Arial" w:cs="Arial"/>
          <w:bCs/>
          <w:sz w:val="18"/>
          <w:szCs w:val="18"/>
        </w:rPr>
        <w:t xml:space="preserve"> Prokuratora Generalnego, Rzecznika Praw Obywatelskich, Rzecznika Praw Dziecka. </w:t>
      </w:r>
      <w:r w:rsidRPr="00C41529">
        <w:rPr>
          <w:rFonts w:ascii="Arial" w:hAnsi="Arial" w:cs="Arial"/>
          <w:b/>
          <w:sz w:val="18"/>
          <w:szCs w:val="18"/>
        </w:rPr>
        <w:t xml:space="preserve"> </w:t>
      </w:r>
    </w:p>
    <w:p w:rsidR="001E687C" w:rsidRPr="00C41529" w:rsidRDefault="001E687C" w:rsidP="001E687C">
      <w:pPr>
        <w:rPr>
          <w:rFonts w:ascii="Arial" w:hAnsi="Arial" w:cs="Arial"/>
          <w:b/>
          <w:sz w:val="18"/>
          <w:szCs w:val="18"/>
        </w:rPr>
      </w:pPr>
    </w:p>
    <w:p w:rsidR="001E687C" w:rsidRPr="00C41529" w:rsidRDefault="001E687C" w:rsidP="001E687C">
      <w:pPr>
        <w:rPr>
          <w:rFonts w:ascii="Arial" w:hAnsi="Arial" w:cs="Arial"/>
          <w:b/>
          <w:sz w:val="18"/>
          <w:szCs w:val="18"/>
        </w:rPr>
      </w:pPr>
      <w:r w:rsidRPr="00C41529">
        <w:rPr>
          <w:rFonts w:ascii="Arial" w:hAnsi="Arial" w:cs="Arial"/>
          <w:b/>
          <w:sz w:val="18"/>
          <w:szCs w:val="18"/>
        </w:rPr>
        <w:t xml:space="preserve">Dział 1.1.2.i. </w:t>
      </w:r>
    </w:p>
    <w:p w:rsidR="001E687C" w:rsidRPr="00C41529" w:rsidRDefault="001E687C" w:rsidP="001E687C">
      <w:pPr>
        <w:jc w:val="both"/>
        <w:rPr>
          <w:rFonts w:ascii="Arial" w:hAnsi="Arial" w:cs="Arial"/>
          <w:sz w:val="18"/>
          <w:szCs w:val="18"/>
          <w:lang w:eastAsia="en-US"/>
        </w:rPr>
      </w:pPr>
      <w:r w:rsidRPr="00C41529">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1E687C" w:rsidRPr="00C41529" w:rsidRDefault="001E687C" w:rsidP="001E687C">
      <w:pPr>
        <w:rPr>
          <w:rFonts w:ascii="Arial" w:hAnsi="Arial" w:cs="Arial"/>
          <w:b/>
          <w:sz w:val="18"/>
          <w:szCs w:val="18"/>
        </w:rPr>
      </w:pPr>
    </w:p>
    <w:p w:rsidR="001E687C" w:rsidRPr="00C41529" w:rsidRDefault="001E687C" w:rsidP="001E687C">
      <w:pPr>
        <w:rPr>
          <w:rFonts w:ascii="Arial" w:hAnsi="Arial" w:cs="Arial"/>
          <w:b/>
          <w:sz w:val="18"/>
          <w:szCs w:val="18"/>
        </w:rPr>
      </w:pPr>
      <w:r w:rsidRPr="00C41529">
        <w:rPr>
          <w:rFonts w:ascii="Arial" w:hAnsi="Arial" w:cs="Arial"/>
          <w:b/>
          <w:sz w:val="18"/>
          <w:szCs w:val="18"/>
        </w:rPr>
        <w:t xml:space="preserve">Dział 1.1.3 </w:t>
      </w:r>
    </w:p>
    <w:p w:rsidR="001E687C" w:rsidRPr="00C41529" w:rsidRDefault="001E687C" w:rsidP="001E687C">
      <w:pPr>
        <w:rPr>
          <w:rFonts w:ascii="Arial" w:hAnsi="Arial" w:cs="Arial"/>
          <w:sz w:val="18"/>
          <w:szCs w:val="18"/>
        </w:rPr>
      </w:pPr>
      <w:r w:rsidRPr="00C41529">
        <w:rPr>
          <w:rFonts w:ascii="Arial" w:hAnsi="Arial" w:cs="Arial"/>
          <w:sz w:val="18"/>
          <w:szCs w:val="18"/>
        </w:rPr>
        <w:t xml:space="preserve">Dział ten dotyczy także przesłuchań na etapie postępowania przygotowawczego. </w:t>
      </w:r>
    </w:p>
    <w:p w:rsidR="001E687C" w:rsidRPr="00C41529" w:rsidRDefault="001E687C" w:rsidP="001E687C">
      <w:pPr>
        <w:rPr>
          <w:rFonts w:ascii="Arial" w:hAnsi="Arial" w:cs="Arial"/>
          <w:b/>
          <w:sz w:val="18"/>
          <w:szCs w:val="18"/>
        </w:rPr>
      </w:pPr>
    </w:p>
    <w:p w:rsidR="001E687C" w:rsidRPr="00C41529" w:rsidRDefault="001E687C" w:rsidP="001E687C">
      <w:pPr>
        <w:rPr>
          <w:rFonts w:ascii="Arial" w:hAnsi="Arial" w:cs="Arial"/>
          <w:b/>
          <w:sz w:val="18"/>
          <w:szCs w:val="18"/>
        </w:rPr>
      </w:pPr>
      <w:r w:rsidRPr="00C41529">
        <w:rPr>
          <w:rFonts w:ascii="Arial" w:hAnsi="Arial" w:cs="Arial"/>
          <w:b/>
          <w:sz w:val="18"/>
          <w:szCs w:val="18"/>
        </w:rPr>
        <w:t xml:space="preserve">Dział 1.1.3.b </w:t>
      </w:r>
    </w:p>
    <w:p w:rsidR="001E687C" w:rsidRPr="00C41529" w:rsidRDefault="001E687C" w:rsidP="001E687C">
      <w:pPr>
        <w:jc w:val="both"/>
        <w:rPr>
          <w:rFonts w:ascii="Arial" w:hAnsi="Arial" w:cs="Arial"/>
          <w:sz w:val="18"/>
          <w:szCs w:val="18"/>
        </w:rPr>
      </w:pPr>
      <w:r w:rsidRPr="00C41529">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rsidR="001E687C" w:rsidRPr="00C41529" w:rsidRDefault="001E687C" w:rsidP="001E687C">
      <w:pPr>
        <w:rPr>
          <w:rFonts w:ascii="Arial" w:hAnsi="Arial" w:cs="Arial"/>
          <w:b/>
          <w:sz w:val="18"/>
          <w:szCs w:val="18"/>
        </w:rPr>
      </w:pPr>
    </w:p>
    <w:p w:rsidR="001E687C" w:rsidRPr="00C41529" w:rsidRDefault="001E687C" w:rsidP="001E687C">
      <w:pPr>
        <w:autoSpaceDE w:val="0"/>
        <w:autoSpaceDN w:val="0"/>
        <w:adjustRightInd w:val="0"/>
        <w:jc w:val="both"/>
        <w:rPr>
          <w:rFonts w:ascii="Arial" w:hAnsi="Arial" w:cs="Arial"/>
          <w:b/>
          <w:bCs/>
          <w:sz w:val="18"/>
          <w:szCs w:val="18"/>
        </w:rPr>
      </w:pPr>
      <w:r w:rsidRPr="00C41529">
        <w:rPr>
          <w:rFonts w:ascii="Arial" w:hAnsi="Arial" w:cs="Arial"/>
          <w:b/>
          <w:bCs/>
          <w:sz w:val="18"/>
          <w:szCs w:val="18"/>
        </w:rPr>
        <w:t>Dział 1.3.1</w:t>
      </w:r>
    </w:p>
    <w:p w:rsidR="001E687C" w:rsidRPr="00C41529" w:rsidRDefault="001E687C" w:rsidP="001E687C">
      <w:pPr>
        <w:autoSpaceDE w:val="0"/>
        <w:autoSpaceDN w:val="0"/>
        <w:adjustRightInd w:val="0"/>
        <w:jc w:val="both"/>
        <w:rPr>
          <w:rFonts w:ascii="Arial" w:hAnsi="Arial" w:cs="Arial"/>
          <w:sz w:val="18"/>
          <w:szCs w:val="18"/>
        </w:rPr>
      </w:pPr>
      <w:r w:rsidRPr="00C41529">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poprzez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C41529">
        <w:rPr>
          <w:rFonts w:ascii="Arial" w:hAnsi="Arial" w:cs="Arial"/>
          <w:b/>
          <w:bCs/>
          <w:sz w:val="18"/>
          <w:szCs w:val="18"/>
        </w:rPr>
        <w:t>Nadto wykazuje się jedynie te wyznaczenia spraw, które wiążą się z merytorycznym ich rozpoznaniem, a nie z kwestiami incydentalnymi w danego rodzaju sprawie.</w:t>
      </w:r>
      <w:r w:rsidRPr="00C41529">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C41529">
        <w:rPr>
          <w:rFonts w:ascii="Arial" w:hAnsi="Arial" w:cs="Arial"/>
          <w:b/>
          <w:bCs/>
          <w:sz w:val="18"/>
          <w:szCs w:val="18"/>
          <w:u w:val="single"/>
        </w:rPr>
        <w:t>wszystkie</w:t>
      </w:r>
      <w:r w:rsidRPr="00C41529">
        <w:rPr>
          <w:rFonts w:ascii="Arial" w:hAnsi="Arial" w:cs="Arial"/>
          <w:bCs/>
          <w:sz w:val="18"/>
          <w:szCs w:val="18"/>
        </w:rPr>
        <w:t xml:space="preserve"> wokandy (choćby było ich więcej niż jedna danego dnia) jakie zostały sporządzone a dotyczą one wyznaczenia spraw </w:t>
      </w:r>
      <w:r w:rsidRPr="00C41529">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rsidR="001E687C" w:rsidRPr="00C41529" w:rsidRDefault="001E687C" w:rsidP="001E687C">
      <w:pPr>
        <w:ind w:firstLine="708"/>
        <w:rPr>
          <w:rFonts w:ascii="Arial" w:hAnsi="Arial" w:cs="Arial"/>
          <w:sz w:val="18"/>
          <w:szCs w:val="18"/>
        </w:rPr>
      </w:pPr>
      <w:r w:rsidRPr="00C4152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1E687C" w:rsidRPr="00C41529" w:rsidRDefault="001E687C" w:rsidP="001E687C">
      <w:pPr>
        <w:autoSpaceDE w:val="0"/>
        <w:autoSpaceDN w:val="0"/>
        <w:adjustRightInd w:val="0"/>
        <w:ind w:firstLine="708"/>
        <w:jc w:val="both"/>
        <w:rPr>
          <w:rFonts w:ascii="Arial" w:hAnsi="Arial" w:cs="Arial"/>
          <w:b/>
          <w:sz w:val="18"/>
          <w:szCs w:val="18"/>
          <w:u w:val="single"/>
        </w:rPr>
      </w:pPr>
      <w:r w:rsidRPr="00C41529">
        <w:rPr>
          <w:rFonts w:ascii="Arial" w:hAnsi="Arial" w:cs="Arial"/>
          <w:b/>
          <w:bCs/>
          <w:sz w:val="18"/>
          <w:szCs w:val="18"/>
          <w:u w:val="single"/>
        </w:rPr>
        <w:t xml:space="preserve">Dane dotyczące działu limitów i obsad wykazywane są na dotychczasowych zasadach. </w:t>
      </w:r>
    </w:p>
    <w:p w:rsidR="001E687C" w:rsidRPr="00C41529" w:rsidRDefault="001E687C" w:rsidP="001E687C">
      <w:pPr>
        <w:autoSpaceDE w:val="0"/>
        <w:autoSpaceDN w:val="0"/>
        <w:adjustRightInd w:val="0"/>
        <w:ind w:firstLine="708"/>
        <w:jc w:val="both"/>
        <w:rPr>
          <w:rFonts w:ascii="Arial" w:hAnsi="Arial" w:cs="Arial"/>
          <w:strike/>
          <w:sz w:val="18"/>
          <w:szCs w:val="18"/>
        </w:rPr>
      </w:pPr>
      <w:r w:rsidRPr="00C41529">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1E687C" w:rsidRPr="00C41529" w:rsidRDefault="001E687C" w:rsidP="001E687C">
      <w:pPr>
        <w:autoSpaceDE w:val="0"/>
        <w:autoSpaceDN w:val="0"/>
        <w:adjustRightInd w:val="0"/>
        <w:ind w:firstLine="708"/>
        <w:jc w:val="both"/>
        <w:rPr>
          <w:rFonts w:ascii="Arial" w:hAnsi="Arial" w:cs="Arial"/>
          <w:bCs/>
          <w:sz w:val="18"/>
          <w:szCs w:val="18"/>
        </w:rPr>
      </w:pPr>
      <w:r w:rsidRPr="00C41529">
        <w:rPr>
          <w:rFonts w:ascii="Arial" w:hAnsi="Arial" w:cs="Arial"/>
          <w:bCs/>
          <w:sz w:val="18"/>
          <w:szCs w:val="18"/>
        </w:rPr>
        <w:t>Sędziowie sądów rejonowych pełniący stanowiska w sądach okręgowych np. prezesów sądu, wykazujemy jako sędziów delegowanych, gdyż nie są sędziami sądów okręgowych.</w:t>
      </w:r>
    </w:p>
    <w:p w:rsidR="001E687C" w:rsidRPr="00C41529" w:rsidRDefault="001E687C" w:rsidP="001E687C">
      <w:pPr>
        <w:autoSpaceDE w:val="0"/>
        <w:autoSpaceDN w:val="0"/>
        <w:adjustRightInd w:val="0"/>
        <w:ind w:firstLine="708"/>
        <w:jc w:val="both"/>
        <w:rPr>
          <w:rFonts w:ascii="Arial" w:hAnsi="Arial" w:cs="Arial"/>
          <w:strike/>
          <w:sz w:val="18"/>
          <w:szCs w:val="18"/>
        </w:rPr>
      </w:pPr>
      <w:r w:rsidRPr="00C4152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1E687C" w:rsidRPr="00C41529" w:rsidRDefault="001E687C" w:rsidP="001E687C">
      <w:pPr>
        <w:autoSpaceDE w:val="0"/>
        <w:autoSpaceDN w:val="0"/>
        <w:adjustRightInd w:val="0"/>
        <w:jc w:val="both"/>
        <w:rPr>
          <w:rFonts w:ascii="Arial" w:hAnsi="Arial" w:cs="Arial"/>
          <w:bCs/>
          <w:sz w:val="18"/>
          <w:szCs w:val="18"/>
        </w:rPr>
      </w:pPr>
    </w:p>
    <w:p w:rsidR="001E687C" w:rsidRPr="00C41529" w:rsidRDefault="001E687C" w:rsidP="001E687C">
      <w:pPr>
        <w:autoSpaceDE w:val="0"/>
        <w:autoSpaceDN w:val="0"/>
        <w:adjustRightInd w:val="0"/>
        <w:jc w:val="both"/>
        <w:rPr>
          <w:rFonts w:ascii="Arial" w:hAnsi="Arial" w:cs="Arial"/>
          <w:b/>
          <w:bCs/>
          <w:sz w:val="18"/>
          <w:szCs w:val="18"/>
        </w:rPr>
      </w:pPr>
      <w:r w:rsidRPr="00C41529">
        <w:rPr>
          <w:rFonts w:ascii="Arial" w:hAnsi="Arial" w:cs="Arial"/>
          <w:b/>
          <w:bCs/>
          <w:sz w:val="18"/>
          <w:szCs w:val="18"/>
        </w:rPr>
        <w:t>Dział 1.3.2</w:t>
      </w:r>
    </w:p>
    <w:p w:rsidR="001E687C" w:rsidRPr="00C41529" w:rsidRDefault="001E687C" w:rsidP="001E687C">
      <w:pPr>
        <w:autoSpaceDE w:val="0"/>
        <w:autoSpaceDN w:val="0"/>
        <w:adjustRightInd w:val="0"/>
        <w:jc w:val="both"/>
        <w:rPr>
          <w:rFonts w:ascii="Arial" w:hAnsi="Arial" w:cs="Arial"/>
          <w:bCs/>
          <w:sz w:val="18"/>
          <w:szCs w:val="18"/>
        </w:rPr>
      </w:pPr>
      <w:r w:rsidRPr="00C41529">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C41529">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1E687C" w:rsidRPr="00C41529" w:rsidRDefault="001E687C" w:rsidP="001E687C">
      <w:pPr>
        <w:ind w:firstLine="708"/>
        <w:rPr>
          <w:rFonts w:ascii="Arial" w:hAnsi="Arial" w:cs="Arial"/>
          <w:sz w:val="18"/>
          <w:szCs w:val="18"/>
        </w:rPr>
      </w:pPr>
      <w:r w:rsidRPr="00C41529">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1E687C" w:rsidRPr="00C41529" w:rsidRDefault="001E687C" w:rsidP="001E687C">
      <w:pPr>
        <w:ind w:firstLine="708"/>
        <w:rPr>
          <w:rFonts w:ascii="Arial" w:hAnsi="Arial" w:cs="Arial"/>
          <w:sz w:val="18"/>
          <w:szCs w:val="18"/>
        </w:rPr>
      </w:pPr>
      <w:r w:rsidRPr="00C4152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1E687C" w:rsidRPr="00C41529" w:rsidRDefault="001E687C" w:rsidP="001E687C">
      <w:pPr>
        <w:autoSpaceDE w:val="0"/>
        <w:autoSpaceDN w:val="0"/>
        <w:adjustRightInd w:val="0"/>
        <w:ind w:firstLine="708"/>
        <w:jc w:val="both"/>
        <w:rPr>
          <w:rFonts w:ascii="Arial" w:hAnsi="Arial" w:cs="Arial"/>
          <w:b/>
          <w:sz w:val="18"/>
          <w:szCs w:val="18"/>
          <w:u w:val="single"/>
        </w:rPr>
      </w:pPr>
      <w:r w:rsidRPr="00C41529">
        <w:rPr>
          <w:rFonts w:ascii="Arial" w:hAnsi="Arial" w:cs="Arial"/>
          <w:b/>
          <w:bCs/>
          <w:sz w:val="18"/>
          <w:szCs w:val="18"/>
          <w:u w:val="single"/>
        </w:rPr>
        <w:t xml:space="preserve">Dane dotyczące działu limitów i obsad wykazywane są na dotychczasowych zasadach. </w:t>
      </w:r>
    </w:p>
    <w:p w:rsidR="001E687C" w:rsidRPr="00C41529" w:rsidRDefault="001E687C" w:rsidP="001E687C">
      <w:pPr>
        <w:ind w:firstLine="708"/>
        <w:rPr>
          <w:rFonts w:ascii="Arial" w:hAnsi="Arial" w:cs="Arial"/>
          <w:sz w:val="18"/>
          <w:szCs w:val="18"/>
        </w:rPr>
      </w:pPr>
      <w:r w:rsidRPr="00C41529">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1E687C" w:rsidRPr="00C41529" w:rsidRDefault="001E687C" w:rsidP="001E687C">
      <w:pPr>
        <w:autoSpaceDE w:val="0"/>
        <w:autoSpaceDN w:val="0"/>
        <w:adjustRightInd w:val="0"/>
        <w:ind w:firstLine="708"/>
        <w:jc w:val="both"/>
        <w:rPr>
          <w:rFonts w:ascii="Arial" w:hAnsi="Arial" w:cs="Arial"/>
          <w:bCs/>
          <w:sz w:val="18"/>
          <w:szCs w:val="18"/>
        </w:rPr>
      </w:pPr>
      <w:r w:rsidRPr="00C41529">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1E687C" w:rsidRPr="00C41529" w:rsidRDefault="001E687C" w:rsidP="001E687C">
      <w:pPr>
        <w:autoSpaceDE w:val="0"/>
        <w:autoSpaceDN w:val="0"/>
        <w:adjustRightInd w:val="0"/>
        <w:ind w:firstLine="708"/>
        <w:jc w:val="both"/>
        <w:rPr>
          <w:rFonts w:ascii="Arial" w:hAnsi="Arial" w:cs="Arial"/>
          <w:bCs/>
          <w:sz w:val="18"/>
          <w:szCs w:val="18"/>
        </w:rPr>
      </w:pPr>
      <w:r w:rsidRPr="00C41529">
        <w:rPr>
          <w:rFonts w:ascii="Arial" w:hAnsi="Arial" w:cs="Arial"/>
          <w:bCs/>
          <w:sz w:val="18"/>
          <w:szCs w:val="18"/>
        </w:rPr>
        <w:t>Sędziowie sądów rejonowych pełniący stanowiska w sądach okręgowych np. prezesów sądu, wykazujemy jako sędziów delegowanych, gdyż nie są sędziami sądów okręgowych.</w:t>
      </w:r>
    </w:p>
    <w:p w:rsidR="001E687C" w:rsidRPr="00C41529" w:rsidRDefault="001E687C" w:rsidP="001E687C">
      <w:pPr>
        <w:autoSpaceDE w:val="0"/>
        <w:autoSpaceDN w:val="0"/>
        <w:adjustRightInd w:val="0"/>
        <w:ind w:firstLine="708"/>
        <w:jc w:val="both"/>
        <w:rPr>
          <w:rFonts w:ascii="Arial" w:hAnsi="Arial" w:cs="Arial"/>
          <w:strike/>
          <w:sz w:val="18"/>
          <w:szCs w:val="18"/>
        </w:rPr>
      </w:pPr>
      <w:r w:rsidRPr="00C41529">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1E687C" w:rsidRPr="00C41529" w:rsidRDefault="001E687C" w:rsidP="001E687C">
      <w:pPr>
        <w:autoSpaceDE w:val="0"/>
        <w:autoSpaceDN w:val="0"/>
        <w:adjustRightInd w:val="0"/>
        <w:spacing w:before="60"/>
        <w:jc w:val="both"/>
        <w:rPr>
          <w:rFonts w:ascii="Arial" w:hAnsi="Arial" w:cs="Arial"/>
          <w:sz w:val="18"/>
          <w:szCs w:val="18"/>
        </w:rPr>
      </w:pPr>
    </w:p>
    <w:p w:rsidR="001E687C" w:rsidRPr="00C41529" w:rsidRDefault="001E687C" w:rsidP="001E687C">
      <w:pPr>
        <w:autoSpaceDE w:val="0"/>
        <w:autoSpaceDN w:val="0"/>
        <w:adjustRightInd w:val="0"/>
        <w:jc w:val="both"/>
        <w:rPr>
          <w:rFonts w:ascii="Arial" w:hAnsi="Arial" w:cs="Arial"/>
          <w:b/>
          <w:sz w:val="18"/>
          <w:szCs w:val="18"/>
        </w:rPr>
      </w:pPr>
      <w:r w:rsidRPr="00C41529">
        <w:rPr>
          <w:rFonts w:ascii="Arial" w:hAnsi="Arial" w:cs="Arial"/>
          <w:b/>
          <w:sz w:val="18"/>
          <w:szCs w:val="18"/>
        </w:rPr>
        <w:t>Dział 1.4</w:t>
      </w:r>
    </w:p>
    <w:p w:rsidR="001E687C" w:rsidRPr="00C41529" w:rsidRDefault="001E687C" w:rsidP="001E687C">
      <w:pPr>
        <w:jc w:val="both"/>
        <w:rPr>
          <w:rFonts w:ascii="Arial" w:hAnsi="Arial" w:cs="Arial"/>
          <w:bCs/>
          <w:sz w:val="18"/>
          <w:szCs w:val="18"/>
        </w:rPr>
      </w:pPr>
      <w:r w:rsidRPr="00C41529">
        <w:rPr>
          <w:rFonts w:ascii="Arial" w:hAnsi="Arial" w:cs="Arial"/>
          <w:bCs/>
          <w:sz w:val="18"/>
          <w:szCs w:val="18"/>
        </w:rPr>
        <w:t xml:space="preserve">W kolumnach 3, 5, 7, 9 wykazuje się uzasadnienia sporządzone we wskazanych w nich terminach, które przypadają </w:t>
      </w:r>
      <w:r w:rsidRPr="00C41529">
        <w:rPr>
          <w:rFonts w:ascii="Arial" w:hAnsi="Arial" w:cs="Arial"/>
          <w:b/>
          <w:bCs/>
          <w:sz w:val="18"/>
          <w:szCs w:val="18"/>
          <w:u w:val="single"/>
        </w:rPr>
        <w:t>po terminie ustawowym</w:t>
      </w:r>
      <w:r w:rsidRPr="00C4152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C41529">
        <w:rPr>
          <w:rFonts w:ascii="Arial" w:hAnsi="Arial" w:cs="Arial"/>
          <w:b/>
          <w:bCs/>
          <w:sz w:val="18"/>
          <w:szCs w:val="18"/>
          <w:u w:val="single"/>
        </w:rPr>
        <w:t>nadto</w:t>
      </w:r>
      <w:r w:rsidRPr="00C4152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kolumnie 5. </w:t>
      </w:r>
      <w:r w:rsidRPr="00C41529">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rsidR="001E687C" w:rsidRPr="00C41529" w:rsidRDefault="001E687C" w:rsidP="001E687C">
      <w:pPr>
        <w:rPr>
          <w:rFonts w:ascii="Arial" w:hAnsi="Arial" w:cs="Arial"/>
          <w:bCs/>
          <w:sz w:val="18"/>
          <w:szCs w:val="18"/>
        </w:rPr>
      </w:pPr>
      <w:r w:rsidRPr="00C41529">
        <w:rPr>
          <w:rFonts w:ascii="Arial" w:hAnsi="Arial" w:cs="Arial"/>
          <w:bCs/>
          <w:sz w:val="18"/>
          <w:szCs w:val="18"/>
        </w:rPr>
        <w:t xml:space="preserve"> 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Pr="00C41529">
        <w:rPr>
          <w:rFonts w:ascii="Arial" w:hAnsi="Arial" w:cs="Arial"/>
          <w:sz w:val="18"/>
          <w:szCs w:val="18"/>
        </w:rPr>
        <w:t xml:space="preserve"> 107 § 2a kpw</w:t>
      </w:r>
    </w:p>
    <w:p w:rsidR="001E687C" w:rsidRPr="00C41529" w:rsidRDefault="001E687C" w:rsidP="001E687C">
      <w:pPr>
        <w:jc w:val="both"/>
        <w:rPr>
          <w:rFonts w:ascii="Arial" w:hAnsi="Arial" w:cs="Arial"/>
          <w:bCs/>
          <w:sz w:val="18"/>
          <w:szCs w:val="18"/>
        </w:rPr>
      </w:pPr>
    </w:p>
    <w:p w:rsidR="001E687C" w:rsidRPr="001E687C" w:rsidRDefault="001E687C" w:rsidP="001E687C">
      <w:pPr>
        <w:jc w:val="both"/>
        <w:rPr>
          <w:rFonts w:ascii="Arial" w:hAnsi="Arial" w:cs="Arial"/>
          <w:b/>
          <w:bCs/>
          <w:sz w:val="18"/>
          <w:szCs w:val="18"/>
        </w:rPr>
      </w:pPr>
      <w:r w:rsidRPr="001E687C">
        <w:rPr>
          <w:rFonts w:ascii="Arial" w:hAnsi="Arial" w:cs="Arial"/>
          <w:b/>
          <w:bCs/>
          <w:sz w:val="18"/>
          <w:szCs w:val="18"/>
        </w:rPr>
        <w:t>Dział 2.1.1</w:t>
      </w:r>
    </w:p>
    <w:p w:rsidR="001E687C" w:rsidRPr="00C41529" w:rsidRDefault="001E687C" w:rsidP="001E687C">
      <w:pPr>
        <w:jc w:val="both"/>
        <w:rPr>
          <w:rFonts w:ascii="Arial" w:hAnsi="Arial" w:cs="Arial"/>
          <w:b/>
          <w:bCs/>
          <w:sz w:val="18"/>
          <w:szCs w:val="18"/>
        </w:rPr>
      </w:pPr>
      <w:r w:rsidRPr="001E687C">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w:t>
      </w:r>
      <w:r w:rsidRPr="001E687C">
        <w:rPr>
          <w:rFonts w:ascii="Arial" w:hAnsi="Arial" w:cs="Arial"/>
          <w:bCs/>
          <w:sz w:val="18"/>
          <w:szCs w:val="18"/>
        </w:rPr>
        <w:t xml:space="preserve"> Sprawami niezałatwionymi</w:t>
      </w:r>
      <w:r w:rsidRPr="00C41529">
        <w:rPr>
          <w:rFonts w:ascii="Arial" w:hAnsi="Arial" w:cs="Arial"/>
          <w:bCs/>
          <w:sz w:val="18"/>
          <w:szCs w:val="18"/>
        </w:rPr>
        <w:t xml:space="preserve"> są wszystkie sprawy, w których nie doszło do zakreślenia sprawy w urządzeniu ewidencyjnym. Sprawy z działu 2.1.1.wraz ze sprawami z działu 2.1.2 tworzą całościowy zbiór spraw niezałatwionych. </w:t>
      </w:r>
    </w:p>
    <w:p w:rsidR="001E687C" w:rsidRPr="00C41529" w:rsidRDefault="001E687C" w:rsidP="001E687C">
      <w:pPr>
        <w:jc w:val="both"/>
        <w:rPr>
          <w:rFonts w:ascii="Arial" w:hAnsi="Arial" w:cs="Arial"/>
          <w:b/>
          <w:bCs/>
          <w:sz w:val="18"/>
          <w:szCs w:val="18"/>
        </w:rPr>
      </w:pPr>
    </w:p>
    <w:p w:rsidR="001E687C" w:rsidRPr="00C41529" w:rsidRDefault="001E687C" w:rsidP="001E687C">
      <w:pPr>
        <w:jc w:val="both"/>
        <w:rPr>
          <w:rFonts w:ascii="Arial" w:hAnsi="Arial" w:cs="Arial"/>
          <w:b/>
          <w:bCs/>
          <w:sz w:val="18"/>
          <w:szCs w:val="18"/>
        </w:rPr>
      </w:pPr>
      <w:r w:rsidRPr="00C41529">
        <w:rPr>
          <w:rFonts w:ascii="Arial" w:hAnsi="Arial" w:cs="Arial"/>
          <w:b/>
          <w:bCs/>
          <w:sz w:val="18"/>
          <w:szCs w:val="18"/>
        </w:rPr>
        <w:t>Dział 2.1.2</w:t>
      </w:r>
    </w:p>
    <w:p w:rsidR="001E687C" w:rsidRPr="00C41529" w:rsidRDefault="001E687C" w:rsidP="001E687C">
      <w:pPr>
        <w:jc w:val="both"/>
        <w:rPr>
          <w:rFonts w:ascii="Arial" w:hAnsi="Arial" w:cs="Arial"/>
          <w:b/>
          <w:bCs/>
          <w:sz w:val="18"/>
          <w:szCs w:val="18"/>
        </w:rPr>
      </w:pPr>
      <w:r w:rsidRPr="00C4152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1E687C" w:rsidRPr="00C41529" w:rsidRDefault="001E687C" w:rsidP="001E687C">
      <w:pPr>
        <w:widowControl w:val="0"/>
        <w:jc w:val="both"/>
        <w:outlineLvl w:val="0"/>
        <w:rPr>
          <w:rFonts w:ascii="Arial" w:hAnsi="Arial" w:cs="Arial"/>
          <w:bCs/>
          <w:sz w:val="18"/>
          <w:szCs w:val="18"/>
        </w:rPr>
      </w:pPr>
    </w:p>
    <w:p w:rsidR="001E687C" w:rsidRPr="00C41529" w:rsidRDefault="001E687C" w:rsidP="001E687C">
      <w:pPr>
        <w:widowControl w:val="0"/>
        <w:jc w:val="both"/>
        <w:outlineLvl w:val="0"/>
        <w:rPr>
          <w:rFonts w:ascii="Arial" w:hAnsi="Arial" w:cs="Arial"/>
          <w:b/>
          <w:bCs/>
          <w:sz w:val="18"/>
          <w:szCs w:val="18"/>
        </w:rPr>
      </w:pPr>
      <w:r w:rsidRPr="00C41529">
        <w:rPr>
          <w:rFonts w:ascii="Arial" w:hAnsi="Arial" w:cs="Arial"/>
          <w:b/>
          <w:bCs/>
          <w:sz w:val="18"/>
          <w:szCs w:val="18"/>
        </w:rPr>
        <w:t>Dział 2.2</w:t>
      </w:r>
    </w:p>
    <w:p w:rsidR="001E687C" w:rsidRPr="00C41529" w:rsidRDefault="001E687C" w:rsidP="001E687C">
      <w:pPr>
        <w:jc w:val="both"/>
        <w:rPr>
          <w:rFonts w:ascii="Arial" w:hAnsi="Arial" w:cs="Arial"/>
          <w:bCs/>
          <w:sz w:val="18"/>
          <w:szCs w:val="18"/>
        </w:rPr>
      </w:pPr>
      <w:r w:rsidRPr="00C41529">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C41529">
        <w:rPr>
          <w:rFonts w:ascii="Arial" w:hAnsi="Arial" w:cs="Arial"/>
          <w:sz w:val="18"/>
          <w:szCs w:val="18"/>
        </w:rPr>
        <w:t xml:space="preserve">, w których wydano prawomocne orzeczenie w danym okresie sprawozdawczym w wyniku podjęcia zawieszonego postępowania. </w:t>
      </w:r>
    </w:p>
    <w:p w:rsidR="001E687C" w:rsidRPr="00C41529" w:rsidRDefault="001E687C" w:rsidP="001E687C">
      <w:pPr>
        <w:jc w:val="both"/>
        <w:rPr>
          <w:rFonts w:ascii="Arial" w:hAnsi="Arial" w:cs="Arial"/>
          <w:bCs/>
          <w:sz w:val="18"/>
          <w:szCs w:val="18"/>
        </w:rPr>
      </w:pPr>
      <w:r w:rsidRPr="00C41529">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rsidR="001E687C" w:rsidRPr="00C41529" w:rsidRDefault="001E687C" w:rsidP="001E687C">
      <w:pPr>
        <w:jc w:val="both"/>
        <w:rPr>
          <w:rFonts w:ascii="Arial" w:hAnsi="Arial" w:cs="Arial"/>
          <w:bCs/>
          <w:sz w:val="20"/>
          <w:szCs w:val="20"/>
        </w:rPr>
      </w:pPr>
      <w:r w:rsidRPr="00C41529">
        <w:rPr>
          <w:rFonts w:ascii="Arial" w:hAnsi="Arial" w:cs="Arial"/>
          <w:bCs/>
          <w:sz w:val="18"/>
          <w:szCs w:val="18"/>
        </w:rPr>
        <w:t xml:space="preserve">W wierszu 25 wykazujemy wszystkie sprawy Kz.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 sadzie II instancji.  </w:t>
      </w:r>
    </w:p>
    <w:p w:rsidR="001E687C" w:rsidRPr="00C41529" w:rsidRDefault="001E687C" w:rsidP="001E687C">
      <w:pPr>
        <w:jc w:val="both"/>
        <w:rPr>
          <w:rFonts w:ascii="Arial" w:hAnsi="Arial" w:cs="Arial"/>
          <w:b/>
          <w:bCs/>
          <w:sz w:val="18"/>
          <w:szCs w:val="18"/>
        </w:rPr>
      </w:pPr>
      <w:r w:rsidRPr="00C41529">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rsidR="001E687C" w:rsidRPr="00C41529" w:rsidRDefault="001E687C" w:rsidP="001E687C">
      <w:pPr>
        <w:jc w:val="both"/>
        <w:rPr>
          <w:rFonts w:ascii="Arial" w:hAnsi="Arial" w:cs="Arial"/>
          <w:b/>
          <w:bCs/>
          <w:sz w:val="18"/>
          <w:szCs w:val="18"/>
        </w:rPr>
      </w:pPr>
      <w:r w:rsidRPr="00C41529">
        <w:rPr>
          <w:rFonts w:ascii="Arial" w:hAnsi="Arial" w:cs="Arial"/>
          <w:b/>
          <w:bCs/>
          <w:sz w:val="18"/>
          <w:szCs w:val="18"/>
        </w:rPr>
        <w:t>W sprawach wieloosobowych wykazujemy sprawę po zakończeniu postępowania wobec wszystkich oskarżonych.</w:t>
      </w:r>
    </w:p>
    <w:p w:rsidR="001E687C" w:rsidRPr="00C41529" w:rsidRDefault="001E687C" w:rsidP="001E687C">
      <w:pPr>
        <w:jc w:val="both"/>
        <w:rPr>
          <w:rFonts w:ascii="Arial" w:hAnsi="Arial" w:cs="Arial"/>
          <w:b/>
          <w:bCs/>
          <w:sz w:val="18"/>
          <w:szCs w:val="18"/>
        </w:rPr>
      </w:pPr>
      <w:r w:rsidRPr="00C41529">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rsidR="001E687C" w:rsidRPr="00C41529" w:rsidRDefault="001E687C" w:rsidP="001E687C">
      <w:pPr>
        <w:jc w:val="both"/>
        <w:rPr>
          <w:rFonts w:ascii="Arial" w:hAnsi="Arial" w:cs="Arial"/>
          <w:b/>
          <w:bCs/>
          <w:sz w:val="18"/>
          <w:szCs w:val="18"/>
        </w:rPr>
      </w:pPr>
    </w:p>
    <w:p w:rsidR="001E687C" w:rsidRPr="00C41529" w:rsidRDefault="001E687C" w:rsidP="001E687C">
      <w:pPr>
        <w:widowControl w:val="0"/>
        <w:jc w:val="both"/>
        <w:outlineLvl w:val="0"/>
        <w:rPr>
          <w:rFonts w:ascii="Arial" w:hAnsi="Arial" w:cs="Arial"/>
          <w:b/>
          <w:bCs/>
          <w:sz w:val="18"/>
          <w:szCs w:val="18"/>
        </w:rPr>
      </w:pPr>
      <w:r w:rsidRPr="00C41529">
        <w:rPr>
          <w:rFonts w:ascii="Arial" w:hAnsi="Arial" w:cs="Arial"/>
          <w:b/>
          <w:bCs/>
          <w:sz w:val="18"/>
          <w:szCs w:val="18"/>
        </w:rPr>
        <w:t>Dział 2.2.a</w:t>
      </w:r>
    </w:p>
    <w:p w:rsidR="001E687C" w:rsidRPr="00C41529" w:rsidRDefault="001E687C" w:rsidP="001E687C">
      <w:pPr>
        <w:jc w:val="both"/>
        <w:rPr>
          <w:rFonts w:ascii="Arial" w:hAnsi="Arial" w:cs="Arial"/>
          <w:bCs/>
          <w:sz w:val="18"/>
          <w:szCs w:val="18"/>
        </w:rPr>
      </w:pPr>
      <w:r w:rsidRPr="00C4152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pozostawionej bez rozpoznania, połączonej z inną sprawą, umorzonej na skutek cofnięcia środka odwoławczego </w:t>
      </w:r>
    </w:p>
    <w:p w:rsidR="001E687C" w:rsidRPr="00C41529" w:rsidRDefault="001E687C" w:rsidP="001E687C">
      <w:pPr>
        <w:jc w:val="both"/>
        <w:rPr>
          <w:rFonts w:ascii="Arial" w:hAnsi="Arial" w:cs="Arial"/>
          <w:bCs/>
          <w:sz w:val="18"/>
          <w:szCs w:val="18"/>
        </w:rPr>
      </w:pPr>
    </w:p>
    <w:p w:rsidR="001E687C" w:rsidRPr="00C41529" w:rsidRDefault="001E687C" w:rsidP="001E687C">
      <w:pPr>
        <w:jc w:val="both"/>
        <w:rPr>
          <w:rFonts w:ascii="Arial" w:hAnsi="Arial" w:cs="Arial"/>
          <w:bCs/>
          <w:sz w:val="18"/>
          <w:szCs w:val="18"/>
        </w:rPr>
      </w:pPr>
      <w:r w:rsidRPr="00C41529">
        <w:rPr>
          <w:rFonts w:ascii="Arial" w:hAnsi="Arial" w:cs="Arial"/>
          <w:b/>
          <w:bCs/>
          <w:sz w:val="18"/>
          <w:szCs w:val="18"/>
        </w:rPr>
        <w:t>Dział 2.3</w:t>
      </w:r>
    </w:p>
    <w:p w:rsidR="001E687C" w:rsidRPr="00C41529" w:rsidRDefault="001E687C" w:rsidP="001E687C">
      <w:pPr>
        <w:jc w:val="both"/>
        <w:rPr>
          <w:rFonts w:ascii="Arial" w:hAnsi="Arial" w:cs="Arial"/>
          <w:bCs/>
          <w:sz w:val="18"/>
          <w:szCs w:val="18"/>
        </w:rPr>
      </w:pPr>
      <w:r w:rsidRPr="00C41529">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C4152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C41529">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C41529">
        <w:rPr>
          <w:rFonts w:ascii="Arial" w:hAnsi="Arial" w:cs="Arial"/>
          <w:b/>
          <w:sz w:val="18"/>
          <w:szCs w:val="18"/>
        </w:rPr>
        <w:t xml:space="preserve"> </w:t>
      </w:r>
      <w:r w:rsidRPr="00C41529">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1E687C" w:rsidRPr="00C41529" w:rsidRDefault="001E687C" w:rsidP="001E687C">
      <w:pPr>
        <w:pStyle w:val="Tekstpodstawowy2"/>
        <w:spacing w:after="40"/>
        <w:jc w:val="both"/>
        <w:rPr>
          <w:b/>
          <w:bCs/>
          <w:szCs w:val="18"/>
        </w:rPr>
      </w:pPr>
    </w:p>
    <w:p w:rsidR="001E687C" w:rsidRPr="00C41529" w:rsidRDefault="001E687C" w:rsidP="001E687C">
      <w:pPr>
        <w:jc w:val="both"/>
        <w:rPr>
          <w:rFonts w:ascii="Arial" w:hAnsi="Arial" w:cs="Arial"/>
          <w:bCs/>
          <w:sz w:val="18"/>
          <w:szCs w:val="18"/>
        </w:rPr>
      </w:pPr>
      <w:r w:rsidRPr="00C41529">
        <w:rPr>
          <w:rFonts w:ascii="Arial" w:hAnsi="Arial" w:cs="Arial"/>
          <w:bCs/>
          <w:sz w:val="18"/>
          <w:szCs w:val="18"/>
        </w:rPr>
        <w:t>Dział 3.1.a</w:t>
      </w:r>
    </w:p>
    <w:p w:rsidR="001E687C" w:rsidRPr="00C41529" w:rsidRDefault="001E687C" w:rsidP="001E687C">
      <w:pPr>
        <w:jc w:val="both"/>
        <w:rPr>
          <w:rFonts w:ascii="Arial" w:hAnsi="Arial" w:cs="Arial"/>
          <w:bCs/>
          <w:sz w:val="18"/>
          <w:szCs w:val="18"/>
        </w:rPr>
      </w:pPr>
      <w:r w:rsidRPr="00C41529">
        <w:rPr>
          <w:rFonts w:ascii="Arial" w:hAnsi="Arial" w:cs="Arial"/>
          <w:bCs/>
          <w:sz w:val="18"/>
          <w:szCs w:val="18"/>
        </w:rPr>
        <w:t>Dział ten wypełnia wydział pierwszoinstancyjny i wykazuje sprawy przekazane w okresie statystycznym do wydziału drugoinstancyjnego</w:t>
      </w:r>
    </w:p>
    <w:p w:rsidR="001E687C" w:rsidRPr="00C41529" w:rsidRDefault="001E687C" w:rsidP="001E687C">
      <w:pPr>
        <w:jc w:val="both"/>
        <w:outlineLvl w:val="0"/>
        <w:rPr>
          <w:rFonts w:ascii="Arial" w:hAnsi="Arial" w:cs="Arial"/>
          <w:b/>
          <w:bCs/>
          <w:sz w:val="18"/>
          <w:szCs w:val="18"/>
        </w:rPr>
      </w:pPr>
    </w:p>
    <w:p w:rsidR="001E687C" w:rsidRPr="00C41529" w:rsidRDefault="001E687C" w:rsidP="001E687C">
      <w:pPr>
        <w:jc w:val="both"/>
        <w:rPr>
          <w:rFonts w:ascii="Arial" w:hAnsi="Arial" w:cs="Arial"/>
          <w:bCs/>
          <w:sz w:val="18"/>
          <w:szCs w:val="18"/>
        </w:rPr>
      </w:pPr>
      <w:r w:rsidRPr="00C41529">
        <w:rPr>
          <w:rFonts w:ascii="Arial" w:hAnsi="Arial" w:cs="Arial"/>
          <w:bCs/>
          <w:sz w:val="18"/>
          <w:szCs w:val="18"/>
        </w:rPr>
        <w:t>Dział 3.1.b</w:t>
      </w:r>
    </w:p>
    <w:p w:rsidR="001E687C" w:rsidRPr="00C41529" w:rsidRDefault="001E687C" w:rsidP="001E687C">
      <w:pPr>
        <w:jc w:val="both"/>
        <w:rPr>
          <w:rFonts w:ascii="Arial" w:hAnsi="Arial" w:cs="Arial"/>
          <w:bCs/>
          <w:sz w:val="18"/>
          <w:szCs w:val="18"/>
        </w:rPr>
      </w:pPr>
      <w:r w:rsidRPr="00C41529">
        <w:rPr>
          <w:rFonts w:ascii="Arial" w:hAnsi="Arial" w:cs="Arial"/>
          <w:bCs/>
          <w:sz w:val="18"/>
          <w:szCs w:val="18"/>
        </w:rPr>
        <w:t>W dziale tym nie wykazujemy spraw ponownie wpisanych wymienionych w dziale 1.1.1 w wierszach 06, 8 do 23, 25 do 33.</w:t>
      </w:r>
    </w:p>
    <w:p w:rsidR="001E687C" w:rsidRPr="00C41529" w:rsidRDefault="001E687C" w:rsidP="001E687C">
      <w:pPr>
        <w:jc w:val="both"/>
        <w:outlineLvl w:val="0"/>
        <w:rPr>
          <w:rFonts w:ascii="Arial" w:hAnsi="Arial" w:cs="Arial"/>
          <w:b/>
          <w:bCs/>
          <w:sz w:val="18"/>
          <w:szCs w:val="18"/>
        </w:rPr>
      </w:pPr>
    </w:p>
    <w:p w:rsidR="001E687C" w:rsidRPr="00C41529" w:rsidRDefault="001E687C" w:rsidP="001E687C">
      <w:pPr>
        <w:jc w:val="both"/>
        <w:outlineLvl w:val="0"/>
        <w:rPr>
          <w:rFonts w:ascii="Arial" w:hAnsi="Arial" w:cs="Arial"/>
          <w:b/>
          <w:bCs/>
          <w:sz w:val="18"/>
          <w:szCs w:val="18"/>
        </w:rPr>
      </w:pPr>
      <w:r w:rsidRPr="00C41529">
        <w:rPr>
          <w:rFonts w:ascii="Arial" w:hAnsi="Arial" w:cs="Arial"/>
          <w:b/>
          <w:bCs/>
          <w:sz w:val="18"/>
          <w:szCs w:val="18"/>
        </w:rPr>
        <w:t>Dział 4</w:t>
      </w:r>
    </w:p>
    <w:p w:rsidR="001E687C" w:rsidRPr="00C41529" w:rsidRDefault="001E687C" w:rsidP="001E687C">
      <w:pPr>
        <w:jc w:val="both"/>
        <w:outlineLvl w:val="0"/>
        <w:rPr>
          <w:rFonts w:ascii="Arial" w:hAnsi="Arial" w:cs="Arial"/>
          <w:bCs/>
          <w:sz w:val="18"/>
          <w:szCs w:val="18"/>
        </w:rPr>
      </w:pPr>
      <w:r w:rsidRPr="00C41529">
        <w:rPr>
          <w:rFonts w:ascii="Arial" w:hAnsi="Arial" w:cs="Arial"/>
          <w:bCs/>
          <w:sz w:val="18"/>
          <w:szCs w:val="18"/>
        </w:rPr>
        <w:t xml:space="preserve">Dział ten dotyczy również spraw karnoskarbowych. </w:t>
      </w:r>
    </w:p>
    <w:p w:rsidR="001E687C" w:rsidRPr="00C41529" w:rsidRDefault="001E687C" w:rsidP="001E687C">
      <w:pPr>
        <w:jc w:val="both"/>
        <w:outlineLvl w:val="0"/>
        <w:rPr>
          <w:rFonts w:ascii="Arial" w:hAnsi="Arial" w:cs="Arial"/>
          <w:bCs/>
          <w:sz w:val="18"/>
          <w:szCs w:val="18"/>
        </w:rPr>
      </w:pPr>
    </w:p>
    <w:p w:rsidR="001E687C" w:rsidRPr="00C41529" w:rsidRDefault="001E687C" w:rsidP="001E687C">
      <w:pPr>
        <w:jc w:val="both"/>
        <w:outlineLvl w:val="0"/>
        <w:rPr>
          <w:rFonts w:ascii="Arial" w:hAnsi="Arial" w:cs="Arial"/>
          <w:b/>
          <w:bCs/>
          <w:sz w:val="18"/>
          <w:szCs w:val="18"/>
        </w:rPr>
      </w:pPr>
      <w:r w:rsidRPr="00C41529">
        <w:rPr>
          <w:rFonts w:ascii="Arial" w:hAnsi="Arial" w:cs="Arial"/>
          <w:b/>
          <w:bCs/>
          <w:sz w:val="18"/>
          <w:szCs w:val="18"/>
        </w:rPr>
        <w:t>Dział 5</w:t>
      </w:r>
    </w:p>
    <w:p w:rsidR="001E687C" w:rsidRPr="00C41529" w:rsidRDefault="001E687C" w:rsidP="001E687C">
      <w:pPr>
        <w:jc w:val="both"/>
        <w:outlineLvl w:val="0"/>
        <w:rPr>
          <w:rFonts w:ascii="Arial" w:hAnsi="Arial" w:cs="Arial"/>
          <w:bCs/>
          <w:sz w:val="18"/>
          <w:szCs w:val="18"/>
        </w:rPr>
      </w:pPr>
      <w:r w:rsidRPr="00C41529">
        <w:rPr>
          <w:rFonts w:ascii="Arial" w:hAnsi="Arial" w:cs="Arial"/>
          <w:bCs/>
          <w:sz w:val="18"/>
          <w:szCs w:val="18"/>
        </w:rPr>
        <w:t>Wykazywane kwoty zaokrąglamy do pełnych złotych</w:t>
      </w:r>
    </w:p>
    <w:p w:rsidR="001E687C" w:rsidRPr="00C41529" w:rsidRDefault="001E687C" w:rsidP="001E687C">
      <w:pPr>
        <w:jc w:val="both"/>
        <w:rPr>
          <w:rFonts w:ascii="Arial" w:hAnsi="Arial" w:cs="Arial"/>
          <w:bCs/>
          <w:sz w:val="18"/>
          <w:szCs w:val="18"/>
        </w:rPr>
      </w:pPr>
      <w:r w:rsidRPr="00C41529">
        <w:rPr>
          <w:rFonts w:ascii="Arial" w:hAnsi="Arial" w:cs="Arial"/>
          <w:bCs/>
          <w:sz w:val="18"/>
          <w:szCs w:val="18"/>
        </w:rPr>
        <w:t>W I instancji (kol. 1 do 4) te, które uprawomocniły się w Sądzie Okręgowym,</w:t>
      </w:r>
    </w:p>
    <w:p w:rsidR="001E687C" w:rsidRPr="00C41529" w:rsidRDefault="001E687C" w:rsidP="001E687C">
      <w:pPr>
        <w:pStyle w:val="Nagwek7"/>
        <w:spacing w:after="0" w:line="240" w:lineRule="auto"/>
        <w:jc w:val="both"/>
        <w:rPr>
          <w:rFonts w:cs="Arial"/>
          <w:sz w:val="18"/>
          <w:szCs w:val="18"/>
        </w:rPr>
      </w:pPr>
    </w:p>
    <w:p w:rsidR="001E687C" w:rsidRPr="00C41529" w:rsidRDefault="001E687C" w:rsidP="001E687C">
      <w:pPr>
        <w:pStyle w:val="Nagwek7"/>
        <w:spacing w:after="0" w:line="240" w:lineRule="auto"/>
        <w:jc w:val="both"/>
        <w:rPr>
          <w:rFonts w:cs="Arial"/>
          <w:sz w:val="18"/>
          <w:szCs w:val="18"/>
        </w:rPr>
      </w:pPr>
      <w:r w:rsidRPr="00C41529">
        <w:rPr>
          <w:rFonts w:cs="Arial"/>
          <w:sz w:val="18"/>
          <w:szCs w:val="18"/>
        </w:rPr>
        <w:t xml:space="preserve">Dział 6.1 </w:t>
      </w:r>
    </w:p>
    <w:p w:rsidR="001E687C" w:rsidRPr="00C41529" w:rsidRDefault="001E687C" w:rsidP="001E687C">
      <w:pPr>
        <w:pStyle w:val="Tekstpodstawowy2"/>
        <w:tabs>
          <w:tab w:val="left" w:pos="624"/>
        </w:tabs>
        <w:jc w:val="both"/>
        <w:rPr>
          <w:b/>
          <w:szCs w:val="18"/>
        </w:rPr>
      </w:pPr>
      <w:r w:rsidRPr="00C41529">
        <w:rPr>
          <w:b/>
          <w:szCs w:val="18"/>
        </w:rPr>
        <w:t>Wykazuje się l</w:t>
      </w:r>
      <w:r w:rsidRPr="00C41529">
        <w:rPr>
          <w:b/>
          <w:w w:val="93"/>
          <w:szCs w:val="18"/>
        </w:rPr>
        <w:t>iczby spraw wniesionych lub uwzględnionych – według treści wyszczególnienia, w okresie sprawozdawczym. Liczby te są niezależne od siebie w danym okresie sprawozdawczym.</w:t>
      </w:r>
    </w:p>
    <w:p w:rsidR="001E687C" w:rsidRPr="00C41529" w:rsidRDefault="001E687C" w:rsidP="001E687C">
      <w:pPr>
        <w:jc w:val="both"/>
        <w:rPr>
          <w:rFonts w:ascii="Arial" w:hAnsi="Arial" w:cs="Arial"/>
          <w:b/>
          <w:sz w:val="18"/>
          <w:szCs w:val="18"/>
        </w:rPr>
      </w:pPr>
    </w:p>
    <w:p w:rsidR="001E687C" w:rsidRPr="00C41529" w:rsidRDefault="001E687C" w:rsidP="001E687C">
      <w:pPr>
        <w:jc w:val="both"/>
        <w:rPr>
          <w:rFonts w:ascii="Arial" w:hAnsi="Arial" w:cs="Arial"/>
          <w:b/>
          <w:sz w:val="18"/>
          <w:szCs w:val="18"/>
        </w:rPr>
      </w:pPr>
      <w:r w:rsidRPr="00C41529">
        <w:rPr>
          <w:rFonts w:ascii="Arial" w:hAnsi="Arial" w:cs="Arial"/>
          <w:b/>
          <w:sz w:val="18"/>
          <w:szCs w:val="18"/>
        </w:rPr>
        <w:t xml:space="preserve">Dział 8 </w:t>
      </w:r>
    </w:p>
    <w:p w:rsidR="001E687C" w:rsidRPr="00C41529" w:rsidRDefault="001E687C" w:rsidP="001E687C">
      <w:pPr>
        <w:jc w:val="both"/>
        <w:rPr>
          <w:rFonts w:ascii="Arial" w:hAnsi="Arial" w:cs="Arial"/>
          <w:b/>
          <w:sz w:val="18"/>
          <w:szCs w:val="18"/>
        </w:rPr>
      </w:pPr>
      <w:r w:rsidRPr="00C41529">
        <w:rPr>
          <w:rFonts w:ascii="Arial" w:hAnsi="Arial" w:cs="Arial"/>
          <w:b/>
          <w:sz w:val="18"/>
          <w:szCs w:val="18"/>
        </w:rPr>
        <w:t xml:space="preserve">Środki zapobiegawcze </w:t>
      </w:r>
    </w:p>
    <w:p w:rsidR="001E687C" w:rsidRPr="00C41529" w:rsidRDefault="001E687C" w:rsidP="001E687C">
      <w:pPr>
        <w:jc w:val="both"/>
        <w:rPr>
          <w:rFonts w:ascii="Arial" w:hAnsi="Arial" w:cs="Arial"/>
          <w:sz w:val="18"/>
          <w:szCs w:val="18"/>
        </w:rPr>
      </w:pPr>
      <w:r w:rsidRPr="00C41529">
        <w:rPr>
          <w:rFonts w:ascii="Arial" w:hAnsi="Arial" w:cs="Arial"/>
          <w:sz w:val="18"/>
          <w:szCs w:val="18"/>
        </w:rPr>
        <w:t>Wykaz dot. tymczasowo aresztowanych pozostających do dyspozycji sądów i inne rodzaje środków.</w:t>
      </w:r>
    </w:p>
    <w:p w:rsidR="001E687C" w:rsidRPr="00C41529" w:rsidRDefault="001E687C" w:rsidP="001E687C">
      <w:pPr>
        <w:pStyle w:val="Tekstpodstawowy3"/>
        <w:spacing w:line="240" w:lineRule="auto"/>
        <w:ind w:right="444"/>
        <w:rPr>
          <w:rFonts w:cs="Arial"/>
          <w:sz w:val="18"/>
          <w:szCs w:val="18"/>
        </w:rPr>
      </w:pPr>
      <w:r w:rsidRPr="00C41529">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416.4.)</w:t>
      </w:r>
    </w:p>
    <w:p w:rsidR="001E687C" w:rsidRPr="00C41529" w:rsidRDefault="001E687C" w:rsidP="001E687C">
      <w:pPr>
        <w:pStyle w:val="Tekstpodstawowy3"/>
        <w:spacing w:line="240" w:lineRule="auto"/>
        <w:ind w:right="444"/>
        <w:rPr>
          <w:rFonts w:cs="Arial"/>
          <w:sz w:val="18"/>
          <w:szCs w:val="18"/>
        </w:rPr>
      </w:pPr>
    </w:p>
    <w:p w:rsidR="001E687C" w:rsidRPr="00C41529" w:rsidRDefault="001E687C" w:rsidP="001E687C">
      <w:pPr>
        <w:jc w:val="both"/>
        <w:rPr>
          <w:rFonts w:ascii="Arial" w:hAnsi="Arial" w:cs="Arial"/>
          <w:sz w:val="18"/>
          <w:szCs w:val="18"/>
        </w:rPr>
      </w:pPr>
      <w:r w:rsidRPr="00C41529">
        <w:rPr>
          <w:rFonts w:ascii="Arial" w:hAnsi="Arial" w:cs="Arial"/>
          <w:sz w:val="18"/>
          <w:szCs w:val="18"/>
        </w:rPr>
        <w:t>Uwaga: W wierszach od 01 do 14 należy wykazać liczbę osób, a w wierszach od 15 do 23 – liczbę zastosowanych środków.</w:t>
      </w:r>
    </w:p>
    <w:p w:rsidR="001E687C" w:rsidRPr="00C41529" w:rsidRDefault="001E687C" w:rsidP="001E687C">
      <w:pPr>
        <w:pStyle w:val="Tekstpodstawowy3"/>
        <w:spacing w:line="240" w:lineRule="auto"/>
        <w:ind w:right="1871"/>
        <w:rPr>
          <w:rFonts w:cs="Arial"/>
          <w:sz w:val="18"/>
          <w:szCs w:val="18"/>
        </w:rPr>
      </w:pPr>
      <w:r w:rsidRPr="00C41529">
        <w:rPr>
          <w:rFonts w:cs="Arial"/>
          <w:sz w:val="18"/>
          <w:szCs w:val="18"/>
        </w:rPr>
        <w:t>W stanie ewidencyjnym należy wykazać wszystkie osoby wpisane do wykazu Ar, które pozostają do dyspozycji sądu (§ 417. 1 – 3. zarządzenia Ministra Sprawiedliwości z dnia 12 grudnia 2003r. w sprawie organizacji i zakresu działania sekretariatów sądowych oraz innych działów administracji sądowej)(Dz. Urz. Min. Sprawiedl. Nr 5, poz. 22 z późn. zm.).</w:t>
      </w:r>
    </w:p>
    <w:p w:rsidR="001E687C" w:rsidRPr="00C41529" w:rsidRDefault="001E687C" w:rsidP="001E687C">
      <w:pPr>
        <w:jc w:val="both"/>
        <w:rPr>
          <w:rFonts w:ascii="Arial" w:hAnsi="Arial" w:cs="Arial"/>
          <w:b/>
          <w:sz w:val="18"/>
          <w:szCs w:val="18"/>
        </w:rPr>
      </w:pPr>
    </w:p>
    <w:p w:rsidR="001E687C" w:rsidRPr="00C41529" w:rsidRDefault="001E687C" w:rsidP="001E687C">
      <w:pPr>
        <w:jc w:val="both"/>
        <w:rPr>
          <w:rFonts w:ascii="Arial" w:hAnsi="Arial" w:cs="Arial"/>
          <w:b/>
          <w:sz w:val="18"/>
          <w:szCs w:val="18"/>
        </w:rPr>
      </w:pPr>
      <w:r w:rsidRPr="00C41529">
        <w:rPr>
          <w:rFonts w:ascii="Arial" w:hAnsi="Arial" w:cs="Arial"/>
          <w:b/>
          <w:sz w:val="18"/>
          <w:szCs w:val="18"/>
        </w:rPr>
        <w:t xml:space="preserve">Dział 9.1 i  9.2 </w:t>
      </w:r>
    </w:p>
    <w:p w:rsidR="001E687C" w:rsidRPr="00C41529" w:rsidRDefault="001E687C" w:rsidP="001E687C">
      <w:pPr>
        <w:jc w:val="both"/>
        <w:rPr>
          <w:rFonts w:ascii="Arial" w:hAnsi="Arial" w:cs="Arial"/>
          <w:sz w:val="18"/>
          <w:szCs w:val="18"/>
        </w:rPr>
      </w:pPr>
      <w:r w:rsidRPr="00C41529">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w:t>
      </w:r>
    </w:p>
    <w:p w:rsidR="001E687C" w:rsidRPr="00C41529" w:rsidRDefault="001E687C" w:rsidP="001E687C">
      <w:pPr>
        <w:jc w:val="both"/>
        <w:rPr>
          <w:rFonts w:ascii="Arial" w:hAnsi="Arial" w:cs="Arial"/>
          <w:b/>
          <w:sz w:val="18"/>
          <w:szCs w:val="18"/>
        </w:rPr>
      </w:pPr>
    </w:p>
    <w:p w:rsidR="001E687C" w:rsidRPr="00C41529" w:rsidRDefault="001E687C" w:rsidP="001E687C">
      <w:pPr>
        <w:jc w:val="both"/>
        <w:rPr>
          <w:rFonts w:ascii="Arial" w:hAnsi="Arial" w:cs="Arial"/>
          <w:b/>
          <w:sz w:val="18"/>
          <w:szCs w:val="18"/>
        </w:rPr>
      </w:pPr>
      <w:r w:rsidRPr="00C41529">
        <w:rPr>
          <w:rFonts w:ascii="Arial" w:hAnsi="Arial" w:cs="Arial"/>
          <w:b/>
          <w:sz w:val="18"/>
          <w:szCs w:val="18"/>
        </w:rPr>
        <w:t xml:space="preserve">Dział 11 </w:t>
      </w:r>
    </w:p>
    <w:p w:rsidR="001E687C" w:rsidRPr="00C41529" w:rsidRDefault="001E687C" w:rsidP="001E687C">
      <w:pPr>
        <w:pStyle w:val="Tekstkomentarza"/>
        <w:jc w:val="both"/>
        <w:rPr>
          <w:rFonts w:ascii="Arial" w:hAnsi="Arial" w:cs="Arial"/>
          <w:noProof/>
          <w:sz w:val="18"/>
          <w:szCs w:val="18"/>
        </w:rPr>
      </w:pPr>
      <w:r w:rsidRPr="00C41529">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rsidR="001E687C" w:rsidRPr="00C41529" w:rsidRDefault="001E687C" w:rsidP="001E687C">
      <w:pPr>
        <w:pStyle w:val="Tekstkomentarza"/>
        <w:jc w:val="both"/>
        <w:rPr>
          <w:rFonts w:ascii="Arial" w:hAnsi="Arial" w:cs="Arial"/>
          <w:noProof/>
          <w:sz w:val="18"/>
          <w:szCs w:val="18"/>
        </w:rPr>
      </w:pPr>
      <w:r w:rsidRPr="00C41529">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rsidR="001E687C" w:rsidRPr="00C41529" w:rsidRDefault="001E687C" w:rsidP="001E687C">
      <w:pPr>
        <w:pStyle w:val="Tekstkomentarza"/>
        <w:ind w:firstLine="567"/>
        <w:jc w:val="both"/>
        <w:rPr>
          <w:rFonts w:ascii="Arial" w:hAnsi="Arial" w:cs="Arial"/>
          <w:noProof/>
          <w:sz w:val="18"/>
          <w:szCs w:val="18"/>
        </w:rPr>
      </w:pPr>
      <w:r w:rsidRPr="00C41529">
        <w:rPr>
          <w:rFonts w:ascii="Arial" w:hAnsi="Arial" w:cs="Arial"/>
          <w:b/>
          <w:noProof/>
          <w:sz w:val="18"/>
          <w:szCs w:val="18"/>
        </w:rPr>
        <w:t xml:space="preserve">Jako zaostrzenie </w:t>
      </w:r>
      <w:r w:rsidRPr="00C41529">
        <w:rPr>
          <w:rFonts w:ascii="Arial" w:hAnsi="Arial" w:cs="Arial"/>
          <w:noProof/>
          <w:sz w:val="18"/>
          <w:szCs w:val="18"/>
        </w:rPr>
        <w:t>kary wykazuje się:</w:t>
      </w:r>
    </w:p>
    <w:p w:rsidR="001E687C" w:rsidRPr="00C41529" w:rsidRDefault="001E687C" w:rsidP="001E687C">
      <w:pPr>
        <w:pStyle w:val="Tekstkomentarza"/>
        <w:numPr>
          <w:ilvl w:val="0"/>
          <w:numId w:val="12"/>
        </w:numPr>
        <w:jc w:val="both"/>
        <w:rPr>
          <w:rFonts w:ascii="Arial" w:hAnsi="Arial" w:cs="Arial"/>
          <w:noProof/>
          <w:sz w:val="18"/>
          <w:szCs w:val="18"/>
        </w:rPr>
      </w:pPr>
      <w:r w:rsidRPr="00C41529">
        <w:rPr>
          <w:rFonts w:ascii="Arial" w:hAnsi="Arial" w:cs="Arial"/>
          <w:noProof/>
          <w:sz w:val="18"/>
          <w:szCs w:val="18"/>
        </w:rPr>
        <w:t>orzeczenie kary w wyższym wymiarze lub kary surowszego rodzaju,</w:t>
      </w:r>
    </w:p>
    <w:p w:rsidR="001E687C" w:rsidRPr="00C41529" w:rsidRDefault="001E687C" w:rsidP="001E687C">
      <w:pPr>
        <w:pStyle w:val="Tekstkomentarza"/>
        <w:numPr>
          <w:ilvl w:val="0"/>
          <w:numId w:val="12"/>
        </w:numPr>
        <w:jc w:val="both"/>
        <w:rPr>
          <w:rFonts w:ascii="Arial" w:hAnsi="Arial" w:cs="Arial"/>
          <w:noProof/>
          <w:sz w:val="18"/>
          <w:szCs w:val="18"/>
        </w:rPr>
      </w:pPr>
      <w:r w:rsidRPr="00C41529">
        <w:rPr>
          <w:rFonts w:ascii="Arial" w:hAnsi="Arial" w:cs="Arial"/>
          <w:noProof/>
          <w:sz w:val="18"/>
          <w:szCs w:val="18"/>
        </w:rPr>
        <w:t>orzeczenie grzywny obok kary pozbawienia wolności lub obok kary ograniczenia wolności,</w:t>
      </w:r>
    </w:p>
    <w:p w:rsidR="001E687C" w:rsidRPr="00C41529" w:rsidRDefault="001E687C" w:rsidP="001E687C">
      <w:pPr>
        <w:pStyle w:val="Tekstkomentarza"/>
        <w:numPr>
          <w:ilvl w:val="0"/>
          <w:numId w:val="12"/>
        </w:numPr>
        <w:jc w:val="both"/>
        <w:rPr>
          <w:rFonts w:ascii="Arial" w:hAnsi="Arial" w:cs="Arial"/>
          <w:noProof/>
          <w:sz w:val="18"/>
          <w:szCs w:val="18"/>
        </w:rPr>
      </w:pPr>
      <w:r w:rsidRPr="00C41529">
        <w:rPr>
          <w:rFonts w:ascii="Arial" w:hAnsi="Arial" w:cs="Arial"/>
          <w:noProof/>
          <w:sz w:val="18"/>
          <w:szCs w:val="18"/>
        </w:rPr>
        <w:t>podwyższenie wymiaru grzywny obok kary pozbawienia wolności lub kary ograniczenia wolności,</w:t>
      </w:r>
    </w:p>
    <w:p w:rsidR="001E687C" w:rsidRPr="00C41529" w:rsidRDefault="001E687C" w:rsidP="001E687C">
      <w:pPr>
        <w:pStyle w:val="Tekstkomentarza"/>
        <w:numPr>
          <w:ilvl w:val="0"/>
          <w:numId w:val="12"/>
        </w:numPr>
        <w:jc w:val="both"/>
        <w:rPr>
          <w:rFonts w:ascii="Arial" w:hAnsi="Arial" w:cs="Arial"/>
          <w:noProof/>
          <w:sz w:val="18"/>
          <w:szCs w:val="18"/>
        </w:rPr>
      </w:pPr>
      <w:r w:rsidRPr="00C41529">
        <w:rPr>
          <w:rFonts w:ascii="Arial" w:hAnsi="Arial" w:cs="Arial"/>
          <w:noProof/>
          <w:sz w:val="18"/>
          <w:szCs w:val="18"/>
        </w:rPr>
        <w:t>orzeczenie ś</w:t>
      </w:r>
      <w:r w:rsidRPr="00C41529">
        <w:rPr>
          <w:rFonts w:ascii="Arial" w:hAnsi="Arial" w:cs="Arial"/>
          <w:sz w:val="18"/>
          <w:szCs w:val="18"/>
        </w:rPr>
        <w:t>rodka karnego, podwyższenie wymiaru środka karnego,</w:t>
      </w:r>
    </w:p>
    <w:p w:rsidR="001E687C" w:rsidRPr="00C41529" w:rsidRDefault="001E687C" w:rsidP="001E687C">
      <w:pPr>
        <w:pStyle w:val="Tekstkomentarza"/>
        <w:numPr>
          <w:ilvl w:val="0"/>
          <w:numId w:val="12"/>
        </w:numPr>
        <w:jc w:val="both"/>
        <w:rPr>
          <w:rFonts w:ascii="Arial" w:hAnsi="Arial" w:cs="Arial"/>
          <w:noProof/>
          <w:sz w:val="18"/>
          <w:szCs w:val="18"/>
        </w:rPr>
      </w:pPr>
      <w:r w:rsidRPr="00C41529">
        <w:rPr>
          <w:rFonts w:ascii="Arial" w:hAnsi="Arial" w:cs="Arial"/>
          <w:sz w:val="18"/>
          <w:szCs w:val="18"/>
        </w:rPr>
        <w:t>nałożenie obowiązków,</w:t>
      </w:r>
    </w:p>
    <w:p w:rsidR="001E687C" w:rsidRPr="00C41529" w:rsidRDefault="001E687C" w:rsidP="001E687C">
      <w:pPr>
        <w:pStyle w:val="Tekstkomentarza"/>
        <w:numPr>
          <w:ilvl w:val="0"/>
          <w:numId w:val="12"/>
        </w:numPr>
        <w:jc w:val="both"/>
        <w:rPr>
          <w:rFonts w:ascii="Arial" w:hAnsi="Arial" w:cs="Arial"/>
          <w:noProof/>
          <w:sz w:val="18"/>
          <w:szCs w:val="18"/>
        </w:rPr>
      </w:pPr>
      <w:r w:rsidRPr="00C41529">
        <w:rPr>
          <w:rFonts w:ascii="Arial" w:hAnsi="Arial" w:cs="Arial"/>
          <w:sz w:val="18"/>
          <w:szCs w:val="18"/>
        </w:rPr>
        <w:t>przedłużenie okresu próby przy warunkowym zawieszeniu kary,</w:t>
      </w:r>
    </w:p>
    <w:p w:rsidR="001E687C" w:rsidRPr="00C41529" w:rsidRDefault="001E687C" w:rsidP="001E687C">
      <w:pPr>
        <w:pStyle w:val="Tekstkomentarza"/>
        <w:numPr>
          <w:ilvl w:val="0"/>
          <w:numId w:val="12"/>
        </w:numPr>
        <w:jc w:val="both"/>
        <w:rPr>
          <w:rFonts w:ascii="Arial" w:hAnsi="Arial" w:cs="Arial"/>
          <w:noProof/>
          <w:sz w:val="18"/>
          <w:szCs w:val="18"/>
        </w:rPr>
      </w:pPr>
      <w:r w:rsidRPr="00C41529">
        <w:rPr>
          <w:rFonts w:ascii="Arial" w:hAnsi="Arial" w:cs="Arial"/>
          <w:sz w:val="18"/>
          <w:szCs w:val="18"/>
        </w:rPr>
        <w:t>zastosowanie dozoru w okresie warunkowego zawieszenia kary.</w:t>
      </w:r>
    </w:p>
    <w:p w:rsidR="001E687C" w:rsidRPr="00C41529" w:rsidRDefault="001E687C" w:rsidP="001E687C">
      <w:pPr>
        <w:pStyle w:val="Tekstkomentarza"/>
        <w:ind w:firstLine="567"/>
        <w:jc w:val="both"/>
        <w:rPr>
          <w:rFonts w:ascii="Arial" w:hAnsi="Arial" w:cs="Arial"/>
          <w:sz w:val="18"/>
          <w:szCs w:val="18"/>
        </w:rPr>
      </w:pPr>
      <w:r w:rsidRPr="00C41529">
        <w:rPr>
          <w:rFonts w:ascii="Arial" w:hAnsi="Arial" w:cs="Arial"/>
          <w:b/>
          <w:sz w:val="18"/>
          <w:szCs w:val="18"/>
        </w:rPr>
        <w:t xml:space="preserve">Jako złagodzenie </w:t>
      </w:r>
      <w:r w:rsidRPr="00C41529">
        <w:rPr>
          <w:rFonts w:ascii="Arial" w:hAnsi="Arial" w:cs="Arial"/>
          <w:sz w:val="18"/>
          <w:szCs w:val="18"/>
        </w:rPr>
        <w:t>kary wykazuje się:</w:t>
      </w:r>
    </w:p>
    <w:p w:rsidR="001E687C" w:rsidRPr="00C41529" w:rsidRDefault="001E687C" w:rsidP="001E687C">
      <w:pPr>
        <w:pStyle w:val="Tekstkomentarza"/>
        <w:numPr>
          <w:ilvl w:val="0"/>
          <w:numId w:val="13"/>
        </w:numPr>
        <w:jc w:val="both"/>
        <w:rPr>
          <w:rFonts w:ascii="Arial" w:hAnsi="Arial" w:cs="Arial"/>
          <w:sz w:val="18"/>
          <w:szCs w:val="18"/>
        </w:rPr>
      </w:pPr>
      <w:r w:rsidRPr="00C41529">
        <w:rPr>
          <w:rFonts w:ascii="Arial" w:hAnsi="Arial" w:cs="Arial"/>
          <w:sz w:val="18"/>
          <w:szCs w:val="18"/>
        </w:rPr>
        <w:t>orzeczenie kary zasadniczej w mniejszym wymiarze lub kary łagodniejszego rodzaju, skrócenie czasu trwania środka karnego,</w:t>
      </w:r>
    </w:p>
    <w:p w:rsidR="001E687C" w:rsidRPr="00C41529" w:rsidRDefault="001E687C" w:rsidP="001E687C">
      <w:pPr>
        <w:pStyle w:val="Tekstkomentarza"/>
        <w:numPr>
          <w:ilvl w:val="0"/>
          <w:numId w:val="13"/>
        </w:numPr>
        <w:jc w:val="both"/>
        <w:rPr>
          <w:rFonts w:ascii="Arial" w:hAnsi="Arial" w:cs="Arial"/>
          <w:sz w:val="18"/>
          <w:szCs w:val="18"/>
        </w:rPr>
      </w:pPr>
      <w:r w:rsidRPr="00C41529">
        <w:rPr>
          <w:rFonts w:ascii="Arial" w:hAnsi="Arial" w:cs="Arial"/>
          <w:sz w:val="18"/>
          <w:szCs w:val="18"/>
        </w:rPr>
        <w:t>uchylenie orzeczeń sądu pierwszej instancji wymienionych wyżej pod lit. b–g.</w:t>
      </w:r>
    </w:p>
    <w:p w:rsidR="001E687C" w:rsidRPr="00C41529" w:rsidRDefault="001E687C" w:rsidP="001E687C">
      <w:pPr>
        <w:pStyle w:val="Tekstkomentarza"/>
        <w:ind w:firstLine="567"/>
        <w:jc w:val="both"/>
        <w:rPr>
          <w:rFonts w:ascii="Arial" w:hAnsi="Arial" w:cs="Arial"/>
          <w:sz w:val="18"/>
          <w:szCs w:val="18"/>
        </w:rPr>
      </w:pPr>
      <w:r w:rsidRPr="00C41529">
        <w:rPr>
          <w:rFonts w:ascii="Arial" w:hAnsi="Arial" w:cs="Arial"/>
          <w:b/>
          <w:sz w:val="18"/>
          <w:szCs w:val="18"/>
        </w:rPr>
        <w:t>Jako utrzymanie w mocy</w:t>
      </w:r>
      <w:r w:rsidRPr="00C41529">
        <w:rPr>
          <w:rFonts w:ascii="Arial" w:hAnsi="Arial" w:cs="Arial"/>
          <w:sz w:val="18"/>
          <w:szCs w:val="18"/>
        </w:rPr>
        <w:t xml:space="preserve"> zaskarżonego wyroku wykazuje się:</w:t>
      </w:r>
    </w:p>
    <w:p w:rsidR="001E687C" w:rsidRPr="00C41529" w:rsidRDefault="001E687C" w:rsidP="001E687C">
      <w:pPr>
        <w:pStyle w:val="Tekstkomentarza"/>
        <w:numPr>
          <w:ilvl w:val="0"/>
          <w:numId w:val="14"/>
        </w:numPr>
        <w:jc w:val="both"/>
        <w:rPr>
          <w:rFonts w:ascii="Arial" w:hAnsi="Arial" w:cs="Arial"/>
          <w:sz w:val="18"/>
          <w:szCs w:val="18"/>
        </w:rPr>
      </w:pPr>
      <w:r w:rsidRPr="00C41529">
        <w:rPr>
          <w:rFonts w:ascii="Arial" w:hAnsi="Arial" w:cs="Arial"/>
          <w:sz w:val="18"/>
          <w:szCs w:val="18"/>
        </w:rPr>
        <w:t>utrzymanie w mocy całości wyroku sądu pierwszej instancji,</w:t>
      </w:r>
    </w:p>
    <w:p w:rsidR="001E687C" w:rsidRPr="00C41529" w:rsidRDefault="001E687C" w:rsidP="001E687C">
      <w:pPr>
        <w:pStyle w:val="Tekstkomentarza"/>
        <w:numPr>
          <w:ilvl w:val="0"/>
          <w:numId w:val="14"/>
        </w:numPr>
        <w:jc w:val="both"/>
        <w:rPr>
          <w:rFonts w:ascii="Arial" w:hAnsi="Arial" w:cs="Arial"/>
          <w:sz w:val="18"/>
          <w:szCs w:val="18"/>
        </w:rPr>
      </w:pPr>
      <w:r w:rsidRPr="00C41529">
        <w:rPr>
          <w:rFonts w:ascii="Arial" w:hAnsi="Arial" w:cs="Arial"/>
          <w:sz w:val="18"/>
          <w:szCs w:val="18"/>
        </w:rPr>
        <w:t>utrzymanie w mocy wymiaru kary łącznej w wypadku, gdy orzeczenie obejmuje więcej niż jeden czyn, a sąd apelacyjny zaostrzył lub złagodził karę albo unie</w:t>
      </w:r>
      <w:r w:rsidRPr="00C41529">
        <w:rPr>
          <w:rFonts w:ascii="Arial" w:hAnsi="Arial" w:cs="Arial"/>
          <w:sz w:val="18"/>
          <w:szCs w:val="18"/>
        </w:rPr>
        <w:softHyphen/>
        <w:t xml:space="preserve">winnił skazanego za niektóre czyny lub uniewinnionego od niektórych zarzutów skazał, </w:t>
      </w:r>
    </w:p>
    <w:p w:rsidR="001E687C" w:rsidRPr="00C41529" w:rsidRDefault="001E687C" w:rsidP="001E687C">
      <w:pPr>
        <w:pStyle w:val="Tekstkomentarza"/>
        <w:numPr>
          <w:ilvl w:val="0"/>
          <w:numId w:val="14"/>
        </w:numPr>
        <w:jc w:val="both"/>
        <w:rPr>
          <w:rFonts w:ascii="Arial" w:hAnsi="Arial" w:cs="Arial"/>
          <w:sz w:val="18"/>
          <w:szCs w:val="18"/>
        </w:rPr>
      </w:pPr>
      <w:r w:rsidRPr="00C41529">
        <w:rPr>
          <w:rFonts w:ascii="Arial" w:hAnsi="Arial" w:cs="Arial"/>
          <w:sz w:val="18"/>
          <w:szCs w:val="18"/>
        </w:rPr>
        <w:t>w wypadku gdy sąd apelacyjny zmienił kwalifikację prawną czynu, ale orze</w:t>
      </w:r>
      <w:r w:rsidRPr="00C41529">
        <w:rPr>
          <w:rFonts w:ascii="Arial" w:hAnsi="Arial" w:cs="Arial"/>
          <w:sz w:val="18"/>
          <w:szCs w:val="18"/>
        </w:rPr>
        <w:softHyphen/>
        <w:t>czenie o wymiarze kary utrzymał w mocy.</w:t>
      </w:r>
    </w:p>
    <w:p w:rsidR="001E687C" w:rsidRPr="00C41529" w:rsidRDefault="001E687C" w:rsidP="001E687C">
      <w:pPr>
        <w:pStyle w:val="Tekstkomentarza"/>
        <w:jc w:val="both"/>
        <w:rPr>
          <w:rFonts w:ascii="Arial" w:hAnsi="Arial" w:cs="Arial"/>
          <w:sz w:val="18"/>
          <w:szCs w:val="18"/>
        </w:rPr>
      </w:pPr>
      <w:r w:rsidRPr="00C41529">
        <w:rPr>
          <w:rFonts w:ascii="Arial" w:hAnsi="Arial" w:cs="Arial"/>
          <w:sz w:val="18"/>
          <w:szCs w:val="18"/>
        </w:rPr>
        <w:t xml:space="preserve">Jako </w:t>
      </w:r>
      <w:r w:rsidRPr="00C41529">
        <w:rPr>
          <w:rFonts w:ascii="Arial" w:hAnsi="Arial" w:cs="Arial"/>
          <w:b/>
          <w:sz w:val="18"/>
          <w:szCs w:val="18"/>
        </w:rPr>
        <w:t xml:space="preserve">zawieszenie wykonania kary </w:t>
      </w:r>
      <w:r w:rsidRPr="00C41529">
        <w:rPr>
          <w:rFonts w:ascii="Arial" w:hAnsi="Arial" w:cs="Arial"/>
          <w:sz w:val="18"/>
          <w:szCs w:val="18"/>
        </w:rPr>
        <w:t>wykazuje się orzeczenia apelacyjne, które co do wymiaru kary pozostały takie same albo zostały zaostrzone lub złagodzone, ale zawieszenie wykonania orzeczono dopiero w drugiej instancji.</w:t>
      </w:r>
    </w:p>
    <w:p w:rsidR="001E687C" w:rsidRPr="00C41529" w:rsidRDefault="001E687C" w:rsidP="001E687C">
      <w:pPr>
        <w:pStyle w:val="Tekstkomentarza"/>
        <w:jc w:val="both"/>
        <w:rPr>
          <w:rFonts w:ascii="Arial" w:hAnsi="Arial" w:cs="Arial"/>
          <w:sz w:val="18"/>
          <w:szCs w:val="18"/>
        </w:rPr>
      </w:pPr>
      <w:r w:rsidRPr="00C41529">
        <w:rPr>
          <w:rFonts w:ascii="Arial" w:hAnsi="Arial" w:cs="Arial"/>
          <w:sz w:val="18"/>
          <w:szCs w:val="18"/>
        </w:rPr>
        <w:t xml:space="preserve">Jako </w:t>
      </w:r>
      <w:r w:rsidRPr="00C41529">
        <w:rPr>
          <w:rFonts w:ascii="Arial" w:hAnsi="Arial" w:cs="Arial"/>
          <w:b/>
          <w:sz w:val="18"/>
          <w:szCs w:val="18"/>
        </w:rPr>
        <w:t xml:space="preserve">uchylenie warunkowego zawieszenia wykonania kary </w:t>
      </w:r>
      <w:r w:rsidRPr="00C41529">
        <w:rPr>
          <w:rFonts w:ascii="Arial" w:hAnsi="Arial" w:cs="Arial"/>
          <w:sz w:val="18"/>
          <w:szCs w:val="18"/>
        </w:rPr>
        <w:t>wykazuje się wszystkie uchylenia zawieszenia niezależnie od zmian w karze zasadniczej.</w:t>
      </w:r>
    </w:p>
    <w:p w:rsidR="001E687C" w:rsidRPr="00C41529" w:rsidRDefault="001E687C" w:rsidP="001E687C">
      <w:pPr>
        <w:pStyle w:val="Tekstkomentarza"/>
        <w:ind w:firstLine="567"/>
        <w:jc w:val="both"/>
        <w:rPr>
          <w:rFonts w:ascii="Arial" w:hAnsi="Arial" w:cs="Arial"/>
          <w:sz w:val="18"/>
          <w:szCs w:val="18"/>
        </w:rPr>
      </w:pPr>
    </w:p>
    <w:p w:rsidR="001E687C" w:rsidRPr="00C41529" w:rsidRDefault="001E687C" w:rsidP="001E687C">
      <w:pPr>
        <w:pStyle w:val="Tekstkomentarza"/>
        <w:jc w:val="both"/>
        <w:rPr>
          <w:rFonts w:ascii="Arial" w:hAnsi="Arial" w:cs="Arial"/>
          <w:sz w:val="18"/>
          <w:szCs w:val="18"/>
        </w:rPr>
      </w:pPr>
      <w:r w:rsidRPr="00C41529">
        <w:rPr>
          <w:rFonts w:ascii="Arial" w:hAnsi="Arial" w:cs="Arial"/>
          <w:sz w:val="18"/>
          <w:szCs w:val="18"/>
        </w:rPr>
        <w:t xml:space="preserve">Wszystkie </w:t>
      </w:r>
      <w:r w:rsidRPr="00C41529">
        <w:rPr>
          <w:rFonts w:ascii="Arial" w:hAnsi="Arial" w:cs="Arial"/>
          <w:b/>
          <w:sz w:val="18"/>
          <w:szCs w:val="18"/>
        </w:rPr>
        <w:t xml:space="preserve">inne załatwienia – </w:t>
      </w:r>
      <w:r w:rsidRPr="00C41529">
        <w:rPr>
          <w:rFonts w:ascii="Arial" w:hAnsi="Arial" w:cs="Arial"/>
          <w:sz w:val="18"/>
          <w:szCs w:val="18"/>
        </w:rPr>
        <w:t>to m.in.:</w:t>
      </w:r>
    </w:p>
    <w:p w:rsidR="001E687C" w:rsidRPr="00C41529" w:rsidRDefault="001E687C" w:rsidP="001E687C">
      <w:pPr>
        <w:pStyle w:val="Tekstkomentarza"/>
        <w:numPr>
          <w:ilvl w:val="0"/>
          <w:numId w:val="15"/>
        </w:numPr>
        <w:jc w:val="both"/>
        <w:rPr>
          <w:rFonts w:ascii="Arial" w:hAnsi="Arial" w:cs="Arial"/>
          <w:sz w:val="18"/>
          <w:szCs w:val="18"/>
        </w:rPr>
      </w:pPr>
      <w:r w:rsidRPr="00C41529">
        <w:rPr>
          <w:rFonts w:ascii="Arial" w:hAnsi="Arial" w:cs="Arial"/>
          <w:sz w:val="18"/>
          <w:szCs w:val="18"/>
        </w:rPr>
        <w:t>umorzenie postępowania,</w:t>
      </w:r>
    </w:p>
    <w:p w:rsidR="001E687C" w:rsidRPr="00C41529" w:rsidRDefault="001E687C" w:rsidP="001E687C">
      <w:pPr>
        <w:pStyle w:val="Tekstkomentarza"/>
        <w:numPr>
          <w:ilvl w:val="0"/>
          <w:numId w:val="15"/>
        </w:numPr>
        <w:jc w:val="both"/>
        <w:rPr>
          <w:rFonts w:ascii="Arial" w:hAnsi="Arial" w:cs="Arial"/>
          <w:sz w:val="18"/>
          <w:szCs w:val="18"/>
        </w:rPr>
      </w:pPr>
      <w:r w:rsidRPr="00C41529">
        <w:rPr>
          <w:rFonts w:ascii="Arial" w:hAnsi="Arial" w:cs="Arial"/>
          <w:sz w:val="18"/>
          <w:szCs w:val="18"/>
        </w:rPr>
        <w:t>warunkowe umorzenie postępowania,</w:t>
      </w:r>
    </w:p>
    <w:p w:rsidR="001E687C" w:rsidRPr="00C41529" w:rsidRDefault="001E687C" w:rsidP="001E687C">
      <w:pPr>
        <w:pStyle w:val="Tekstkomentarza"/>
        <w:numPr>
          <w:ilvl w:val="0"/>
          <w:numId w:val="15"/>
        </w:numPr>
        <w:jc w:val="both"/>
        <w:rPr>
          <w:rFonts w:ascii="Arial" w:hAnsi="Arial" w:cs="Arial"/>
          <w:sz w:val="18"/>
          <w:szCs w:val="18"/>
        </w:rPr>
      </w:pPr>
      <w:r w:rsidRPr="00C41529">
        <w:rPr>
          <w:rFonts w:ascii="Arial" w:hAnsi="Arial" w:cs="Arial"/>
          <w:sz w:val="18"/>
          <w:szCs w:val="18"/>
        </w:rPr>
        <w:t xml:space="preserve">odstąpienie od wymierzenia kary, </w:t>
      </w:r>
    </w:p>
    <w:p w:rsidR="001E687C" w:rsidRPr="00C41529" w:rsidRDefault="001E687C" w:rsidP="001E687C">
      <w:pPr>
        <w:pStyle w:val="Tekstkomentarza"/>
        <w:numPr>
          <w:ilvl w:val="0"/>
          <w:numId w:val="15"/>
        </w:numPr>
        <w:jc w:val="both"/>
        <w:rPr>
          <w:rFonts w:ascii="Arial" w:hAnsi="Arial" w:cs="Arial"/>
          <w:sz w:val="18"/>
          <w:szCs w:val="18"/>
        </w:rPr>
      </w:pPr>
      <w:r w:rsidRPr="00C41529">
        <w:rPr>
          <w:rFonts w:ascii="Arial" w:hAnsi="Arial" w:cs="Arial"/>
          <w:sz w:val="18"/>
          <w:szCs w:val="18"/>
        </w:rPr>
        <w:t>wydanie innego rodzaju orzeczenia, jeżeli sąd I instancji postępowanie warun</w:t>
      </w:r>
      <w:r w:rsidRPr="00C41529">
        <w:rPr>
          <w:rFonts w:ascii="Arial" w:hAnsi="Arial" w:cs="Arial"/>
          <w:sz w:val="18"/>
          <w:szCs w:val="18"/>
        </w:rPr>
        <w:softHyphen/>
        <w:t>kowo umorzył lub odstąpił od wymierzenia kary,</w:t>
      </w:r>
    </w:p>
    <w:p w:rsidR="001E687C" w:rsidRPr="00C41529" w:rsidRDefault="001E687C" w:rsidP="001E687C">
      <w:pPr>
        <w:pStyle w:val="Tekstkomentarza"/>
        <w:numPr>
          <w:ilvl w:val="0"/>
          <w:numId w:val="15"/>
        </w:numPr>
        <w:jc w:val="both"/>
        <w:rPr>
          <w:rFonts w:ascii="Arial" w:hAnsi="Arial" w:cs="Arial"/>
          <w:sz w:val="18"/>
          <w:szCs w:val="18"/>
        </w:rPr>
      </w:pPr>
      <w:r w:rsidRPr="00C41529">
        <w:rPr>
          <w:rFonts w:ascii="Arial" w:hAnsi="Arial" w:cs="Arial"/>
          <w:sz w:val="18"/>
          <w:szCs w:val="18"/>
        </w:rPr>
        <w:t>orzeczenie środka wychowawczego lub poprawczego na miejsce kary zwykłej lub odwrotnie (środki wychowawcze lub poprawcze orzekane wyłącznie w try</w:t>
      </w:r>
      <w:r w:rsidRPr="00C41529">
        <w:rPr>
          <w:rFonts w:ascii="Arial" w:hAnsi="Arial" w:cs="Arial"/>
          <w:sz w:val="18"/>
          <w:szCs w:val="18"/>
        </w:rPr>
        <w:softHyphen/>
        <w:t>bie art. 10 § 4 k.k., tzn. w stosunku do osób 17-letnich, lecz przed ukończeniem 18 lat),</w:t>
      </w:r>
    </w:p>
    <w:p w:rsidR="001E687C" w:rsidRPr="00C41529" w:rsidRDefault="001E687C" w:rsidP="001E687C">
      <w:pPr>
        <w:pStyle w:val="Tekstkomentarza"/>
        <w:numPr>
          <w:ilvl w:val="0"/>
          <w:numId w:val="15"/>
        </w:numPr>
        <w:jc w:val="both"/>
        <w:rPr>
          <w:rFonts w:ascii="Arial" w:hAnsi="Arial" w:cs="Arial"/>
          <w:sz w:val="18"/>
          <w:szCs w:val="18"/>
        </w:rPr>
      </w:pPr>
      <w:r w:rsidRPr="00C41529">
        <w:rPr>
          <w:rFonts w:ascii="Arial" w:hAnsi="Arial" w:cs="Arial"/>
          <w:sz w:val="18"/>
          <w:szCs w:val="18"/>
        </w:rPr>
        <w:t>zasądzenie powództwa cywilnego w trybie art. 62 do 64 k.p.k. oraz uchy</w:t>
      </w:r>
      <w:r w:rsidRPr="00C41529">
        <w:rPr>
          <w:rFonts w:ascii="Arial" w:hAnsi="Arial" w:cs="Arial"/>
          <w:sz w:val="18"/>
          <w:szCs w:val="18"/>
        </w:rPr>
        <w:softHyphen/>
        <w:t>lenie takiego orzeczenia,</w:t>
      </w:r>
    </w:p>
    <w:p w:rsidR="001E687C" w:rsidRPr="00C41529" w:rsidRDefault="001E687C" w:rsidP="001E687C">
      <w:pPr>
        <w:pStyle w:val="Tekstkomentarza"/>
        <w:numPr>
          <w:ilvl w:val="0"/>
          <w:numId w:val="15"/>
        </w:numPr>
        <w:jc w:val="both"/>
        <w:rPr>
          <w:rFonts w:ascii="Arial" w:hAnsi="Arial" w:cs="Arial"/>
          <w:sz w:val="18"/>
          <w:szCs w:val="18"/>
        </w:rPr>
      </w:pPr>
      <w:r w:rsidRPr="00C41529">
        <w:rPr>
          <w:rFonts w:ascii="Arial" w:hAnsi="Arial" w:cs="Arial"/>
          <w:sz w:val="18"/>
          <w:szCs w:val="18"/>
        </w:rPr>
        <w:t>zawieszenie postępowania,</w:t>
      </w:r>
    </w:p>
    <w:p w:rsidR="001E687C" w:rsidRPr="00C41529" w:rsidRDefault="001E687C" w:rsidP="001E687C">
      <w:pPr>
        <w:pStyle w:val="Tekstkomentarza"/>
        <w:numPr>
          <w:ilvl w:val="0"/>
          <w:numId w:val="15"/>
        </w:numPr>
        <w:jc w:val="both"/>
        <w:rPr>
          <w:rFonts w:ascii="Arial" w:hAnsi="Arial" w:cs="Arial"/>
          <w:sz w:val="18"/>
          <w:szCs w:val="18"/>
        </w:rPr>
      </w:pPr>
      <w:r w:rsidRPr="00C41529">
        <w:rPr>
          <w:rFonts w:ascii="Arial" w:hAnsi="Arial" w:cs="Arial"/>
          <w:sz w:val="18"/>
          <w:szCs w:val="18"/>
        </w:rPr>
        <w:t>pozostawienie bez rozpoznania.</w:t>
      </w:r>
    </w:p>
    <w:p w:rsidR="001E687C" w:rsidRPr="00C41529" w:rsidRDefault="001E687C" w:rsidP="001E687C">
      <w:pPr>
        <w:pStyle w:val="Tekstkomentarza"/>
        <w:jc w:val="both"/>
        <w:rPr>
          <w:rFonts w:ascii="Arial" w:hAnsi="Arial" w:cs="Arial"/>
          <w:sz w:val="18"/>
          <w:szCs w:val="18"/>
        </w:rPr>
      </w:pPr>
      <w:r w:rsidRPr="00C41529">
        <w:rPr>
          <w:rFonts w:ascii="Arial" w:hAnsi="Arial" w:cs="Arial"/>
          <w:sz w:val="18"/>
          <w:szCs w:val="18"/>
        </w:rPr>
        <w:t>Po wypełnieniu formularza należy sprawdzić, czy w wierszu 3 w kolumnie 4, 7 i 8 są stosunkowo małe liczby, apelacje prokuratora na korzyść oskarżonego bo</w:t>
      </w:r>
      <w:r w:rsidRPr="00C41529">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rsidR="001E687C" w:rsidRPr="00C41529" w:rsidRDefault="001E687C" w:rsidP="001E687C">
      <w:pPr>
        <w:pStyle w:val="Tekstpodstawowy"/>
        <w:spacing w:line="240" w:lineRule="auto"/>
        <w:jc w:val="both"/>
        <w:rPr>
          <w:rFonts w:cs="Arial"/>
          <w:color w:val="auto"/>
          <w:sz w:val="18"/>
          <w:szCs w:val="18"/>
        </w:rPr>
      </w:pPr>
      <w:r w:rsidRPr="00C41529">
        <w:rPr>
          <w:rFonts w:cs="Arial"/>
          <w:color w:val="auto"/>
          <w:sz w:val="18"/>
          <w:szCs w:val="18"/>
        </w:rPr>
        <w:t>Oskarżyciel posiłkowy i powód cywilny wnoszą</w:t>
      </w:r>
      <w:r w:rsidRPr="00C41529">
        <w:rPr>
          <w:rFonts w:cs="Arial"/>
          <w:color w:val="auto"/>
          <w:sz w:val="18"/>
          <w:szCs w:val="18"/>
        </w:rPr>
        <w:softHyphen/>
        <w:t>cy apelację traktowani są jako prokuratorzy, a inne osoby – jeżeli wniosły apelację na korzyść oskarżonego – to jako oskarżeni, a jeżeli wniosły apelacje na niekorzyść – to jako prokuratorzy.</w:t>
      </w:r>
    </w:p>
    <w:p w:rsidR="001E687C" w:rsidRPr="00C41529" w:rsidRDefault="001E687C" w:rsidP="001E687C">
      <w:pPr>
        <w:jc w:val="both"/>
        <w:rPr>
          <w:rFonts w:ascii="Arial" w:hAnsi="Arial" w:cs="Arial"/>
          <w:b/>
          <w:bCs/>
          <w:sz w:val="18"/>
          <w:szCs w:val="18"/>
        </w:rPr>
      </w:pPr>
      <w:r w:rsidRPr="00C41529">
        <w:rPr>
          <w:rFonts w:ascii="Arial" w:hAnsi="Arial" w:cs="Arial"/>
          <w:bCs/>
          <w:sz w:val="18"/>
          <w:szCs w:val="18"/>
        </w:rPr>
        <w:t>W dziale tym nie wykazuje się spraw dotyczących wyroków łącznych.</w:t>
      </w:r>
    </w:p>
    <w:p w:rsidR="001E687C" w:rsidRPr="00C41529" w:rsidRDefault="001E687C" w:rsidP="001E687C">
      <w:pPr>
        <w:jc w:val="both"/>
        <w:rPr>
          <w:rFonts w:ascii="Arial" w:hAnsi="Arial" w:cs="Arial"/>
          <w:b/>
          <w:bCs/>
          <w:sz w:val="18"/>
          <w:szCs w:val="18"/>
        </w:rPr>
      </w:pPr>
    </w:p>
    <w:p w:rsidR="001E687C" w:rsidRPr="00C41529" w:rsidRDefault="001E687C" w:rsidP="001E687C">
      <w:pPr>
        <w:jc w:val="both"/>
        <w:rPr>
          <w:rFonts w:ascii="Arial" w:hAnsi="Arial" w:cs="Arial"/>
          <w:b/>
          <w:bCs/>
          <w:sz w:val="18"/>
          <w:szCs w:val="18"/>
        </w:rPr>
      </w:pPr>
      <w:r w:rsidRPr="00C41529">
        <w:rPr>
          <w:rFonts w:ascii="Arial" w:hAnsi="Arial" w:cs="Arial"/>
          <w:b/>
          <w:bCs/>
          <w:sz w:val="18"/>
          <w:szCs w:val="18"/>
        </w:rPr>
        <w:t>Dział 11.a</w:t>
      </w:r>
    </w:p>
    <w:p w:rsidR="001E687C" w:rsidRPr="00C41529" w:rsidRDefault="001E687C" w:rsidP="001E687C">
      <w:pPr>
        <w:jc w:val="both"/>
        <w:rPr>
          <w:rFonts w:ascii="Arial" w:hAnsi="Arial" w:cs="Arial"/>
          <w:bCs/>
          <w:sz w:val="18"/>
          <w:szCs w:val="18"/>
        </w:rPr>
      </w:pPr>
      <w:r w:rsidRPr="00C41529">
        <w:rPr>
          <w:rFonts w:ascii="Arial" w:hAnsi="Arial" w:cs="Arial"/>
          <w:bCs/>
          <w:sz w:val="18"/>
          <w:szCs w:val="18"/>
        </w:rPr>
        <w:t>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w:t>
      </w:r>
    </w:p>
    <w:p w:rsidR="001E687C" w:rsidRPr="00C41529" w:rsidRDefault="001E687C" w:rsidP="001E687C">
      <w:pPr>
        <w:pStyle w:val="Tekstpodstawowy"/>
        <w:spacing w:line="240" w:lineRule="auto"/>
        <w:jc w:val="both"/>
        <w:rPr>
          <w:rFonts w:cs="Arial"/>
          <w:color w:val="auto"/>
          <w:sz w:val="18"/>
          <w:szCs w:val="18"/>
        </w:rPr>
      </w:pPr>
    </w:p>
    <w:p w:rsidR="001E687C" w:rsidRDefault="001E687C" w:rsidP="001E687C">
      <w:pPr>
        <w:tabs>
          <w:tab w:val="left" w:pos="1200"/>
        </w:tabs>
        <w:jc w:val="both"/>
        <w:rPr>
          <w:rFonts w:ascii="Arial" w:hAnsi="Arial" w:cs="Arial"/>
          <w:b/>
          <w:sz w:val="18"/>
          <w:szCs w:val="18"/>
        </w:rPr>
      </w:pPr>
    </w:p>
    <w:p w:rsidR="001E687C" w:rsidRDefault="001E687C" w:rsidP="001E687C">
      <w:pPr>
        <w:tabs>
          <w:tab w:val="left" w:pos="1200"/>
        </w:tabs>
        <w:jc w:val="both"/>
        <w:rPr>
          <w:rFonts w:ascii="Arial" w:hAnsi="Arial" w:cs="Arial"/>
          <w:b/>
          <w:sz w:val="18"/>
          <w:szCs w:val="18"/>
        </w:rPr>
      </w:pPr>
    </w:p>
    <w:p w:rsidR="001E687C" w:rsidRPr="00C41529" w:rsidRDefault="001E687C" w:rsidP="001E687C">
      <w:pPr>
        <w:tabs>
          <w:tab w:val="left" w:pos="1200"/>
        </w:tabs>
        <w:jc w:val="both"/>
        <w:rPr>
          <w:rFonts w:ascii="Arial" w:hAnsi="Arial" w:cs="Arial"/>
          <w:b/>
          <w:sz w:val="18"/>
          <w:szCs w:val="18"/>
        </w:rPr>
      </w:pPr>
      <w:r w:rsidRPr="00C41529">
        <w:rPr>
          <w:rFonts w:ascii="Arial" w:hAnsi="Arial" w:cs="Arial"/>
          <w:b/>
          <w:sz w:val="18"/>
          <w:szCs w:val="18"/>
        </w:rPr>
        <w:t>Dział 13.1</w:t>
      </w:r>
      <w:r w:rsidRPr="00C41529">
        <w:rPr>
          <w:rFonts w:ascii="Arial" w:hAnsi="Arial" w:cs="Arial"/>
          <w:b/>
          <w:sz w:val="18"/>
          <w:szCs w:val="18"/>
        </w:rPr>
        <w:tab/>
      </w:r>
    </w:p>
    <w:p w:rsidR="001E687C" w:rsidRPr="00C41529" w:rsidRDefault="001E687C" w:rsidP="001E687C">
      <w:pPr>
        <w:pStyle w:val="Tekstpodstawowy"/>
        <w:spacing w:line="240" w:lineRule="auto"/>
        <w:jc w:val="both"/>
        <w:rPr>
          <w:rFonts w:cs="Arial"/>
          <w:noProof/>
          <w:color w:val="auto"/>
          <w:sz w:val="18"/>
          <w:szCs w:val="18"/>
        </w:rPr>
      </w:pPr>
      <w:r w:rsidRPr="00C41529">
        <w:rPr>
          <w:rFonts w:cs="Arial"/>
          <w:noProof/>
          <w:color w:val="auto"/>
          <w:sz w:val="18"/>
          <w:szCs w:val="18"/>
        </w:rPr>
        <w:t>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w:t>
      </w:r>
    </w:p>
    <w:p w:rsidR="001E687C" w:rsidRPr="00C41529" w:rsidRDefault="001E687C" w:rsidP="001E687C">
      <w:pPr>
        <w:pStyle w:val="Tekstpodstawowy"/>
        <w:spacing w:line="240" w:lineRule="auto"/>
        <w:jc w:val="both"/>
        <w:rPr>
          <w:rFonts w:cs="Arial"/>
          <w:noProof/>
          <w:color w:val="auto"/>
          <w:sz w:val="18"/>
          <w:szCs w:val="18"/>
        </w:rPr>
      </w:pPr>
      <w:r w:rsidRPr="00C41529">
        <w:rPr>
          <w:rFonts w:cs="Arial"/>
          <w:noProof/>
          <w:color w:val="auto"/>
          <w:sz w:val="18"/>
          <w:szCs w:val="18"/>
        </w:rPr>
        <w:t xml:space="preserve">W dziale tym nie wykazuje się spraw: </w:t>
      </w:r>
      <w:r w:rsidRPr="00C41529">
        <w:rPr>
          <w:color w:val="auto"/>
        </w:rPr>
        <w:t xml:space="preserve"> </w:t>
      </w:r>
      <w:r w:rsidRPr="00C41529">
        <w:rPr>
          <w:rFonts w:cs="Arial"/>
          <w:noProof/>
          <w:color w:val="auto"/>
          <w:sz w:val="18"/>
          <w:szCs w:val="18"/>
        </w:rPr>
        <w:t>dotyczących wyroków łącznych oraz z ustawy z dnia 18 października 2006 r. o ujawnianiu informacji o dokumentach organów bezpieczeństwa państwa z lat 1944-1990 oraz treści tych dokumentów (Dz. U. z 2013 r. poz. 1388).</w:t>
      </w:r>
    </w:p>
    <w:p w:rsidR="001E687C" w:rsidRPr="00C41529" w:rsidRDefault="001E687C" w:rsidP="001E687C">
      <w:pPr>
        <w:pStyle w:val="Tekstpodstawowy"/>
        <w:spacing w:line="240" w:lineRule="auto"/>
        <w:jc w:val="both"/>
        <w:rPr>
          <w:rFonts w:cs="Arial"/>
          <w:noProof/>
          <w:color w:val="auto"/>
          <w:sz w:val="18"/>
          <w:szCs w:val="18"/>
        </w:rPr>
      </w:pPr>
    </w:p>
    <w:p w:rsidR="001E687C" w:rsidRPr="00C41529" w:rsidRDefault="001E687C" w:rsidP="001E687C">
      <w:pPr>
        <w:pStyle w:val="Tekstpodstawowy"/>
        <w:spacing w:line="240" w:lineRule="auto"/>
        <w:jc w:val="both"/>
        <w:rPr>
          <w:rFonts w:cs="Arial"/>
          <w:b/>
          <w:color w:val="auto"/>
          <w:sz w:val="18"/>
          <w:szCs w:val="18"/>
        </w:rPr>
      </w:pPr>
      <w:r w:rsidRPr="00C41529">
        <w:rPr>
          <w:rFonts w:cs="Arial"/>
          <w:b/>
          <w:color w:val="auto"/>
          <w:sz w:val="18"/>
          <w:szCs w:val="18"/>
        </w:rPr>
        <w:t>Dział 13.2</w:t>
      </w:r>
      <w:r w:rsidRPr="00C41529">
        <w:rPr>
          <w:rFonts w:cs="Arial"/>
          <w:b/>
          <w:color w:val="auto"/>
          <w:sz w:val="18"/>
          <w:szCs w:val="18"/>
        </w:rPr>
        <w:tab/>
      </w:r>
    </w:p>
    <w:p w:rsidR="001E687C" w:rsidRPr="00C41529" w:rsidRDefault="001E687C" w:rsidP="001E687C">
      <w:pPr>
        <w:pStyle w:val="Tekstpodstawowy"/>
        <w:spacing w:line="240" w:lineRule="auto"/>
        <w:jc w:val="both"/>
        <w:rPr>
          <w:rFonts w:cs="Arial"/>
          <w:color w:val="auto"/>
          <w:sz w:val="18"/>
          <w:szCs w:val="18"/>
        </w:rPr>
      </w:pPr>
      <w:r w:rsidRPr="00C4152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w:t>
      </w:r>
    </w:p>
    <w:p w:rsidR="001E687C" w:rsidRPr="00C41529" w:rsidRDefault="001E687C" w:rsidP="001E687C">
      <w:pPr>
        <w:jc w:val="both"/>
        <w:rPr>
          <w:rFonts w:ascii="Arial" w:hAnsi="Arial" w:cs="Arial"/>
          <w:sz w:val="18"/>
          <w:szCs w:val="18"/>
        </w:rPr>
      </w:pPr>
    </w:p>
    <w:p w:rsidR="001E687C" w:rsidRPr="00C41529" w:rsidRDefault="001E687C" w:rsidP="001E687C">
      <w:pPr>
        <w:jc w:val="both"/>
        <w:rPr>
          <w:rFonts w:ascii="Arial" w:hAnsi="Arial" w:cs="Arial"/>
          <w:sz w:val="18"/>
          <w:szCs w:val="18"/>
        </w:rPr>
      </w:pPr>
    </w:p>
    <w:p w:rsidR="001E687C" w:rsidRPr="00C41529" w:rsidRDefault="001E687C" w:rsidP="001E687C">
      <w:pPr>
        <w:autoSpaceDE w:val="0"/>
        <w:autoSpaceDN w:val="0"/>
        <w:adjustRightInd w:val="0"/>
        <w:spacing w:before="120"/>
        <w:jc w:val="both"/>
        <w:rPr>
          <w:rFonts w:ascii="Arial" w:hAnsi="Arial" w:cs="Arial"/>
          <w:b/>
          <w:bCs/>
          <w:sz w:val="18"/>
          <w:szCs w:val="18"/>
        </w:rPr>
      </w:pPr>
      <w:r w:rsidRPr="00C41529">
        <w:rPr>
          <w:rFonts w:ascii="Arial" w:hAnsi="Arial" w:cs="Arial"/>
          <w:b/>
          <w:bCs/>
          <w:sz w:val="18"/>
          <w:szCs w:val="18"/>
        </w:rPr>
        <w:t>Zagadnienia wspólne dla wykazywania limitów i obsad dla wszystkich pionów</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Cs/>
          <w:sz w:val="18"/>
          <w:szCs w:val="18"/>
        </w:rPr>
        <w:t xml:space="preserve">Dla wykazywania obsad przyjmuje się, że </w:t>
      </w:r>
      <w:r w:rsidRPr="00C41529">
        <w:rPr>
          <w:rFonts w:ascii="Arial" w:hAnsi="Arial" w:cs="Arial"/>
          <w:b/>
          <w:bCs/>
          <w:sz w:val="18"/>
          <w:szCs w:val="18"/>
        </w:rPr>
        <w:t>rok jest równoważny 360 dniom pracy (12 miesięcy po 30 dni), a okres półrocza 180 dniom</w:t>
      </w:r>
      <w:r w:rsidRPr="00C41529">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
          <w:bCs/>
          <w:sz w:val="18"/>
          <w:szCs w:val="18"/>
        </w:rPr>
        <w:t>„Sędziowie funkcyjni SO”</w:t>
      </w:r>
      <w:r w:rsidRPr="00C41529">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C41529">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C41529">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
          <w:bCs/>
          <w:sz w:val="18"/>
          <w:szCs w:val="18"/>
        </w:rPr>
        <w:t>„Liczba sędziów SO i wakujących stanowisk sędziowskich, w ramach limitu na ostatni dzień okresu statystycznego”</w:t>
      </w:r>
      <w:r w:rsidRPr="00C41529">
        <w:rPr>
          <w:rFonts w:ascii="Arial" w:hAnsi="Arial" w:cs="Arial"/>
          <w:bCs/>
          <w:sz w:val="18"/>
          <w:szCs w:val="18"/>
        </w:rPr>
        <w:t xml:space="preserve"> </w:t>
      </w:r>
      <w:r w:rsidRPr="00C41529">
        <w:rPr>
          <w:rFonts w:ascii="Courier New" w:hAnsi="Courier New" w:cs="Courier New"/>
          <w:bCs/>
          <w:sz w:val="18"/>
          <w:szCs w:val="18"/>
        </w:rPr>
        <w:t>­</w:t>
      </w:r>
      <w:r w:rsidRPr="00C41529">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C41529">
        <w:rPr>
          <w:rFonts w:ascii="Arial" w:hAnsi="Arial" w:cs="Arial"/>
          <w:b/>
          <w:bCs/>
          <w:sz w:val="18"/>
          <w:szCs w:val="18"/>
        </w:rPr>
        <w:t>Wliczeniu podlegają także sędziowie danego sądu okręgowego przydzieleni do danego pionu (danej instancji tego pionu) delegowani do Ministerstwa Sprawiedliwości.</w:t>
      </w:r>
      <w:r w:rsidRPr="00C41529">
        <w:rPr>
          <w:rFonts w:ascii="Arial" w:hAnsi="Arial" w:cs="Arial"/>
          <w:bCs/>
          <w:sz w:val="18"/>
          <w:szCs w:val="18"/>
        </w:rPr>
        <w:t xml:space="preserve"> Przykładowo, gdy do wydziału było przydzielonych 8 sędziów, z których </w:t>
      </w:r>
      <w:r w:rsidRPr="00C41529">
        <w:rPr>
          <w:rFonts w:ascii="Arial" w:hAnsi="Arial" w:cs="Arial"/>
          <w:b/>
          <w:bCs/>
          <w:sz w:val="18"/>
          <w:szCs w:val="18"/>
        </w:rPr>
        <w:t>na ostatni dzień okresu statystycznego</w:t>
      </w:r>
      <w:r w:rsidRPr="00C41529">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C41529">
        <w:rPr>
          <w:rFonts w:ascii="Courier New" w:hAnsi="Courier New" w:cs="Courier New"/>
          <w:bCs/>
          <w:sz w:val="18"/>
          <w:szCs w:val="18"/>
        </w:rPr>
        <w:t>­</w:t>
      </w:r>
      <w:r w:rsidRPr="00C41529">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C41529">
        <w:rPr>
          <w:rFonts w:ascii="Arial" w:hAnsi="Arial" w:cs="Arial"/>
          <w:b/>
          <w:bCs/>
          <w:sz w:val="18"/>
          <w:szCs w:val="18"/>
        </w:rPr>
        <w:t>W omawianych kolumnach nie należy wykazywać sędziów sądów rejonowych delegowanych do sądu okręgowego</w:t>
      </w:r>
      <w:r w:rsidRPr="00C4152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C41529">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C41529">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C41529">
        <w:rPr>
          <w:rFonts w:ascii="Arial" w:hAnsi="Arial" w:cs="Arial"/>
          <w:b/>
          <w:bCs/>
          <w:sz w:val="18"/>
          <w:szCs w:val="18"/>
        </w:rPr>
        <w:t xml:space="preserve"> </w:t>
      </w:r>
      <w:r w:rsidRPr="00C4152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C4152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C41529">
        <w:rPr>
          <w:rFonts w:ascii="Arial" w:hAnsi="Arial" w:cs="Arial"/>
          <w:b/>
          <w:bCs/>
          <w:sz w:val="18"/>
          <w:szCs w:val="18"/>
        </w:rPr>
        <w:t xml:space="preserve">. Wówczas jego etat wykazuje się proporcjonalnie do liczby jego sesji w danym wydziale. </w:t>
      </w:r>
      <w:r w:rsidRPr="00C41529">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C41529">
        <w:rPr>
          <w:rFonts w:ascii="Arial" w:hAnsi="Arial" w:cs="Arial"/>
          <w:b/>
          <w:bCs/>
          <w:sz w:val="18"/>
          <w:szCs w:val="18"/>
        </w:rPr>
        <w:t>etat</w:t>
      </w:r>
      <w:r w:rsidRPr="00C41529">
        <w:rPr>
          <w:rFonts w:ascii="Arial" w:hAnsi="Arial" w:cs="Arial"/>
          <w:bCs/>
          <w:sz w:val="18"/>
          <w:szCs w:val="18"/>
        </w:rPr>
        <w:t xml:space="preserve"> w I -instancji należy wykazać jako 0,75 (90 sesji/120 sesji pomnożone przez 1 (jako etat)), zaś w wydziale odwoławczym 0,25. </w:t>
      </w:r>
      <w:r w:rsidRPr="00C4152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C41529">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
          <w:bCs/>
          <w:sz w:val="18"/>
          <w:szCs w:val="18"/>
        </w:rPr>
        <w:t>„Liczba sędziów SO i wakujących stanowisk sędziowskich, w ramach limitu za dany okres statystyczny”</w:t>
      </w:r>
      <w:r w:rsidRPr="00C41529">
        <w:rPr>
          <w:rFonts w:ascii="Arial" w:hAnsi="Arial" w:cs="Arial"/>
          <w:bCs/>
          <w:sz w:val="18"/>
          <w:szCs w:val="18"/>
        </w:rPr>
        <w:t xml:space="preserve"> </w:t>
      </w:r>
      <w:r w:rsidRPr="00C41529">
        <w:rPr>
          <w:rFonts w:ascii="Courier New" w:hAnsi="Courier New" w:cs="Courier New"/>
          <w:bCs/>
          <w:sz w:val="18"/>
          <w:szCs w:val="18"/>
        </w:rPr>
        <w:t>­</w:t>
      </w:r>
      <w:r w:rsidRPr="00C41529">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C41529">
        <w:rPr>
          <w:rFonts w:ascii="Arial" w:hAnsi="Arial" w:cs="Arial"/>
          <w:b/>
          <w:bCs/>
          <w:sz w:val="18"/>
          <w:szCs w:val="18"/>
        </w:rPr>
        <w:t>Wliczeniu podlegają także sędziowie danego sądu okręgowego przydzieleni do danego pionu (danej instancji tego pionu) delegowani do Ministerstwa Sprawiedliwości.</w:t>
      </w:r>
      <w:r w:rsidRPr="00C41529">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C41529">
        <w:rPr>
          <w:rFonts w:ascii="Courier New" w:hAnsi="Courier New" w:cs="Courier New"/>
          <w:bCs/>
          <w:sz w:val="18"/>
          <w:szCs w:val="18"/>
        </w:rPr>
        <w:t xml:space="preserve">­ </w:t>
      </w:r>
      <w:r w:rsidRPr="00C41529">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C41529">
        <w:rPr>
          <w:rFonts w:ascii="Arial" w:hAnsi="Arial" w:cs="Arial"/>
          <w:b/>
          <w:bCs/>
          <w:sz w:val="18"/>
          <w:szCs w:val="18"/>
        </w:rPr>
        <w:t>W omawianych kolumnach nie należy wykazywać sędziów sądów rejonowych delegowanych do sądu okręgowego</w:t>
      </w:r>
      <w:r w:rsidRPr="00C41529">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C41529">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C41529">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C41529">
        <w:rPr>
          <w:rFonts w:ascii="Arial" w:hAnsi="Arial" w:cs="Arial"/>
          <w:b/>
          <w:bCs/>
          <w:sz w:val="18"/>
          <w:szCs w:val="18"/>
        </w:rPr>
        <w:t xml:space="preserve"> </w:t>
      </w:r>
      <w:r w:rsidRPr="00C41529">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C41529">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C41529">
        <w:rPr>
          <w:rFonts w:ascii="Arial" w:hAnsi="Arial" w:cs="Arial"/>
          <w:b/>
          <w:bCs/>
          <w:sz w:val="18"/>
          <w:szCs w:val="18"/>
        </w:rPr>
        <w:t xml:space="preserve">. Wówczas jego etat wykazuje się proporcjonalnie do liczby jego sesji w danym wydziale. </w:t>
      </w:r>
      <w:r w:rsidRPr="00C41529">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C41529">
        <w:rPr>
          <w:rFonts w:ascii="Arial" w:hAnsi="Arial" w:cs="Arial"/>
          <w:b/>
          <w:bCs/>
          <w:sz w:val="18"/>
          <w:szCs w:val="18"/>
        </w:rPr>
        <w:t>etat</w:t>
      </w:r>
      <w:r w:rsidRPr="00C41529">
        <w:rPr>
          <w:rFonts w:ascii="Arial" w:hAnsi="Arial" w:cs="Arial"/>
          <w:bCs/>
          <w:sz w:val="18"/>
          <w:szCs w:val="18"/>
        </w:rPr>
        <w:t xml:space="preserve"> w I -instancji należy wykazać jako 0,75 (90 sesji/120 sesji pomnożone przez 1 (jako etat)), zaś w wydziale odwoławczym 0,25. </w:t>
      </w:r>
      <w:r w:rsidRPr="00C41529">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C41529">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C41529">
        <w:rPr>
          <w:rFonts w:ascii="Arial" w:hAnsi="Arial" w:cs="Arial"/>
          <w:b/>
          <w:bCs/>
          <w:sz w:val="18"/>
          <w:szCs w:val="18"/>
        </w:rPr>
        <w:t xml:space="preserve"> </w:t>
      </w:r>
      <w:r w:rsidRPr="00C41529">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C41529">
        <w:rPr>
          <w:rFonts w:ascii="Arial" w:hAnsi="Arial" w:cs="Arial"/>
          <w:b/>
          <w:bCs/>
          <w:sz w:val="18"/>
          <w:szCs w:val="18"/>
        </w:rPr>
        <w:t>przez obsadę średniookresową</w:t>
      </w:r>
      <w:r w:rsidRPr="00C41529">
        <w:rPr>
          <w:rFonts w:ascii="Arial" w:hAnsi="Arial" w:cs="Arial"/>
          <w:bCs/>
          <w:sz w:val="18"/>
          <w:szCs w:val="18"/>
        </w:rPr>
        <w:t xml:space="preserve"> tych sędziów.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C41529">
        <w:rPr>
          <w:rFonts w:ascii="Arial" w:hAnsi="Arial" w:cs="Arial"/>
          <w:b/>
          <w:bCs/>
          <w:sz w:val="18"/>
          <w:szCs w:val="18"/>
        </w:rPr>
        <w:t xml:space="preserve"> </w:t>
      </w:r>
      <w:r w:rsidRPr="00C41529">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C41529">
        <w:rPr>
          <w:rFonts w:ascii="Arial" w:hAnsi="Arial" w:cs="Arial"/>
          <w:b/>
          <w:bCs/>
          <w:sz w:val="18"/>
          <w:szCs w:val="18"/>
        </w:rPr>
        <w:t>przez obsadę średniookresową</w:t>
      </w:r>
      <w:r w:rsidRPr="00C41529">
        <w:rPr>
          <w:rFonts w:ascii="Arial" w:hAnsi="Arial" w:cs="Arial"/>
          <w:bCs/>
          <w:sz w:val="18"/>
          <w:szCs w:val="18"/>
        </w:rPr>
        <w:t xml:space="preserve"> tych sędziów.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Cs/>
          <w:sz w:val="18"/>
          <w:szCs w:val="18"/>
        </w:rPr>
        <w:t xml:space="preserve">Dane zawarte w kolumnach 1,2, 3, 5, 7, 11, 14 muszą odpowiadać sumie wierszy 02, 03.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Cs/>
          <w:sz w:val="18"/>
          <w:szCs w:val="18"/>
        </w:rPr>
        <w:t>Na określone w objaśnieniu zasady wykazywania limitów i obsad nie może rzutować ustalenie przez kolegia sądów okręgowych zakresów czynności sędziów.</w:t>
      </w:r>
    </w:p>
    <w:p w:rsidR="001E687C" w:rsidRPr="00C41529" w:rsidRDefault="001E687C" w:rsidP="001E687C">
      <w:pPr>
        <w:autoSpaceDE w:val="0"/>
        <w:autoSpaceDN w:val="0"/>
        <w:adjustRightInd w:val="0"/>
        <w:spacing w:before="240"/>
        <w:jc w:val="both"/>
        <w:rPr>
          <w:rFonts w:ascii="Arial" w:hAnsi="Arial" w:cs="Arial"/>
          <w:b/>
          <w:bCs/>
          <w:sz w:val="18"/>
          <w:szCs w:val="18"/>
        </w:rPr>
      </w:pPr>
      <w:r w:rsidRPr="00C41529">
        <w:rPr>
          <w:rFonts w:ascii="Arial" w:hAnsi="Arial" w:cs="Arial"/>
          <w:b/>
          <w:bCs/>
          <w:sz w:val="18"/>
          <w:szCs w:val="18"/>
        </w:rPr>
        <w:t xml:space="preserve">Pion karny </w:t>
      </w:r>
    </w:p>
    <w:p w:rsidR="001E687C" w:rsidRPr="00C41529" w:rsidRDefault="001E687C" w:rsidP="001E687C">
      <w:pPr>
        <w:numPr>
          <w:ilvl w:val="0"/>
          <w:numId w:val="17"/>
        </w:numPr>
        <w:autoSpaceDE w:val="0"/>
        <w:autoSpaceDN w:val="0"/>
        <w:adjustRightInd w:val="0"/>
        <w:spacing w:before="240"/>
        <w:jc w:val="both"/>
        <w:rPr>
          <w:rFonts w:ascii="Arial" w:hAnsi="Arial" w:cs="Arial"/>
          <w:bCs/>
          <w:sz w:val="18"/>
          <w:szCs w:val="18"/>
        </w:rPr>
      </w:pPr>
      <w:r w:rsidRPr="00C41529">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rsidR="001E687C" w:rsidRPr="00C41529" w:rsidRDefault="001E687C" w:rsidP="001E687C">
      <w:pPr>
        <w:numPr>
          <w:ilvl w:val="0"/>
          <w:numId w:val="17"/>
        </w:numPr>
        <w:autoSpaceDE w:val="0"/>
        <w:autoSpaceDN w:val="0"/>
        <w:adjustRightInd w:val="0"/>
        <w:spacing w:before="120"/>
        <w:jc w:val="both"/>
        <w:rPr>
          <w:rFonts w:ascii="Arial" w:hAnsi="Arial" w:cs="Arial"/>
          <w:bCs/>
          <w:sz w:val="18"/>
          <w:szCs w:val="18"/>
        </w:rPr>
      </w:pPr>
      <w:r w:rsidRPr="00C41529">
        <w:rPr>
          <w:rFonts w:ascii="Arial" w:hAnsi="Arial" w:cs="Arial"/>
          <w:b/>
          <w:bCs/>
          <w:sz w:val="18"/>
          <w:szCs w:val="18"/>
        </w:rPr>
        <w:t>„Liczbę sędziów SO i wakujących stanowisk sędziowskich, w ramach limitu na ostatni dzień okresu statystycznego”</w:t>
      </w:r>
      <w:r w:rsidRPr="00C41529">
        <w:rPr>
          <w:rFonts w:ascii="Arial" w:hAnsi="Arial" w:cs="Arial"/>
          <w:bCs/>
          <w:sz w:val="18"/>
          <w:szCs w:val="18"/>
        </w:rPr>
        <w:t xml:space="preserve"> </w:t>
      </w:r>
      <w:r w:rsidRPr="00C41529">
        <w:rPr>
          <w:rFonts w:ascii="Courier New" w:hAnsi="Courier New" w:cs="Courier New"/>
          <w:bCs/>
          <w:sz w:val="18"/>
          <w:szCs w:val="18"/>
        </w:rPr>
        <w:t>­</w:t>
      </w:r>
      <w:r w:rsidRPr="00C41529">
        <w:rPr>
          <w:rFonts w:ascii="Arial" w:hAnsi="Arial" w:cs="Arial"/>
          <w:bCs/>
          <w:sz w:val="18"/>
          <w:szCs w:val="18"/>
        </w:rPr>
        <w:t xml:space="preserve"> należy wykazać zgodnie z regułami opisanymi w punkcie 3 zagadnień wspólnych dla wszystkich pionów. </w:t>
      </w:r>
    </w:p>
    <w:p w:rsidR="001E687C" w:rsidRPr="00C41529" w:rsidRDefault="001E687C" w:rsidP="001E687C">
      <w:pPr>
        <w:numPr>
          <w:ilvl w:val="0"/>
          <w:numId w:val="17"/>
        </w:numPr>
        <w:autoSpaceDE w:val="0"/>
        <w:autoSpaceDN w:val="0"/>
        <w:adjustRightInd w:val="0"/>
        <w:spacing w:before="120"/>
        <w:jc w:val="both"/>
        <w:rPr>
          <w:rFonts w:ascii="Arial" w:hAnsi="Arial" w:cs="Arial"/>
          <w:bCs/>
          <w:sz w:val="18"/>
          <w:szCs w:val="18"/>
        </w:rPr>
      </w:pPr>
      <w:r w:rsidRPr="00C41529">
        <w:rPr>
          <w:rFonts w:ascii="Arial" w:hAnsi="Arial" w:cs="Arial"/>
          <w:b/>
          <w:bCs/>
          <w:sz w:val="18"/>
          <w:szCs w:val="18"/>
        </w:rPr>
        <w:t>„Liczbę sędziów SO i wakujących stanowisk sędziowskich, w ramach limitu za dany okres statystyczny”</w:t>
      </w:r>
      <w:r w:rsidRPr="00C41529">
        <w:rPr>
          <w:rFonts w:ascii="Arial" w:hAnsi="Arial" w:cs="Arial"/>
          <w:bCs/>
          <w:sz w:val="18"/>
          <w:szCs w:val="18"/>
        </w:rPr>
        <w:t xml:space="preserve"> </w:t>
      </w:r>
      <w:r w:rsidRPr="00C41529">
        <w:rPr>
          <w:rFonts w:ascii="Courier New" w:hAnsi="Courier New" w:cs="Courier New"/>
          <w:bCs/>
          <w:sz w:val="18"/>
          <w:szCs w:val="18"/>
        </w:rPr>
        <w:t>­</w:t>
      </w:r>
      <w:r w:rsidRPr="00C41529">
        <w:rPr>
          <w:rFonts w:ascii="Arial" w:hAnsi="Arial" w:cs="Arial"/>
          <w:bCs/>
          <w:sz w:val="18"/>
          <w:szCs w:val="18"/>
        </w:rPr>
        <w:t xml:space="preserve"> należy wykazać zgodnie z regułami opisanymi w punkcie 4 zagadnień wspólnych dla wszystkich pionów.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Cs/>
          <w:sz w:val="18"/>
          <w:szCs w:val="18"/>
        </w:rPr>
        <w:t>„</w:t>
      </w:r>
      <w:r w:rsidRPr="00C41529">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C41529">
        <w:rPr>
          <w:rFonts w:ascii="Arial" w:hAnsi="Arial" w:cs="Arial"/>
          <w:sz w:val="18"/>
          <w:szCs w:val="18"/>
        </w:rPr>
        <w:t xml:space="preserve"> i delegowanych do pełnienia czynności orzeczniczych w pełnym lub niepełnym  wymiarze w innym sądzie okręgowym</w:t>
      </w:r>
      <w:r w:rsidRPr="00C41529">
        <w:rPr>
          <w:rFonts w:ascii="Arial" w:hAnsi="Arial" w:cs="Arial"/>
          <w:b/>
          <w:bCs/>
          <w:sz w:val="18"/>
          <w:szCs w:val="18"/>
        </w:rPr>
        <w:t xml:space="preserve"> czy sądzie rejonowym)</w:t>
      </w:r>
      <w:r w:rsidRPr="00C41529">
        <w:rPr>
          <w:rFonts w:ascii="Arial" w:hAnsi="Arial" w:cs="Arial"/>
          <w:bCs/>
          <w:sz w:val="18"/>
          <w:szCs w:val="18"/>
        </w:rPr>
        <w:t xml:space="preserve">” – </w:t>
      </w:r>
      <w:r w:rsidRPr="00C41529">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C41529">
        <w:rPr>
          <w:rFonts w:ascii="Arial" w:hAnsi="Arial" w:cs="Arial"/>
          <w:bCs/>
          <w:sz w:val="18"/>
          <w:szCs w:val="18"/>
        </w:rPr>
        <w:t xml:space="preserve">wszystkich okresów nieobecności w pracy a więc zwolnień lekarskich, urlopów itp. </w:t>
      </w:r>
      <w:r w:rsidRPr="00C41529">
        <w:rPr>
          <w:rFonts w:ascii="Arial" w:hAnsi="Arial" w:cs="Arial"/>
          <w:b/>
          <w:bCs/>
          <w:sz w:val="18"/>
          <w:szCs w:val="18"/>
        </w:rPr>
        <w:t>(patrz punkt I zagadnień wspólnych)</w:t>
      </w:r>
      <w:r w:rsidRPr="00C41529">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C41529">
        <w:rPr>
          <w:rFonts w:ascii="Arial" w:hAnsi="Arial" w:cs="Arial"/>
          <w:b/>
          <w:bCs/>
          <w:sz w:val="18"/>
          <w:szCs w:val="18"/>
        </w:rPr>
        <w:t xml:space="preserve"> </w:t>
      </w:r>
      <w:r w:rsidRPr="00C41529">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Cs/>
          <w:sz w:val="18"/>
          <w:szCs w:val="18"/>
        </w:rPr>
        <w:t xml:space="preserve"> „</w:t>
      </w:r>
      <w:r w:rsidRPr="00C41529">
        <w:rPr>
          <w:rFonts w:ascii="Arial" w:hAnsi="Arial" w:cs="Arial"/>
          <w:b/>
          <w:bCs/>
          <w:sz w:val="18"/>
          <w:szCs w:val="18"/>
        </w:rPr>
        <w:t>Obsadę średniookresową sędziów SO delegowanych w trybie art. 77 § 1 usp na czas nieokreślony lub na czas określony orzekających w pełnym wymiarze w SA</w:t>
      </w:r>
      <w:r w:rsidRPr="00C41529">
        <w:rPr>
          <w:rFonts w:ascii="Arial" w:hAnsi="Arial" w:cs="Arial"/>
          <w:bCs/>
          <w:sz w:val="18"/>
          <w:szCs w:val="18"/>
        </w:rPr>
        <w:t>” – wykazuje się</w:t>
      </w:r>
      <w:r w:rsidRPr="00C4152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C41529">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1E687C" w:rsidRPr="00C41529" w:rsidRDefault="001E687C" w:rsidP="001E687C">
      <w:pPr>
        <w:numPr>
          <w:ilvl w:val="0"/>
          <w:numId w:val="17"/>
        </w:numPr>
        <w:autoSpaceDE w:val="0"/>
        <w:autoSpaceDN w:val="0"/>
        <w:adjustRightInd w:val="0"/>
        <w:spacing w:before="160"/>
        <w:jc w:val="both"/>
        <w:rPr>
          <w:rFonts w:ascii="Arial" w:hAnsi="Arial" w:cs="Arial"/>
          <w:bCs/>
          <w:sz w:val="18"/>
          <w:szCs w:val="18"/>
        </w:rPr>
      </w:pPr>
      <w:r w:rsidRPr="00C41529">
        <w:rPr>
          <w:rFonts w:ascii="Arial" w:hAnsi="Arial" w:cs="Arial"/>
          <w:bCs/>
          <w:sz w:val="18"/>
          <w:szCs w:val="18"/>
        </w:rPr>
        <w:t>„</w:t>
      </w:r>
      <w:r w:rsidRPr="00C41529">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C41529">
        <w:rPr>
          <w:rFonts w:ascii="Arial" w:hAnsi="Arial" w:cs="Arial"/>
          <w:bCs/>
          <w:sz w:val="18"/>
          <w:szCs w:val="18"/>
        </w:rPr>
        <w:t>” – wykazuje się</w:t>
      </w:r>
      <w:r w:rsidRPr="00C41529">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C41529">
        <w:rPr>
          <w:rFonts w:ascii="Arial" w:hAnsi="Arial" w:cs="Arial"/>
          <w:bCs/>
          <w:sz w:val="18"/>
          <w:szCs w:val="18"/>
        </w:rPr>
        <w:t xml:space="preserve">W kolumnie następnej wykazujemy liczbę sędziów podając liczbę osób, których delegacja dotyczyła.         </w:t>
      </w:r>
    </w:p>
    <w:p w:rsidR="001E687C" w:rsidRPr="00C41529" w:rsidRDefault="001E687C" w:rsidP="001E687C">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C41529">
        <w:rPr>
          <w:rFonts w:ascii="Arial" w:hAnsi="Arial" w:cs="Arial"/>
          <w:sz w:val="18"/>
          <w:szCs w:val="18"/>
        </w:rPr>
        <w:t>„</w:t>
      </w:r>
      <w:r w:rsidRPr="00C41529">
        <w:rPr>
          <w:rFonts w:ascii="Arial" w:hAnsi="Arial" w:cs="Arial"/>
          <w:b/>
          <w:bCs/>
          <w:sz w:val="18"/>
          <w:szCs w:val="18"/>
        </w:rPr>
        <w:t xml:space="preserve">Obsada średniookresowa </w:t>
      </w:r>
      <w:r w:rsidRPr="00C41529">
        <w:rPr>
          <w:rFonts w:ascii="Arial" w:hAnsi="Arial" w:cs="Arial"/>
          <w:sz w:val="18"/>
          <w:szCs w:val="18"/>
        </w:rPr>
        <w:t xml:space="preserve">SO </w:t>
      </w:r>
      <w:r w:rsidRPr="00C41529">
        <w:rPr>
          <w:rFonts w:ascii="Arial" w:hAnsi="Arial" w:cs="Arial"/>
          <w:b/>
          <w:sz w:val="18"/>
          <w:szCs w:val="18"/>
          <w:u w:val="single"/>
        </w:rPr>
        <w:t xml:space="preserve"> w ramach limitu</w:t>
      </w:r>
      <w:r w:rsidRPr="00C41529">
        <w:rPr>
          <w:rFonts w:ascii="Arial" w:hAnsi="Arial" w:cs="Arial"/>
          <w:sz w:val="18"/>
          <w:szCs w:val="18"/>
        </w:rPr>
        <w:t xml:space="preserve"> delegowanych do pełnienia czynności w Ministerstwie Sprawiedliwości” </w:t>
      </w:r>
      <w:r w:rsidRPr="00C41529">
        <w:rPr>
          <w:rFonts w:ascii="Courier New" w:hAnsi="Courier New" w:cs="Courier New"/>
          <w:sz w:val="18"/>
          <w:szCs w:val="18"/>
        </w:rPr>
        <w:t>­</w:t>
      </w:r>
      <w:r w:rsidRPr="00C4152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4152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1E687C" w:rsidRPr="00C41529" w:rsidRDefault="001E687C" w:rsidP="001E687C">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C41529">
        <w:rPr>
          <w:rFonts w:ascii="Arial" w:hAnsi="Arial" w:cs="Arial"/>
          <w:sz w:val="18"/>
          <w:szCs w:val="18"/>
        </w:rPr>
        <w:t>„</w:t>
      </w:r>
      <w:r w:rsidRPr="00C41529">
        <w:rPr>
          <w:rFonts w:ascii="Arial" w:hAnsi="Arial" w:cs="Arial"/>
          <w:b/>
          <w:bCs/>
          <w:sz w:val="18"/>
          <w:szCs w:val="18"/>
        </w:rPr>
        <w:t>Obsada średniookresowa</w:t>
      </w:r>
      <w:r w:rsidRPr="00C41529">
        <w:rPr>
          <w:rFonts w:ascii="Arial" w:hAnsi="Arial" w:cs="Arial"/>
          <w:sz w:val="18"/>
          <w:szCs w:val="18"/>
        </w:rPr>
        <w:t xml:space="preserve"> SO </w:t>
      </w:r>
      <w:r w:rsidRPr="00C41529">
        <w:rPr>
          <w:rFonts w:ascii="Arial" w:hAnsi="Arial" w:cs="Arial"/>
          <w:b/>
          <w:sz w:val="18"/>
          <w:szCs w:val="18"/>
          <w:u w:val="single"/>
        </w:rPr>
        <w:t>w ramach limitu</w:t>
      </w:r>
      <w:r w:rsidRPr="00C41529">
        <w:rPr>
          <w:rFonts w:ascii="Arial" w:hAnsi="Arial" w:cs="Arial"/>
          <w:sz w:val="18"/>
          <w:szCs w:val="18"/>
        </w:rPr>
        <w:t xml:space="preserve"> (na ostatni dzień okresu statystycznego delegowanych do pełnienia czynności w Krajowej Szkole Sądownictwa i Prokuratury” </w:t>
      </w:r>
      <w:r w:rsidRPr="00C41529">
        <w:rPr>
          <w:rFonts w:ascii="Courier New" w:hAnsi="Courier New" w:cs="Courier New"/>
          <w:sz w:val="18"/>
          <w:szCs w:val="18"/>
        </w:rPr>
        <w:t>­</w:t>
      </w:r>
      <w:r w:rsidRPr="00C41529">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C41529">
        <w:rPr>
          <w:rFonts w:ascii="Arial" w:hAnsi="Arial" w:cs="Arial"/>
          <w:bCs/>
          <w:sz w:val="18"/>
          <w:szCs w:val="18"/>
        </w:rPr>
        <w:t xml:space="preserve">gdyż nieobecności, w tym urlopy, tych sędziów w tym okresie nie mają żadnego wpływu na pracę sądu okręgowego, a okresy nieobecności dotyczą pracy w </w:t>
      </w:r>
      <w:r w:rsidRPr="00C41529">
        <w:rPr>
          <w:rFonts w:ascii="Arial" w:hAnsi="Arial" w:cs="Arial"/>
          <w:sz w:val="18"/>
          <w:szCs w:val="18"/>
        </w:rPr>
        <w:t>Krajowej Szkole Sądownictwa i Prokuratury</w:t>
      </w:r>
      <w:r w:rsidRPr="00C41529">
        <w:rPr>
          <w:rFonts w:ascii="Arial" w:hAnsi="Arial" w:cs="Arial"/>
          <w:bCs/>
          <w:sz w:val="18"/>
          <w:szCs w:val="18"/>
        </w:rPr>
        <w:t xml:space="preserve">. W następnej kolumnie wykazujemy liczbę sędziów nie w ramach limitu etatów a jedynie podając liczbę osób których delegacja dotyczyła.   </w:t>
      </w:r>
    </w:p>
    <w:p w:rsidR="001E687C" w:rsidRPr="00C41529" w:rsidRDefault="001E687C" w:rsidP="001E687C">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C41529">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C41529">
        <w:rPr>
          <w:rFonts w:ascii="Arial" w:hAnsi="Arial" w:cs="Arial"/>
          <w:bCs/>
          <w:sz w:val="18"/>
          <w:szCs w:val="18"/>
        </w:rPr>
        <w:t>W kolumnie następnej wykazujemy liczbę sędziów podając liczbę osób których delegacja dotyczyła.</w:t>
      </w:r>
    </w:p>
    <w:p w:rsidR="001E687C" w:rsidRPr="00C41529" w:rsidRDefault="001E687C" w:rsidP="001E687C">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C41529">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C41529">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1E687C" w:rsidRPr="00C41529" w:rsidRDefault="001E687C" w:rsidP="001E687C">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C41529">
        <w:rPr>
          <w:rFonts w:ascii="Arial" w:hAnsi="Arial" w:cs="Arial"/>
          <w:sz w:val="18"/>
          <w:szCs w:val="18"/>
        </w:rPr>
        <w:t xml:space="preserve">„Obsadę średniookresową sędziów SO delegowanych do pełnienia czynności orzeczniczych </w:t>
      </w:r>
      <w:r w:rsidRPr="00C41529">
        <w:rPr>
          <w:rFonts w:ascii="Arial" w:hAnsi="Arial" w:cs="Arial"/>
          <w:b/>
          <w:bCs/>
          <w:sz w:val="18"/>
          <w:szCs w:val="18"/>
        </w:rPr>
        <w:t>w niepełnym wymiarze czy też wykonujący czynności orzecznicze na mocy ustawy</w:t>
      </w:r>
      <w:r w:rsidRPr="00C41529">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C41529">
        <w:rPr>
          <w:rFonts w:ascii="Arial" w:hAnsi="Arial" w:cs="Arial"/>
          <w:bCs/>
          <w:sz w:val="18"/>
          <w:szCs w:val="18"/>
        </w:rPr>
        <w:t xml:space="preserve">W kolumnie następnej wykazujemy liczbę sędziów podając liczbę osób, których delegacja dotyczyła.   </w:t>
      </w:r>
    </w:p>
    <w:p w:rsidR="001E687C" w:rsidRPr="00C41529" w:rsidRDefault="001E687C" w:rsidP="001E687C">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C41529">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C41529">
        <w:rPr>
          <w:rFonts w:ascii="Arial" w:hAnsi="Arial" w:cs="Arial"/>
          <w:bCs/>
          <w:sz w:val="18"/>
          <w:szCs w:val="18"/>
        </w:rPr>
        <w:t>W kolumnie następnej wykazujemy liczbę sędziów podając liczbę osób, których delegacja dotyczyła.</w:t>
      </w:r>
    </w:p>
    <w:p w:rsidR="001E687C" w:rsidRPr="00C41529" w:rsidRDefault="001E687C" w:rsidP="001E687C">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C41529">
        <w:rPr>
          <w:rFonts w:ascii="Arial" w:hAnsi="Arial" w:cs="Arial"/>
          <w:sz w:val="18"/>
          <w:szCs w:val="18"/>
        </w:rPr>
        <w:t xml:space="preserve">„Obsada sędziów danego SO delegowanych do pełnienia czynności orzeczniczych </w:t>
      </w:r>
      <w:r w:rsidRPr="00C41529">
        <w:rPr>
          <w:rFonts w:ascii="Arial" w:hAnsi="Arial" w:cs="Arial"/>
          <w:b/>
          <w:bCs/>
          <w:sz w:val="18"/>
          <w:szCs w:val="18"/>
        </w:rPr>
        <w:t>w niepełnym wymiarze czy też wykonujący czynności orzecznicze na mocy ustawy</w:t>
      </w:r>
      <w:r w:rsidRPr="00C41529">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C41529">
        <w:rPr>
          <w:rFonts w:ascii="Arial" w:hAnsi="Arial" w:cs="Arial"/>
          <w:bCs/>
          <w:sz w:val="18"/>
          <w:szCs w:val="18"/>
        </w:rPr>
        <w:t xml:space="preserve">W kolumnie następnej wykazujemy liczbę sędziów podając liczbę osób, których delegacja dotyczyła.   </w:t>
      </w:r>
    </w:p>
    <w:p w:rsidR="001E687C" w:rsidRPr="00C41529" w:rsidRDefault="001E687C" w:rsidP="001E687C">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C41529">
        <w:rPr>
          <w:rFonts w:ascii="Arial" w:hAnsi="Arial" w:cs="Arial"/>
          <w:sz w:val="18"/>
          <w:szCs w:val="18"/>
        </w:rPr>
        <w:t xml:space="preserve">Obsada sędziów z innego SO delegowanych do pełnienia czynności orzeczniczych w pełnym lub niepełnym wymiarze </w:t>
      </w:r>
      <w:r w:rsidRPr="00C41529">
        <w:rPr>
          <w:rFonts w:ascii="Arial" w:hAnsi="Arial" w:cs="Arial"/>
          <w:b/>
          <w:bCs/>
          <w:sz w:val="18"/>
          <w:szCs w:val="18"/>
        </w:rPr>
        <w:t>czy też wykonujący czynności orzecznicze na mocy ustawy</w:t>
      </w:r>
      <w:r w:rsidRPr="00C41529">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C41529">
        <w:rPr>
          <w:rFonts w:ascii="Arial" w:hAnsi="Arial" w:cs="Arial"/>
          <w:bCs/>
          <w:sz w:val="18"/>
          <w:szCs w:val="18"/>
        </w:rPr>
        <w:t>W kolumnie następnej wykazujemy liczbę sędziów podając liczbę osób, których delegacja dotyczyła.</w:t>
      </w:r>
    </w:p>
    <w:p w:rsidR="001E687C" w:rsidRPr="00C41529" w:rsidRDefault="001E687C" w:rsidP="001E687C">
      <w:pPr>
        <w:numPr>
          <w:ilvl w:val="0"/>
          <w:numId w:val="17"/>
        </w:numPr>
        <w:autoSpaceDE w:val="0"/>
        <w:autoSpaceDN w:val="0"/>
        <w:adjustRightInd w:val="0"/>
        <w:spacing w:before="240"/>
        <w:jc w:val="both"/>
        <w:rPr>
          <w:rFonts w:ascii="Arial" w:hAnsi="Arial" w:cs="Arial"/>
          <w:b/>
          <w:bCs/>
          <w:sz w:val="18"/>
          <w:szCs w:val="18"/>
          <w:u w:val="single"/>
        </w:rPr>
      </w:pPr>
      <w:r w:rsidRPr="00C41529">
        <w:rPr>
          <w:rFonts w:ascii="Arial" w:hAnsi="Arial" w:cs="Arial"/>
          <w:bCs/>
          <w:sz w:val="18"/>
          <w:szCs w:val="18"/>
        </w:rPr>
        <w:t xml:space="preserve"> „</w:t>
      </w:r>
      <w:r w:rsidRPr="00C41529">
        <w:rPr>
          <w:rFonts w:ascii="Arial" w:hAnsi="Arial" w:cs="Arial"/>
          <w:b/>
          <w:bCs/>
          <w:sz w:val="18"/>
          <w:szCs w:val="18"/>
        </w:rPr>
        <w:t>Obsadę średniookresową (sędziowie funkcyjni SO)</w:t>
      </w:r>
      <w:r w:rsidRPr="00C41529">
        <w:rPr>
          <w:rFonts w:ascii="Arial" w:hAnsi="Arial" w:cs="Arial"/>
          <w:bCs/>
          <w:sz w:val="18"/>
          <w:szCs w:val="18"/>
        </w:rPr>
        <w:t xml:space="preserve"> – </w:t>
      </w:r>
      <w:r w:rsidRPr="00C41529">
        <w:rPr>
          <w:rFonts w:ascii="Arial" w:hAnsi="Arial" w:cs="Arial"/>
          <w:b/>
          <w:bCs/>
          <w:sz w:val="18"/>
          <w:szCs w:val="18"/>
          <w:u w:val="single"/>
        </w:rPr>
        <w:t>wersja I</w:t>
      </w:r>
      <w:r w:rsidRPr="00C41529">
        <w:rPr>
          <w:rFonts w:ascii="Arial" w:hAnsi="Arial" w:cs="Arial"/>
          <w:bCs/>
          <w:sz w:val="18"/>
          <w:szCs w:val="18"/>
        </w:rPr>
        <w:t xml:space="preserve">” </w:t>
      </w:r>
      <w:r w:rsidRPr="00C41529">
        <w:rPr>
          <w:rFonts w:ascii="Arial" w:hAnsi="Arial" w:cs="Arial"/>
          <w:sz w:val="18"/>
          <w:szCs w:val="18"/>
        </w:rPr>
        <w:t xml:space="preserve">wykazuje się według średniookresowego zatrudnienia </w:t>
      </w:r>
      <w:r w:rsidRPr="00C41529">
        <w:rPr>
          <w:rFonts w:ascii="Arial" w:hAnsi="Arial" w:cs="Arial"/>
          <w:bCs/>
          <w:sz w:val="18"/>
          <w:szCs w:val="18"/>
        </w:rPr>
        <w:t xml:space="preserve">po wcześniejszym ustaleniu, które z osób funkcyjnych w danej instancji orzekają, </w:t>
      </w:r>
      <w:r w:rsidRPr="00C41529">
        <w:rPr>
          <w:rFonts w:ascii="Arial" w:hAnsi="Arial" w:cs="Arial"/>
          <w:sz w:val="18"/>
          <w:szCs w:val="18"/>
        </w:rPr>
        <w:t xml:space="preserve">a zatem faktycznych dni świadczenia pracy w danym okresie statystycznym po odliczeniu </w:t>
      </w:r>
      <w:r w:rsidRPr="00C41529">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C41529">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C41529">
        <w:rPr>
          <w:rFonts w:ascii="Arial" w:hAnsi="Arial" w:cs="Arial"/>
          <w:bCs/>
          <w:sz w:val="18"/>
          <w:szCs w:val="18"/>
        </w:rPr>
        <w:t xml:space="preserve">Liczbę dni </w:t>
      </w:r>
      <w:r w:rsidRPr="00C4152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C41529">
        <w:rPr>
          <w:rFonts w:ascii="Arial" w:hAnsi="Arial" w:cs="Arial"/>
          <w:b/>
          <w:sz w:val="18"/>
          <w:szCs w:val="18"/>
          <w:u w:val="single"/>
        </w:rPr>
        <w:t>o ile nie ma możliwości określenia obsady w układzie okresowym</w:t>
      </w:r>
      <w:r w:rsidRPr="00C4152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C41529">
        <w:rPr>
          <w:rFonts w:ascii="Arial" w:hAnsi="Arial" w:cs="Arial"/>
          <w:b/>
          <w:sz w:val="18"/>
          <w:szCs w:val="18"/>
          <w:u w:val="single"/>
        </w:rPr>
        <w:t>sytuacji czasowego określenia obowiązków orzeczniczych</w:t>
      </w:r>
      <w:r w:rsidRPr="00C4152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C41529">
        <w:rPr>
          <w:rFonts w:ascii="Arial" w:hAnsi="Arial" w:cs="Arial"/>
          <w:bCs/>
          <w:sz w:val="18"/>
          <w:szCs w:val="18"/>
        </w:rPr>
        <w:t xml:space="preserve">Sędziowie funkcyjni SO (vide pkt 2 objaśnień do działu 14.1). </w:t>
      </w:r>
    </w:p>
    <w:p w:rsidR="001E687C" w:rsidRPr="00C41529" w:rsidRDefault="001E687C" w:rsidP="001E687C">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C41529">
        <w:rPr>
          <w:rFonts w:ascii="Arial" w:hAnsi="Arial" w:cs="Arial"/>
          <w:bCs/>
          <w:sz w:val="18"/>
          <w:szCs w:val="18"/>
        </w:rPr>
        <w:t>„</w:t>
      </w:r>
      <w:r w:rsidRPr="00C41529">
        <w:rPr>
          <w:rFonts w:ascii="Arial" w:hAnsi="Arial" w:cs="Arial"/>
          <w:b/>
          <w:bCs/>
          <w:sz w:val="18"/>
          <w:szCs w:val="18"/>
        </w:rPr>
        <w:t>Obsadę średniookresową (sędziowie funkcyjni SO)</w:t>
      </w:r>
      <w:r w:rsidRPr="00C41529">
        <w:rPr>
          <w:rFonts w:ascii="Arial" w:hAnsi="Arial" w:cs="Arial"/>
          <w:bCs/>
          <w:sz w:val="18"/>
          <w:szCs w:val="18"/>
        </w:rPr>
        <w:t xml:space="preserve"> – </w:t>
      </w:r>
      <w:r w:rsidRPr="00C41529">
        <w:rPr>
          <w:rFonts w:ascii="Arial" w:hAnsi="Arial" w:cs="Arial"/>
          <w:b/>
          <w:bCs/>
          <w:sz w:val="18"/>
          <w:szCs w:val="18"/>
          <w:u w:val="single"/>
        </w:rPr>
        <w:t>wersja II</w:t>
      </w:r>
      <w:r w:rsidRPr="00C41529">
        <w:rPr>
          <w:rFonts w:ascii="Arial" w:hAnsi="Arial" w:cs="Arial"/>
          <w:bCs/>
          <w:sz w:val="18"/>
          <w:szCs w:val="18"/>
        </w:rPr>
        <w:t xml:space="preserve">” wykazuje się poprzez określenie proporcji ich orzekania </w:t>
      </w:r>
      <w:r w:rsidRPr="00C41529">
        <w:rPr>
          <w:rFonts w:ascii="Arial" w:hAnsi="Arial" w:cs="Arial"/>
          <w:b/>
          <w:bCs/>
          <w:sz w:val="18"/>
          <w:szCs w:val="18"/>
        </w:rPr>
        <w:t>(tylko te rozprawy i posiedzenia sędziów funkcyjnych, na których posiadali oni sprawy w swoich referatach, a nie orzekali na sesji jedynie dla uzupełnia składu bez referatu)</w:t>
      </w:r>
      <w:r w:rsidRPr="00C41529">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C41529">
        <w:rPr>
          <w:rFonts w:ascii="Arial" w:hAnsi="Arial" w:cs="Arial"/>
          <w:b/>
          <w:bCs/>
          <w:sz w:val="18"/>
          <w:szCs w:val="18"/>
        </w:rPr>
        <w:t xml:space="preserve"> </w:t>
      </w:r>
      <w:r w:rsidRPr="00C41529">
        <w:rPr>
          <w:rFonts w:ascii="Arial" w:hAnsi="Arial" w:cs="Arial"/>
          <w:bCs/>
          <w:sz w:val="18"/>
          <w:szCs w:val="18"/>
        </w:rPr>
        <w:t>i</w:t>
      </w:r>
      <w:r w:rsidRPr="00C41529">
        <w:rPr>
          <w:rFonts w:ascii="Arial" w:hAnsi="Arial" w:cs="Arial"/>
          <w:b/>
          <w:bCs/>
          <w:sz w:val="18"/>
          <w:szCs w:val="18"/>
        </w:rPr>
        <w:t xml:space="preserve"> </w:t>
      </w:r>
      <w:r w:rsidRPr="00C41529">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C41529">
        <w:rPr>
          <w:rFonts w:ascii="Arial" w:hAnsi="Arial" w:cs="Arial"/>
          <w:b/>
          <w:bCs/>
          <w:sz w:val="18"/>
          <w:szCs w:val="18"/>
        </w:rPr>
        <w:t xml:space="preserve"> </w:t>
      </w:r>
      <w:r w:rsidRPr="00C41529">
        <w:rPr>
          <w:rFonts w:ascii="Arial" w:hAnsi="Arial" w:cs="Arial"/>
          <w:bCs/>
          <w:sz w:val="18"/>
          <w:szCs w:val="18"/>
        </w:rPr>
        <w:t xml:space="preserve">W innej kolumnie należy podać łączną liczbę takich sędziów, a potem tak w I, jak i w II instancji. </w:t>
      </w:r>
    </w:p>
    <w:p w:rsidR="001E687C" w:rsidRPr="00C41529" w:rsidRDefault="001E687C" w:rsidP="001E687C">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C41529">
        <w:rPr>
          <w:rFonts w:ascii="Arial" w:hAnsi="Arial" w:cs="Arial"/>
          <w:bCs/>
          <w:sz w:val="18"/>
          <w:szCs w:val="18"/>
        </w:rPr>
        <w:t>„</w:t>
      </w:r>
      <w:r w:rsidRPr="00C41529">
        <w:rPr>
          <w:rFonts w:ascii="Arial" w:hAnsi="Arial" w:cs="Arial"/>
          <w:b/>
          <w:bCs/>
          <w:sz w:val="18"/>
          <w:szCs w:val="18"/>
        </w:rPr>
        <w:t>Obsadę średniookresową sędziów SR delegowanych w trybie art. 77 § 1 usp na czas nieokreślony lub na czas określony orzekających w pełnym wymiarze</w:t>
      </w:r>
      <w:r w:rsidRPr="00C41529">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1E687C" w:rsidRPr="00C41529" w:rsidRDefault="001E687C" w:rsidP="001E687C">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C41529">
        <w:rPr>
          <w:rFonts w:ascii="Arial" w:hAnsi="Arial" w:cs="Arial"/>
          <w:bCs/>
          <w:sz w:val="18"/>
          <w:szCs w:val="18"/>
        </w:rPr>
        <w:t>„</w:t>
      </w:r>
      <w:r w:rsidRPr="00C41529">
        <w:rPr>
          <w:rFonts w:ascii="Arial" w:hAnsi="Arial" w:cs="Arial"/>
          <w:b/>
          <w:bCs/>
          <w:sz w:val="18"/>
          <w:szCs w:val="18"/>
        </w:rPr>
        <w:t>Obsadę średniookresową sędziów SR delegowanych w trybie art. 77 § 1 usp na czas nieokreślony lub na czas określony orzekający w niepełnym wymiarze</w:t>
      </w:r>
      <w:r w:rsidRPr="00C41529">
        <w:rPr>
          <w:rFonts w:ascii="Arial" w:hAnsi="Arial" w:cs="Arial"/>
          <w:bCs/>
          <w:sz w:val="18"/>
          <w:szCs w:val="18"/>
        </w:rPr>
        <w:t xml:space="preserve">” określa się poprzez ustalenie proporcji ich orzekania do </w:t>
      </w:r>
      <w:r w:rsidRPr="00C41529">
        <w:rPr>
          <w:rFonts w:ascii="Arial" w:hAnsi="Arial" w:cs="Arial"/>
          <w:b/>
          <w:bCs/>
          <w:sz w:val="18"/>
          <w:szCs w:val="18"/>
        </w:rPr>
        <w:t xml:space="preserve">średniookresowej liczby sesji </w:t>
      </w:r>
      <w:r w:rsidRPr="00C41529">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C41529">
        <w:rPr>
          <w:rFonts w:ascii="Courier New" w:hAnsi="Courier New" w:cs="Courier New"/>
          <w:bCs/>
          <w:sz w:val="18"/>
          <w:szCs w:val="18"/>
        </w:rPr>
        <w:t xml:space="preserve">­ </w:t>
      </w:r>
      <w:r w:rsidRPr="00C41529">
        <w:rPr>
          <w:rFonts w:ascii="Arial" w:hAnsi="Arial" w:cs="Arial"/>
          <w:bCs/>
          <w:sz w:val="18"/>
          <w:szCs w:val="18"/>
        </w:rPr>
        <w:t xml:space="preserve">średnio sędziego w danej instancji rocznie daje 0,25 obsady średniookresowej </w:t>
      </w:r>
      <w:r w:rsidRPr="00C41529">
        <w:rPr>
          <w:rFonts w:ascii="Arial" w:hAnsi="Arial" w:cs="Arial"/>
          <w:b/>
          <w:bCs/>
          <w:sz w:val="18"/>
          <w:szCs w:val="18"/>
        </w:rPr>
        <w:t xml:space="preserve">rocznej (12 sesji/48) </w:t>
      </w:r>
      <w:r w:rsidRPr="00C41529">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1E687C" w:rsidRPr="00C41529" w:rsidRDefault="001E687C" w:rsidP="001E687C">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C41529">
        <w:rPr>
          <w:rFonts w:ascii="Arial" w:hAnsi="Arial" w:cs="Arial"/>
          <w:bCs/>
          <w:sz w:val="18"/>
          <w:szCs w:val="18"/>
        </w:rPr>
        <w:t>„</w:t>
      </w:r>
      <w:r w:rsidRPr="00C41529">
        <w:rPr>
          <w:rFonts w:ascii="Arial" w:hAnsi="Arial" w:cs="Arial"/>
          <w:b/>
          <w:bCs/>
          <w:sz w:val="18"/>
          <w:szCs w:val="18"/>
        </w:rPr>
        <w:t>Obsadę średniookresową sędziów SR delegowanych w trybie art. 77 § 8 i 9 usp</w:t>
      </w:r>
      <w:r w:rsidRPr="00C41529">
        <w:rPr>
          <w:rFonts w:ascii="Arial" w:hAnsi="Arial" w:cs="Arial"/>
          <w:bCs/>
          <w:sz w:val="18"/>
          <w:szCs w:val="18"/>
        </w:rPr>
        <w:t xml:space="preserve">” w przypadku delegacji na okres jednego miesiąca uwzględnia się w proporcji jednego miesiąca w danym okresie statystycznym, np. roku, a więc 1/12 </w:t>
      </w:r>
      <w:r w:rsidRPr="00C41529">
        <w:rPr>
          <w:rFonts w:ascii="Arial" w:hAnsi="Arial" w:cs="Arial"/>
          <w:b/>
          <w:bCs/>
          <w:sz w:val="18"/>
          <w:szCs w:val="18"/>
        </w:rPr>
        <w:t xml:space="preserve">rocznej </w:t>
      </w:r>
      <w:r w:rsidRPr="00C41529">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1E687C" w:rsidRPr="00C41529" w:rsidRDefault="001E687C" w:rsidP="001E687C">
      <w:pPr>
        <w:numPr>
          <w:ilvl w:val="0"/>
          <w:numId w:val="17"/>
        </w:numPr>
        <w:tabs>
          <w:tab w:val="clear" w:pos="720"/>
          <w:tab w:val="num" w:pos="567"/>
        </w:tabs>
        <w:autoSpaceDE w:val="0"/>
        <w:autoSpaceDN w:val="0"/>
        <w:adjustRightInd w:val="0"/>
        <w:spacing w:before="240"/>
        <w:ind w:left="567"/>
        <w:jc w:val="both"/>
        <w:rPr>
          <w:rFonts w:ascii="Arial" w:hAnsi="Arial" w:cs="Arial"/>
          <w:bCs/>
          <w:sz w:val="18"/>
          <w:szCs w:val="18"/>
        </w:rPr>
      </w:pPr>
      <w:r w:rsidRPr="00C41529">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1E687C" w:rsidRPr="00C41529" w:rsidRDefault="001E687C" w:rsidP="001E687C">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C41529">
        <w:rPr>
          <w:rFonts w:ascii="Arial" w:hAnsi="Arial" w:cs="Arial"/>
          <w:bCs/>
          <w:sz w:val="18"/>
          <w:szCs w:val="18"/>
        </w:rPr>
        <w:t xml:space="preserve">Średniookresową liczbę sesji sędziego w danym okresie statystycznym (miesięcznym, półrocznym czy też rocznym) </w:t>
      </w:r>
      <w:r w:rsidRPr="00C41529">
        <w:rPr>
          <w:rFonts w:ascii="Arial" w:hAnsi="Arial" w:cs="Arial"/>
          <w:b/>
          <w:bCs/>
          <w:sz w:val="18"/>
          <w:szCs w:val="18"/>
        </w:rPr>
        <w:t xml:space="preserve">w pionie karnym </w:t>
      </w:r>
      <w:r w:rsidRPr="00C41529">
        <w:rPr>
          <w:rFonts w:ascii="Arial" w:hAnsi="Arial" w:cs="Arial"/>
          <w:bCs/>
          <w:sz w:val="18"/>
          <w:szCs w:val="18"/>
        </w:rPr>
        <w:t xml:space="preserve">oblicza się jedynie dla  sędziów sądu okręgowego (bez sędziów funkcyjnych sądu, </w:t>
      </w:r>
      <w:r w:rsidRPr="00C41529">
        <w:rPr>
          <w:rFonts w:ascii="Arial" w:hAnsi="Arial" w:cs="Arial"/>
          <w:sz w:val="18"/>
          <w:szCs w:val="18"/>
        </w:rPr>
        <w:t>sędziów SO delegowanych do pełnienia czynności orzeczniczych do innego i z innego sądu okręgowego</w:t>
      </w:r>
      <w:r w:rsidRPr="00C41529">
        <w:rPr>
          <w:rFonts w:ascii="Arial" w:hAnsi="Arial" w:cs="Arial"/>
          <w:bCs/>
          <w:sz w:val="18"/>
          <w:szCs w:val="18"/>
        </w:rPr>
        <w:t xml:space="preserve"> i sędziów SR delegowanych w trybie art. 77 § 1 usp na czas nieokreślony lub na czas określony orzekających w pełnym lub niepełnym wymiarze</w:t>
      </w:r>
      <w:r w:rsidRPr="00C41529">
        <w:rPr>
          <w:rFonts w:ascii="Arial" w:hAnsi="Arial" w:cs="Arial"/>
          <w:b/>
          <w:bCs/>
          <w:sz w:val="18"/>
          <w:szCs w:val="18"/>
        </w:rPr>
        <w:t xml:space="preserve"> czy też wykonujący czynności orzecznicze na mocy ustawy</w:t>
      </w:r>
      <w:r w:rsidRPr="00C41529">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1E687C" w:rsidRPr="00C41529" w:rsidRDefault="001E687C" w:rsidP="001E687C">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C41529">
        <w:rPr>
          <w:rFonts w:ascii="Arial" w:hAnsi="Arial" w:cs="Arial"/>
          <w:bCs/>
          <w:sz w:val="18"/>
          <w:szCs w:val="18"/>
        </w:rPr>
        <w:t xml:space="preserve">Średniookresową liczbę sesji sędziego w danym okresie statystycznym (miesięcznym, półrocznym czy też rocznym) </w:t>
      </w:r>
      <w:r w:rsidRPr="00C41529">
        <w:rPr>
          <w:rFonts w:ascii="Arial" w:hAnsi="Arial" w:cs="Arial"/>
          <w:b/>
          <w:bCs/>
          <w:sz w:val="18"/>
          <w:szCs w:val="18"/>
        </w:rPr>
        <w:t xml:space="preserve">w pionie cywilnym w I instancji </w:t>
      </w:r>
      <w:r w:rsidRPr="00C41529">
        <w:rPr>
          <w:rFonts w:ascii="Arial" w:hAnsi="Arial" w:cs="Arial"/>
          <w:bCs/>
          <w:sz w:val="18"/>
          <w:szCs w:val="18"/>
        </w:rPr>
        <w:t xml:space="preserve">oblicza się jedynie dla  sędziów sądu okręgowego (bez sędziów funkcyjnych sądu, </w:t>
      </w:r>
      <w:r w:rsidRPr="00C41529">
        <w:rPr>
          <w:rFonts w:ascii="Arial" w:hAnsi="Arial" w:cs="Arial"/>
          <w:sz w:val="18"/>
          <w:szCs w:val="18"/>
        </w:rPr>
        <w:t>sędziów SO delegowanych do pełnienia czynności orzeczniczych do innego i z innego sądu okręgowego</w:t>
      </w:r>
      <w:r w:rsidRPr="00C41529">
        <w:rPr>
          <w:rFonts w:ascii="Arial" w:hAnsi="Arial" w:cs="Arial"/>
          <w:bCs/>
          <w:sz w:val="18"/>
          <w:szCs w:val="18"/>
        </w:rPr>
        <w:t xml:space="preserve"> i sędziów SR delegowanych w trybie art. 77 § 1 usp na czas nieokreślony lub na czas określony orzekających w pełnym lub niepełnym wymiarze</w:t>
      </w:r>
      <w:r w:rsidRPr="00C41529">
        <w:rPr>
          <w:rFonts w:ascii="Arial" w:hAnsi="Arial" w:cs="Arial"/>
          <w:b/>
          <w:bCs/>
          <w:sz w:val="18"/>
          <w:szCs w:val="18"/>
        </w:rPr>
        <w:t xml:space="preserve"> czy też wykonujący czynności orzecznicze na mocy ustawy</w:t>
      </w:r>
      <w:r w:rsidRPr="00C41529">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1E687C" w:rsidRPr="00C41529" w:rsidRDefault="001E687C" w:rsidP="001E687C">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C41529">
        <w:rPr>
          <w:rFonts w:ascii="Arial" w:hAnsi="Arial" w:cs="Arial"/>
          <w:bCs/>
          <w:sz w:val="18"/>
          <w:szCs w:val="18"/>
        </w:rPr>
        <w:t xml:space="preserve">Średniookresową liczbę sesji sędziego w danym okresie statystycznym (miesięcznym, półrocznym czy też rocznym) </w:t>
      </w:r>
      <w:r w:rsidRPr="00C41529">
        <w:rPr>
          <w:rFonts w:ascii="Arial" w:hAnsi="Arial" w:cs="Arial"/>
          <w:b/>
          <w:bCs/>
          <w:sz w:val="18"/>
          <w:szCs w:val="18"/>
        </w:rPr>
        <w:t>w pionie cywilnym w II instancji</w:t>
      </w:r>
      <w:r w:rsidRPr="00C41529">
        <w:rPr>
          <w:rFonts w:ascii="Arial" w:hAnsi="Arial" w:cs="Arial"/>
          <w:bCs/>
          <w:sz w:val="18"/>
          <w:szCs w:val="18"/>
        </w:rPr>
        <w:t xml:space="preserve"> oblicza się jedynie dla  sędziów sądu okręgowego (bez sędziów funkcyjnych sądu, </w:t>
      </w:r>
      <w:r w:rsidRPr="00C41529">
        <w:rPr>
          <w:rFonts w:ascii="Arial" w:hAnsi="Arial" w:cs="Arial"/>
          <w:sz w:val="18"/>
          <w:szCs w:val="18"/>
        </w:rPr>
        <w:t>sędziów SO delegowanych do pełnienia czynności orzeczniczych do innego i z innego sądu okręgowego</w:t>
      </w:r>
      <w:r w:rsidRPr="00C41529">
        <w:rPr>
          <w:rFonts w:ascii="Arial" w:hAnsi="Arial" w:cs="Arial"/>
          <w:bCs/>
          <w:sz w:val="18"/>
          <w:szCs w:val="18"/>
        </w:rPr>
        <w:t xml:space="preserve"> i sędziów SR delegowanych w trybie art. 77 § 1 usp na czas nieokreślony lub na czas określony orzekających w pełnym lub niepełnym wymiarze </w:t>
      </w:r>
      <w:r w:rsidRPr="00C41529">
        <w:rPr>
          <w:rFonts w:ascii="Arial" w:hAnsi="Arial" w:cs="Arial"/>
          <w:b/>
          <w:bCs/>
          <w:sz w:val="18"/>
          <w:szCs w:val="18"/>
        </w:rPr>
        <w:t>czy też wykonujący czynności orzecznicze na mocy ustawy</w:t>
      </w:r>
      <w:r w:rsidRPr="00C41529">
        <w:rPr>
          <w:rFonts w:ascii="Arial" w:hAnsi="Arial" w:cs="Arial"/>
          <w:sz w:val="18"/>
          <w:szCs w:val="18"/>
        </w:rPr>
        <w:t xml:space="preserve"> </w:t>
      </w:r>
      <w:r w:rsidRPr="00C41529">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1E687C" w:rsidRPr="00C41529" w:rsidRDefault="001E687C" w:rsidP="001E687C">
      <w:pPr>
        <w:numPr>
          <w:ilvl w:val="0"/>
          <w:numId w:val="17"/>
        </w:numPr>
        <w:autoSpaceDE w:val="0"/>
        <w:autoSpaceDN w:val="0"/>
        <w:adjustRightInd w:val="0"/>
        <w:spacing w:before="240"/>
        <w:jc w:val="both"/>
        <w:rPr>
          <w:rFonts w:ascii="Arial" w:hAnsi="Arial" w:cs="Arial"/>
          <w:bCs/>
          <w:sz w:val="18"/>
          <w:szCs w:val="18"/>
        </w:rPr>
      </w:pPr>
      <w:r w:rsidRPr="00C41529">
        <w:rPr>
          <w:rFonts w:ascii="Arial" w:hAnsi="Arial" w:cs="Arial"/>
          <w:bCs/>
          <w:sz w:val="18"/>
          <w:szCs w:val="18"/>
        </w:rPr>
        <w:t xml:space="preserve"> „Liczba obsadzonych etatów (na ostatni dzień okresu statystycznego)”, kol. 36 wykazujemy faktycznie obsadzone etaty (od limitu etatów odejmujemy wyłącznie wakaty). </w:t>
      </w:r>
    </w:p>
    <w:p w:rsidR="001E687C" w:rsidRPr="00C41529" w:rsidRDefault="001E687C" w:rsidP="001E687C">
      <w:pPr>
        <w:numPr>
          <w:ilvl w:val="0"/>
          <w:numId w:val="17"/>
        </w:numPr>
        <w:autoSpaceDE w:val="0"/>
        <w:autoSpaceDN w:val="0"/>
        <w:adjustRightInd w:val="0"/>
        <w:spacing w:before="240"/>
        <w:jc w:val="both"/>
        <w:rPr>
          <w:rFonts w:ascii="Arial" w:hAnsi="Arial" w:cs="Arial"/>
          <w:bCs/>
          <w:sz w:val="18"/>
          <w:szCs w:val="18"/>
        </w:rPr>
      </w:pPr>
      <w:r w:rsidRPr="00C41529">
        <w:rPr>
          <w:rFonts w:ascii="Arial" w:hAnsi="Arial" w:cs="Arial"/>
          <w:bCs/>
          <w:sz w:val="18"/>
          <w:szCs w:val="18"/>
        </w:rPr>
        <w:t>„Liczba obsadzonych etatów (w okresie statystycznym)”, kol. 37 wykazujemy faktycznie obsadzone etaty w okresie statystycznym (od limitu etatów odejmujemy wyłącznie wakaty w okresie statystycznym).</w:t>
      </w:r>
    </w:p>
    <w:p w:rsidR="001E687C" w:rsidRPr="00C41529" w:rsidRDefault="001E687C" w:rsidP="001E687C">
      <w:pPr>
        <w:spacing w:after="80" w:line="220" w:lineRule="exact"/>
        <w:jc w:val="both"/>
        <w:outlineLvl w:val="0"/>
        <w:rPr>
          <w:rFonts w:ascii="Arial" w:hAnsi="Arial"/>
          <w:b/>
          <w:sz w:val="20"/>
          <w:szCs w:val="20"/>
        </w:rPr>
      </w:pPr>
    </w:p>
    <w:p w:rsidR="001E687C" w:rsidRPr="00C41529" w:rsidRDefault="001E687C" w:rsidP="001E687C">
      <w:pPr>
        <w:spacing w:after="80" w:line="220" w:lineRule="exact"/>
        <w:jc w:val="both"/>
        <w:outlineLvl w:val="0"/>
        <w:rPr>
          <w:rFonts w:ascii="Arial" w:hAnsi="Arial"/>
          <w:b/>
          <w:sz w:val="20"/>
          <w:szCs w:val="20"/>
        </w:rPr>
      </w:pPr>
      <w:r w:rsidRPr="00C41529">
        <w:rPr>
          <w:rFonts w:ascii="Arial" w:hAnsi="Arial"/>
          <w:b/>
          <w:sz w:val="20"/>
          <w:szCs w:val="20"/>
        </w:rPr>
        <w:t>Dział 14.2 Obsada Sądu (Wydziału)</w:t>
      </w:r>
    </w:p>
    <w:p w:rsidR="001E687C" w:rsidRPr="00C41529" w:rsidRDefault="001E687C" w:rsidP="001E687C">
      <w:pPr>
        <w:autoSpaceDE w:val="0"/>
        <w:autoSpaceDN w:val="0"/>
        <w:adjustRightInd w:val="0"/>
        <w:jc w:val="both"/>
        <w:rPr>
          <w:rFonts w:ascii="Arial" w:hAnsi="Arial" w:cs="Arial"/>
          <w:bCs/>
          <w:sz w:val="18"/>
          <w:szCs w:val="18"/>
        </w:rPr>
      </w:pPr>
      <w:r w:rsidRPr="00C4152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1E687C" w:rsidRPr="00C41529" w:rsidRDefault="001E687C" w:rsidP="001E687C">
      <w:pPr>
        <w:autoSpaceDE w:val="0"/>
        <w:autoSpaceDN w:val="0"/>
        <w:adjustRightInd w:val="0"/>
        <w:jc w:val="both"/>
        <w:rPr>
          <w:rFonts w:ascii="Arial" w:hAnsi="Arial" w:cs="Arial"/>
          <w:sz w:val="18"/>
          <w:szCs w:val="18"/>
        </w:rPr>
      </w:pPr>
    </w:p>
    <w:p w:rsidR="001E687C" w:rsidRPr="00C41529" w:rsidRDefault="001E687C" w:rsidP="001E687C">
      <w:pPr>
        <w:ind w:left="360" w:hanging="360"/>
        <w:jc w:val="both"/>
        <w:rPr>
          <w:rFonts w:ascii="Arial" w:hAnsi="Arial" w:cs="Arial"/>
          <w:sz w:val="18"/>
          <w:szCs w:val="18"/>
        </w:rPr>
      </w:pPr>
      <w:r w:rsidRPr="00C41529">
        <w:rPr>
          <w:rFonts w:ascii="Arial" w:hAnsi="Arial" w:cs="Arial"/>
          <w:sz w:val="18"/>
          <w:szCs w:val="18"/>
        </w:rPr>
        <w:t>Dział 15.1.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1E687C" w:rsidRPr="00C41529" w:rsidRDefault="001E687C" w:rsidP="001E687C">
      <w:pPr>
        <w:ind w:left="360" w:hanging="360"/>
        <w:jc w:val="both"/>
        <w:rPr>
          <w:rFonts w:ascii="Arial" w:hAnsi="Arial" w:cs="Arial"/>
          <w:sz w:val="18"/>
          <w:szCs w:val="18"/>
        </w:rPr>
      </w:pPr>
    </w:p>
    <w:p w:rsidR="001E687C" w:rsidRPr="00C41529" w:rsidRDefault="001E687C" w:rsidP="001E687C">
      <w:pPr>
        <w:jc w:val="both"/>
        <w:rPr>
          <w:rFonts w:ascii="Arial" w:hAnsi="Arial" w:cs="Arial"/>
          <w:bCs/>
          <w:sz w:val="18"/>
          <w:szCs w:val="18"/>
        </w:rPr>
      </w:pPr>
      <w:r w:rsidRPr="00C41529">
        <w:rPr>
          <w:rFonts w:ascii="Arial" w:hAnsi="Arial" w:cs="Arial"/>
          <w:sz w:val="18"/>
          <w:szCs w:val="18"/>
        </w:rPr>
        <w:t xml:space="preserve">Dział 15.2. </w:t>
      </w:r>
      <w:r w:rsidRPr="00C4152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1E687C" w:rsidRPr="00C41529" w:rsidRDefault="001E687C" w:rsidP="001E687C">
      <w:pPr>
        <w:autoSpaceDE w:val="0"/>
        <w:autoSpaceDN w:val="0"/>
        <w:adjustRightInd w:val="0"/>
        <w:ind w:left="357"/>
        <w:jc w:val="both"/>
        <w:rPr>
          <w:rFonts w:ascii="Arial" w:hAnsi="Arial" w:cs="Arial"/>
          <w:bCs/>
          <w:sz w:val="18"/>
          <w:szCs w:val="18"/>
        </w:rPr>
      </w:pPr>
    </w:p>
    <w:p w:rsidR="001E687C" w:rsidRPr="00C41529" w:rsidRDefault="001E687C" w:rsidP="001E687C">
      <w:pPr>
        <w:ind w:left="360" w:hanging="360"/>
        <w:jc w:val="both"/>
      </w:pPr>
    </w:p>
    <w:p w:rsidR="002646F4" w:rsidRPr="002646F4" w:rsidRDefault="002646F4" w:rsidP="002646F4">
      <w:pPr>
        <w:autoSpaceDE w:val="0"/>
        <w:autoSpaceDN w:val="0"/>
        <w:adjustRightInd w:val="0"/>
        <w:ind w:left="357"/>
        <w:jc w:val="both"/>
        <w:rPr>
          <w:rFonts w:ascii="Arial" w:hAnsi="Arial" w:cs="Arial"/>
          <w:bCs/>
          <w:sz w:val="18"/>
          <w:szCs w:val="18"/>
        </w:rPr>
      </w:pPr>
    </w:p>
    <w:p w:rsidR="000F6D68" w:rsidRPr="002646F4" w:rsidRDefault="000F6D68" w:rsidP="002646F4">
      <w:pPr>
        <w:autoSpaceDE w:val="0"/>
        <w:autoSpaceDN w:val="0"/>
        <w:adjustRightInd w:val="0"/>
        <w:jc w:val="both"/>
        <w:rPr>
          <w:rFonts w:ascii="Arial" w:hAnsi="Arial" w:cs="Arial"/>
          <w:bCs/>
          <w:sz w:val="18"/>
          <w:szCs w:val="18"/>
        </w:rPr>
      </w:pPr>
    </w:p>
    <w:sectPr w:rsidR="000F6D68" w:rsidRPr="002646F4"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E8" w:rsidRDefault="006C19E8">
      <w:r>
        <w:separator/>
      </w:r>
    </w:p>
  </w:endnote>
  <w:endnote w:type="continuationSeparator" w:id="0">
    <w:p w:rsidR="006C19E8" w:rsidRDefault="006C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PL">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E9" w:rsidRPr="0011733D" w:rsidRDefault="002930E9" w:rsidP="00344E14">
    <w:pPr>
      <w:pStyle w:val="Stopka"/>
      <w:jc w:val="center"/>
      <w:rPr>
        <w:rFonts w:ascii="Arial" w:hAnsi="Arial" w:cs="Arial"/>
        <w:sz w:val="16"/>
        <w:szCs w:val="16"/>
      </w:rPr>
    </w:pPr>
    <w:r w:rsidRPr="0011733D">
      <w:rPr>
        <w:rFonts w:ascii="Arial" w:hAnsi="Arial" w:cs="Arial"/>
        <w:sz w:val="16"/>
        <w:szCs w:val="16"/>
      </w:rPr>
      <w:t xml:space="preserve">Strona </w:t>
    </w:r>
    <w:r w:rsidR="00741CB2" w:rsidRPr="0011733D">
      <w:rPr>
        <w:rFonts w:ascii="Arial" w:hAnsi="Arial" w:cs="Arial"/>
        <w:b/>
        <w:bCs/>
        <w:sz w:val="16"/>
        <w:szCs w:val="16"/>
      </w:rPr>
      <w:fldChar w:fldCharType="begin"/>
    </w:r>
    <w:r w:rsidRPr="0011733D">
      <w:rPr>
        <w:rFonts w:ascii="Arial" w:hAnsi="Arial" w:cs="Arial"/>
        <w:b/>
        <w:bCs/>
        <w:sz w:val="16"/>
        <w:szCs w:val="16"/>
      </w:rPr>
      <w:instrText>PAGE</w:instrText>
    </w:r>
    <w:r w:rsidR="00741CB2" w:rsidRPr="0011733D">
      <w:rPr>
        <w:rFonts w:ascii="Arial" w:hAnsi="Arial" w:cs="Arial"/>
        <w:b/>
        <w:bCs/>
        <w:sz w:val="16"/>
        <w:szCs w:val="16"/>
      </w:rPr>
      <w:fldChar w:fldCharType="separate"/>
    </w:r>
    <w:r w:rsidR="009F1DAF">
      <w:rPr>
        <w:rFonts w:ascii="Arial" w:hAnsi="Arial" w:cs="Arial"/>
        <w:b/>
        <w:bCs/>
        <w:noProof/>
        <w:sz w:val="16"/>
        <w:szCs w:val="16"/>
      </w:rPr>
      <w:t>4</w:t>
    </w:r>
    <w:r w:rsidR="00741CB2" w:rsidRPr="0011733D">
      <w:rPr>
        <w:rFonts w:ascii="Arial" w:hAnsi="Arial" w:cs="Arial"/>
        <w:b/>
        <w:bCs/>
        <w:sz w:val="16"/>
        <w:szCs w:val="16"/>
      </w:rPr>
      <w:fldChar w:fldCharType="end"/>
    </w:r>
    <w:r w:rsidRPr="0011733D">
      <w:rPr>
        <w:rFonts w:ascii="Arial" w:hAnsi="Arial" w:cs="Arial"/>
        <w:sz w:val="16"/>
        <w:szCs w:val="16"/>
      </w:rPr>
      <w:t xml:space="preserve"> z </w:t>
    </w:r>
    <w:r w:rsidR="00741CB2" w:rsidRPr="0011733D">
      <w:rPr>
        <w:rFonts w:ascii="Arial" w:hAnsi="Arial" w:cs="Arial"/>
        <w:b/>
        <w:bCs/>
        <w:sz w:val="16"/>
        <w:szCs w:val="16"/>
      </w:rPr>
      <w:fldChar w:fldCharType="begin"/>
    </w:r>
    <w:r w:rsidRPr="0011733D">
      <w:rPr>
        <w:rFonts w:ascii="Arial" w:hAnsi="Arial" w:cs="Arial"/>
        <w:b/>
        <w:bCs/>
        <w:sz w:val="16"/>
        <w:szCs w:val="16"/>
      </w:rPr>
      <w:instrText>NUMPAGES</w:instrText>
    </w:r>
    <w:r w:rsidR="00741CB2" w:rsidRPr="0011733D">
      <w:rPr>
        <w:rFonts w:ascii="Arial" w:hAnsi="Arial" w:cs="Arial"/>
        <w:b/>
        <w:bCs/>
        <w:sz w:val="16"/>
        <w:szCs w:val="16"/>
      </w:rPr>
      <w:fldChar w:fldCharType="separate"/>
    </w:r>
    <w:r w:rsidR="009F1DAF">
      <w:rPr>
        <w:rFonts w:ascii="Arial" w:hAnsi="Arial" w:cs="Arial"/>
        <w:b/>
        <w:bCs/>
        <w:noProof/>
        <w:sz w:val="16"/>
        <w:szCs w:val="16"/>
      </w:rPr>
      <w:t>25</w:t>
    </w:r>
    <w:r w:rsidR="00741CB2" w:rsidRPr="0011733D">
      <w:rPr>
        <w:rFonts w:ascii="Arial" w:hAnsi="Arial" w:cs="Arial"/>
        <w:b/>
        <w:bCs/>
        <w:sz w:val="16"/>
        <w:szCs w:val="16"/>
      </w:rPr>
      <w:fldChar w:fldCharType="end"/>
    </w:r>
  </w:p>
  <w:p w:rsidR="002930E9" w:rsidRDefault="002930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E8" w:rsidRDefault="006C19E8">
      <w:r>
        <w:separator/>
      </w:r>
    </w:p>
  </w:footnote>
  <w:footnote w:type="continuationSeparator" w:id="0">
    <w:p w:rsidR="006C19E8" w:rsidRDefault="006C1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E9" w:rsidRPr="0074008C" w:rsidRDefault="002930E9"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15.01.2019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4"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5"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18"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9"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3"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3"/>
  </w:num>
  <w:num w:numId="3">
    <w:abstractNumId w:val="8"/>
  </w:num>
  <w:num w:numId="4">
    <w:abstractNumId w:val="31"/>
  </w:num>
  <w:num w:numId="5">
    <w:abstractNumId w:val="27"/>
  </w:num>
  <w:num w:numId="6">
    <w:abstractNumId w:val="25"/>
  </w:num>
  <w:num w:numId="7">
    <w:abstractNumId w:val="18"/>
  </w:num>
  <w:num w:numId="8">
    <w:abstractNumId w:val="22"/>
  </w:num>
  <w:num w:numId="9">
    <w:abstractNumId w:val="14"/>
  </w:num>
  <w:num w:numId="10">
    <w:abstractNumId w:val="27"/>
  </w:num>
  <w:num w:numId="11">
    <w:abstractNumId w:val="2"/>
  </w:num>
  <w:num w:numId="12">
    <w:abstractNumId w:val="17"/>
  </w:num>
  <w:num w:numId="13">
    <w:abstractNumId w:val="9"/>
  </w:num>
  <w:num w:numId="14">
    <w:abstractNumId w:val="19"/>
  </w:num>
  <w:num w:numId="15">
    <w:abstractNumId w:val="10"/>
  </w:num>
  <w:num w:numId="16">
    <w:abstractNumId w:val="29"/>
  </w:num>
  <w:num w:numId="17">
    <w:abstractNumId w:val="1"/>
  </w:num>
  <w:num w:numId="18">
    <w:abstractNumId w:val="4"/>
  </w:num>
  <w:num w:numId="19">
    <w:abstractNumId w:val="26"/>
  </w:num>
  <w:num w:numId="20">
    <w:abstractNumId w:val="28"/>
  </w:num>
  <w:num w:numId="21">
    <w:abstractNumId w:val="15"/>
  </w:num>
  <w:num w:numId="22">
    <w:abstractNumId w:val="3"/>
  </w:num>
  <w:num w:numId="23">
    <w:abstractNumId w:val="16"/>
  </w:num>
  <w:num w:numId="24">
    <w:abstractNumId w:val="5"/>
  </w:num>
  <w:num w:numId="25">
    <w:abstractNumId w:val="6"/>
  </w:num>
  <w:num w:numId="26">
    <w:abstractNumId w:val="23"/>
  </w:num>
  <w:num w:numId="27">
    <w:abstractNumId w:val="12"/>
  </w:num>
  <w:num w:numId="28">
    <w:abstractNumId w:val="11"/>
  </w:num>
  <w:num w:numId="29">
    <w:abstractNumId w:val="7"/>
  </w:num>
  <w:num w:numId="30">
    <w:abstractNumId w:val="21"/>
  </w:num>
  <w:num w:numId="31">
    <w:abstractNumId w:val="24"/>
  </w:num>
  <w:num w:numId="32">
    <w:abstractNumId w:val="0"/>
  </w:num>
  <w:num w:numId="33">
    <w:abstractNumId w:val="17"/>
    <w:lvlOverride w:ilvl="0">
      <w:startOverride w:val="1"/>
    </w:lvlOverride>
  </w:num>
  <w:num w:numId="34">
    <w:abstractNumId w:val="9"/>
    <w:lvlOverride w:ilvl="0">
      <w:startOverride w:val="1"/>
    </w:lvlOverride>
  </w:num>
  <w:num w:numId="35">
    <w:abstractNumId w:val="19"/>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E"/>
    <w:rsid w:val="00003273"/>
    <w:rsid w:val="000042E2"/>
    <w:rsid w:val="0000494A"/>
    <w:rsid w:val="00005091"/>
    <w:rsid w:val="00005579"/>
    <w:rsid w:val="000066C8"/>
    <w:rsid w:val="00006D57"/>
    <w:rsid w:val="00006E98"/>
    <w:rsid w:val="000102B6"/>
    <w:rsid w:val="0001068F"/>
    <w:rsid w:val="00012448"/>
    <w:rsid w:val="00012D68"/>
    <w:rsid w:val="000138D8"/>
    <w:rsid w:val="00014C12"/>
    <w:rsid w:val="000154EB"/>
    <w:rsid w:val="00016C31"/>
    <w:rsid w:val="00020EB5"/>
    <w:rsid w:val="00022273"/>
    <w:rsid w:val="000224FC"/>
    <w:rsid w:val="000225CF"/>
    <w:rsid w:val="000226FB"/>
    <w:rsid w:val="000241EC"/>
    <w:rsid w:val="00024BA9"/>
    <w:rsid w:val="00025742"/>
    <w:rsid w:val="0002622C"/>
    <w:rsid w:val="0002718E"/>
    <w:rsid w:val="00027301"/>
    <w:rsid w:val="00030E01"/>
    <w:rsid w:val="00033008"/>
    <w:rsid w:val="000338E6"/>
    <w:rsid w:val="0003495B"/>
    <w:rsid w:val="00035549"/>
    <w:rsid w:val="00035E11"/>
    <w:rsid w:val="00037A52"/>
    <w:rsid w:val="00040070"/>
    <w:rsid w:val="00040F9D"/>
    <w:rsid w:val="00041F66"/>
    <w:rsid w:val="00042DF0"/>
    <w:rsid w:val="00044094"/>
    <w:rsid w:val="00045653"/>
    <w:rsid w:val="0004569E"/>
    <w:rsid w:val="000458BF"/>
    <w:rsid w:val="00047837"/>
    <w:rsid w:val="00050D6B"/>
    <w:rsid w:val="00053AAD"/>
    <w:rsid w:val="00055BFB"/>
    <w:rsid w:val="00055EE3"/>
    <w:rsid w:val="00056B50"/>
    <w:rsid w:val="00061A4E"/>
    <w:rsid w:val="000620FE"/>
    <w:rsid w:val="0006239A"/>
    <w:rsid w:val="0006253C"/>
    <w:rsid w:val="00062DEB"/>
    <w:rsid w:val="00064406"/>
    <w:rsid w:val="00064BD1"/>
    <w:rsid w:val="0006528E"/>
    <w:rsid w:val="000660AA"/>
    <w:rsid w:val="000664A5"/>
    <w:rsid w:val="00071696"/>
    <w:rsid w:val="00071AED"/>
    <w:rsid w:val="000735F8"/>
    <w:rsid w:val="000738BC"/>
    <w:rsid w:val="00073902"/>
    <w:rsid w:val="00075474"/>
    <w:rsid w:val="00076A4D"/>
    <w:rsid w:val="000772A5"/>
    <w:rsid w:val="0007755B"/>
    <w:rsid w:val="00077CB8"/>
    <w:rsid w:val="00080EF1"/>
    <w:rsid w:val="00081F88"/>
    <w:rsid w:val="00082F8F"/>
    <w:rsid w:val="00084BD9"/>
    <w:rsid w:val="0008607A"/>
    <w:rsid w:val="0008637C"/>
    <w:rsid w:val="00090574"/>
    <w:rsid w:val="00090C0F"/>
    <w:rsid w:val="00091357"/>
    <w:rsid w:val="00091A7A"/>
    <w:rsid w:val="00093FDD"/>
    <w:rsid w:val="0009406D"/>
    <w:rsid w:val="00094A5E"/>
    <w:rsid w:val="00097195"/>
    <w:rsid w:val="000971C6"/>
    <w:rsid w:val="000A0947"/>
    <w:rsid w:val="000A0FAC"/>
    <w:rsid w:val="000A4381"/>
    <w:rsid w:val="000A53FB"/>
    <w:rsid w:val="000A564C"/>
    <w:rsid w:val="000B110C"/>
    <w:rsid w:val="000B4205"/>
    <w:rsid w:val="000B513D"/>
    <w:rsid w:val="000B6A67"/>
    <w:rsid w:val="000B6D72"/>
    <w:rsid w:val="000B71BF"/>
    <w:rsid w:val="000B764F"/>
    <w:rsid w:val="000C052E"/>
    <w:rsid w:val="000C06EF"/>
    <w:rsid w:val="000C0BA9"/>
    <w:rsid w:val="000C2375"/>
    <w:rsid w:val="000C491E"/>
    <w:rsid w:val="000C54B8"/>
    <w:rsid w:val="000C669C"/>
    <w:rsid w:val="000C6BE9"/>
    <w:rsid w:val="000C741C"/>
    <w:rsid w:val="000D0C17"/>
    <w:rsid w:val="000D3D6E"/>
    <w:rsid w:val="000D412C"/>
    <w:rsid w:val="000D49CF"/>
    <w:rsid w:val="000D4E9D"/>
    <w:rsid w:val="000D5ACD"/>
    <w:rsid w:val="000D5FFF"/>
    <w:rsid w:val="000D7096"/>
    <w:rsid w:val="000D7B3A"/>
    <w:rsid w:val="000E17F8"/>
    <w:rsid w:val="000E301F"/>
    <w:rsid w:val="000E3A0B"/>
    <w:rsid w:val="000E508C"/>
    <w:rsid w:val="000E7412"/>
    <w:rsid w:val="000F2B5D"/>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52B4"/>
    <w:rsid w:val="0011633F"/>
    <w:rsid w:val="00116B5D"/>
    <w:rsid w:val="00116F6E"/>
    <w:rsid w:val="001209C3"/>
    <w:rsid w:val="001234B7"/>
    <w:rsid w:val="00124BC9"/>
    <w:rsid w:val="00124DD7"/>
    <w:rsid w:val="00125016"/>
    <w:rsid w:val="00125268"/>
    <w:rsid w:val="00126A85"/>
    <w:rsid w:val="00127852"/>
    <w:rsid w:val="00127C52"/>
    <w:rsid w:val="00131C7E"/>
    <w:rsid w:val="00132C48"/>
    <w:rsid w:val="00132CB6"/>
    <w:rsid w:val="00134DE9"/>
    <w:rsid w:val="00135414"/>
    <w:rsid w:val="00135695"/>
    <w:rsid w:val="00136083"/>
    <w:rsid w:val="0013613D"/>
    <w:rsid w:val="001405E7"/>
    <w:rsid w:val="00141785"/>
    <w:rsid w:val="00141C19"/>
    <w:rsid w:val="00142545"/>
    <w:rsid w:val="001438E0"/>
    <w:rsid w:val="00146D24"/>
    <w:rsid w:val="001470E4"/>
    <w:rsid w:val="0014723E"/>
    <w:rsid w:val="00147761"/>
    <w:rsid w:val="00147B9D"/>
    <w:rsid w:val="00147BE2"/>
    <w:rsid w:val="001508EC"/>
    <w:rsid w:val="0015124B"/>
    <w:rsid w:val="00151700"/>
    <w:rsid w:val="00151ADD"/>
    <w:rsid w:val="0015211F"/>
    <w:rsid w:val="00152352"/>
    <w:rsid w:val="00154715"/>
    <w:rsid w:val="001564CB"/>
    <w:rsid w:val="00156959"/>
    <w:rsid w:val="00157BD3"/>
    <w:rsid w:val="001619C7"/>
    <w:rsid w:val="00162D3C"/>
    <w:rsid w:val="00162F29"/>
    <w:rsid w:val="00163002"/>
    <w:rsid w:val="00163132"/>
    <w:rsid w:val="00166226"/>
    <w:rsid w:val="00166452"/>
    <w:rsid w:val="001668A4"/>
    <w:rsid w:val="001729CC"/>
    <w:rsid w:val="00177950"/>
    <w:rsid w:val="001814B3"/>
    <w:rsid w:val="00181C16"/>
    <w:rsid w:val="001820B3"/>
    <w:rsid w:val="00183312"/>
    <w:rsid w:val="00183CB1"/>
    <w:rsid w:val="00184C9D"/>
    <w:rsid w:val="00187056"/>
    <w:rsid w:val="00191258"/>
    <w:rsid w:val="00191582"/>
    <w:rsid w:val="0019164C"/>
    <w:rsid w:val="001928C7"/>
    <w:rsid w:val="00192B1C"/>
    <w:rsid w:val="00195415"/>
    <w:rsid w:val="00197462"/>
    <w:rsid w:val="0019785D"/>
    <w:rsid w:val="00197905"/>
    <w:rsid w:val="001A0B1A"/>
    <w:rsid w:val="001A3565"/>
    <w:rsid w:val="001A3D5D"/>
    <w:rsid w:val="001A4E05"/>
    <w:rsid w:val="001A52A4"/>
    <w:rsid w:val="001A52DA"/>
    <w:rsid w:val="001A5475"/>
    <w:rsid w:val="001A5E2E"/>
    <w:rsid w:val="001A6095"/>
    <w:rsid w:val="001A689A"/>
    <w:rsid w:val="001A7A05"/>
    <w:rsid w:val="001A7CD6"/>
    <w:rsid w:val="001B058F"/>
    <w:rsid w:val="001B0872"/>
    <w:rsid w:val="001B0A70"/>
    <w:rsid w:val="001B62A7"/>
    <w:rsid w:val="001B6AEF"/>
    <w:rsid w:val="001B714B"/>
    <w:rsid w:val="001C185C"/>
    <w:rsid w:val="001C1E83"/>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E687C"/>
    <w:rsid w:val="001F07B9"/>
    <w:rsid w:val="001F0CB9"/>
    <w:rsid w:val="001F3890"/>
    <w:rsid w:val="0020098E"/>
    <w:rsid w:val="00200A86"/>
    <w:rsid w:val="00202EB2"/>
    <w:rsid w:val="00203D04"/>
    <w:rsid w:val="00204DDC"/>
    <w:rsid w:val="00205AB2"/>
    <w:rsid w:val="00206827"/>
    <w:rsid w:val="0020733B"/>
    <w:rsid w:val="00211C49"/>
    <w:rsid w:val="00213CF7"/>
    <w:rsid w:val="00215511"/>
    <w:rsid w:val="002163D6"/>
    <w:rsid w:val="00217713"/>
    <w:rsid w:val="002201DC"/>
    <w:rsid w:val="00220492"/>
    <w:rsid w:val="002209A6"/>
    <w:rsid w:val="00220D84"/>
    <w:rsid w:val="0022190D"/>
    <w:rsid w:val="0022209C"/>
    <w:rsid w:val="002221E7"/>
    <w:rsid w:val="00222321"/>
    <w:rsid w:val="00222A13"/>
    <w:rsid w:val="0022343F"/>
    <w:rsid w:val="00224B1C"/>
    <w:rsid w:val="00224D72"/>
    <w:rsid w:val="00224D87"/>
    <w:rsid w:val="00226195"/>
    <w:rsid w:val="002279AF"/>
    <w:rsid w:val="00227A3F"/>
    <w:rsid w:val="00227B58"/>
    <w:rsid w:val="00230ED3"/>
    <w:rsid w:val="00231A82"/>
    <w:rsid w:val="0023230C"/>
    <w:rsid w:val="00237003"/>
    <w:rsid w:val="00241DEC"/>
    <w:rsid w:val="00243453"/>
    <w:rsid w:val="00244E5C"/>
    <w:rsid w:val="002458A1"/>
    <w:rsid w:val="00245A95"/>
    <w:rsid w:val="00245B38"/>
    <w:rsid w:val="00246971"/>
    <w:rsid w:val="00246FA5"/>
    <w:rsid w:val="00250AE0"/>
    <w:rsid w:val="00250CAB"/>
    <w:rsid w:val="00251B6C"/>
    <w:rsid w:val="00251D46"/>
    <w:rsid w:val="00254588"/>
    <w:rsid w:val="002573F3"/>
    <w:rsid w:val="00260962"/>
    <w:rsid w:val="00262463"/>
    <w:rsid w:val="002638CB"/>
    <w:rsid w:val="00263BBC"/>
    <w:rsid w:val="00264460"/>
    <w:rsid w:val="002646F4"/>
    <w:rsid w:val="002679BD"/>
    <w:rsid w:val="002702CB"/>
    <w:rsid w:val="00270364"/>
    <w:rsid w:val="00270D1D"/>
    <w:rsid w:val="00270DE1"/>
    <w:rsid w:val="00271AF1"/>
    <w:rsid w:val="00272200"/>
    <w:rsid w:val="00273990"/>
    <w:rsid w:val="002760C7"/>
    <w:rsid w:val="00276523"/>
    <w:rsid w:val="002769D6"/>
    <w:rsid w:val="00277A74"/>
    <w:rsid w:val="00280D04"/>
    <w:rsid w:val="00281A09"/>
    <w:rsid w:val="00281DF8"/>
    <w:rsid w:val="00282172"/>
    <w:rsid w:val="0028370B"/>
    <w:rsid w:val="00284114"/>
    <w:rsid w:val="00287810"/>
    <w:rsid w:val="00290988"/>
    <w:rsid w:val="00290CA0"/>
    <w:rsid w:val="00292666"/>
    <w:rsid w:val="00292739"/>
    <w:rsid w:val="002930E9"/>
    <w:rsid w:val="00293AD3"/>
    <w:rsid w:val="00295B6B"/>
    <w:rsid w:val="002A2483"/>
    <w:rsid w:val="002A49C2"/>
    <w:rsid w:val="002A4BD8"/>
    <w:rsid w:val="002A5245"/>
    <w:rsid w:val="002A5C40"/>
    <w:rsid w:val="002A5DA3"/>
    <w:rsid w:val="002A61F0"/>
    <w:rsid w:val="002B0364"/>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3130"/>
    <w:rsid w:val="002D5026"/>
    <w:rsid w:val="002D6311"/>
    <w:rsid w:val="002D63A0"/>
    <w:rsid w:val="002D6717"/>
    <w:rsid w:val="002E2ED0"/>
    <w:rsid w:val="002E38A0"/>
    <w:rsid w:val="002E3980"/>
    <w:rsid w:val="002E542D"/>
    <w:rsid w:val="002E5949"/>
    <w:rsid w:val="002E5F1B"/>
    <w:rsid w:val="002E5F4C"/>
    <w:rsid w:val="002E7485"/>
    <w:rsid w:val="002F08F9"/>
    <w:rsid w:val="002F33BC"/>
    <w:rsid w:val="002F520E"/>
    <w:rsid w:val="002F616A"/>
    <w:rsid w:val="002F79A3"/>
    <w:rsid w:val="002F7C06"/>
    <w:rsid w:val="00301645"/>
    <w:rsid w:val="00301F59"/>
    <w:rsid w:val="003025BB"/>
    <w:rsid w:val="00302C97"/>
    <w:rsid w:val="00303393"/>
    <w:rsid w:val="00303627"/>
    <w:rsid w:val="00304CDB"/>
    <w:rsid w:val="00305F19"/>
    <w:rsid w:val="0030631D"/>
    <w:rsid w:val="003107C7"/>
    <w:rsid w:val="0031104D"/>
    <w:rsid w:val="00311837"/>
    <w:rsid w:val="003135DB"/>
    <w:rsid w:val="0031437B"/>
    <w:rsid w:val="00314F2F"/>
    <w:rsid w:val="00316905"/>
    <w:rsid w:val="00316ACE"/>
    <w:rsid w:val="00320855"/>
    <w:rsid w:val="00320AEC"/>
    <w:rsid w:val="00320CB0"/>
    <w:rsid w:val="00320FFC"/>
    <w:rsid w:val="00321837"/>
    <w:rsid w:val="00322A1E"/>
    <w:rsid w:val="00330037"/>
    <w:rsid w:val="00332EA6"/>
    <w:rsid w:val="00334423"/>
    <w:rsid w:val="00334681"/>
    <w:rsid w:val="003365D8"/>
    <w:rsid w:val="00337116"/>
    <w:rsid w:val="0033760D"/>
    <w:rsid w:val="00337927"/>
    <w:rsid w:val="00340376"/>
    <w:rsid w:val="00341715"/>
    <w:rsid w:val="0034294A"/>
    <w:rsid w:val="00343679"/>
    <w:rsid w:val="00344E14"/>
    <w:rsid w:val="00346C39"/>
    <w:rsid w:val="00347293"/>
    <w:rsid w:val="0034792A"/>
    <w:rsid w:val="00350E00"/>
    <w:rsid w:val="00351B72"/>
    <w:rsid w:val="0035277D"/>
    <w:rsid w:val="00353855"/>
    <w:rsid w:val="00354086"/>
    <w:rsid w:val="00354976"/>
    <w:rsid w:val="00355805"/>
    <w:rsid w:val="00357543"/>
    <w:rsid w:val="00357860"/>
    <w:rsid w:val="0036034F"/>
    <w:rsid w:val="003610A5"/>
    <w:rsid w:val="00361826"/>
    <w:rsid w:val="00362D4D"/>
    <w:rsid w:val="003646B0"/>
    <w:rsid w:val="00364ED6"/>
    <w:rsid w:val="00366006"/>
    <w:rsid w:val="0036687B"/>
    <w:rsid w:val="00367527"/>
    <w:rsid w:val="00367F9C"/>
    <w:rsid w:val="00370068"/>
    <w:rsid w:val="0037174D"/>
    <w:rsid w:val="003717F1"/>
    <w:rsid w:val="0037295F"/>
    <w:rsid w:val="00372A88"/>
    <w:rsid w:val="0037367B"/>
    <w:rsid w:val="00373789"/>
    <w:rsid w:val="00374883"/>
    <w:rsid w:val="003755C0"/>
    <w:rsid w:val="00375E0F"/>
    <w:rsid w:val="00375E34"/>
    <w:rsid w:val="003820C2"/>
    <w:rsid w:val="003820DE"/>
    <w:rsid w:val="00383519"/>
    <w:rsid w:val="00383CAD"/>
    <w:rsid w:val="0038480C"/>
    <w:rsid w:val="003857BE"/>
    <w:rsid w:val="00386540"/>
    <w:rsid w:val="00392044"/>
    <w:rsid w:val="00392DD5"/>
    <w:rsid w:val="00393C9D"/>
    <w:rsid w:val="00393FD8"/>
    <w:rsid w:val="00394C94"/>
    <w:rsid w:val="0039519E"/>
    <w:rsid w:val="00395D62"/>
    <w:rsid w:val="0039648B"/>
    <w:rsid w:val="0039752E"/>
    <w:rsid w:val="003A0148"/>
    <w:rsid w:val="003A0767"/>
    <w:rsid w:val="003A0835"/>
    <w:rsid w:val="003A2283"/>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C1631"/>
    <w:rsid w:val="003C2FB5"/>
    <w:rsid w:val="003C3F5E"/>
    <w:rsid w:val="003C45A3"/>
    <w:rsid w:val="003C46C6"/>
    <w:rsid w:val="003C4865"/>
    <w:rsid w:val="003C7668"/>
    <w:rsid w:val="003C7E81"/>
    <w:rsid w:val="003D0253"/>
    <w:rsid w:val="003D0BAC"/>
    <w:rsid w:val="003D12C7"/>
    <w:rsid w:val="003D20D6"/>
    <w:rsid w:val="003D3989"/>
    <w:rsid w:val="003D420D"/>
    <w:rsid w:val="003D6C45"/>
    <w:rsid w:val="003E14BC"/>
    <w:rsid w:val="003E2390"/>
    <w:rsid w:val="003E27BC"/>
    <w:rsid w:val="003E29F0"/>
    <w:rsid w:val="003E3C3C"/>
    <w:rsid w:val="003E4CD9"/>
    <w:rsid w:val="003E7067"/>
    <w:rsid w:val="003E7099"/>
    <w:rsid w:val="003E7BA8"/>
    <w:rsid w:val="003F0673"/>
    <w:rsid w:val="003F1A86"/>
    <w:rsid w:val="003F2F6A"/>
    <w:rsid w:val="003F3E42"/>
    <w:rsid w:val="003F7879"/>
    <w:rsid w:val="004029F9"/>
    <w:rsid w:val="00402E63"/>
    <w:rsid w:val="004036AA"/>
    <w:rsid w:val="00404CF7"/>
    <w:rsid w:val="00404F23"/>
    <w:rsid w:val="00405DC3"/>
    <w:rsid w:val="00413230"/>
    <w:rsid w:val="004134B7"/>
    <w:rsid w:val="00414058"/>
    <w:rsid w:val="004152BA"/>
    <w:rsid w:val="00416E05"/>
    <w:rsid w:val="00417123"/>
    <w:rsid w:val="00417522"/>
    <w:rsid w:val="00420098"/>
    <w:rsid w:val="00421505"/>
    <w:rsid w:val="004215FE"/>
    <w:rsid w:val="00425433"/>
    <w:rsid w:val="00425FD7"/>
    <w:rsid w:val="00426119"/>
    <w:rsid w:val="00426276"/>
    <w:rsid w:val="004262DC"/>
    <w:rsid w:val="0042630B"/>
    <w:rsid w:val="0042792D"/>
    <w:rsid w:val="004319C0"/>
    <w:rsid w:val="00431F4E"/>
    <w:rsid w:val="004328EF"/>
    <w:rsid w:val="0043314B"/>
    <w:rsid w:val="0043380A"/>
    <w:rsid w:val="0043636B"/>
    <w:rsid w:val="00437214"/>
    <w:rsid w:val="00440116"/>
    <w:rsid w:val="0044198E"/>
    <w:rsid w:val="00442548"/>
    <w:rsid w:val="00444539"/>
    <w:rsid w:val="004446AC"/>
    <w:rsid w:val="004466FB"/>
    <w:rsid w:val="0044680B"/>
    <w:rsid w:val="00450DCE"/>
    <w:rsid w:val="00451135"/>
    <w:rsid w:val="00451833"/>
    <w:rsid w:val="00453977"/>
    <w:rsid w:val="00461190"/>
    <w:rsid w:val="00461ACD"/>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1E"/>
    <w:rsid w:val="00477F8B"/>
    <w:rsid w:val="004801A3"/>
    <w:rsid w:val="00483BCF"/>
    <w:rsid w:val="00486679"/>
    <w:rsid w:val="00487784"/>
    <w:rsid w:val="00491476"/>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292E"/>
    <w:rsid w:val="004C4CEC"/>
    <w:rsid w:val="004C5553"/>
    <w:rsid w:val="004C6A1B"/>
    <w:rsid w:val="004C6BC0"/>
    <w:rsid w:val="004D043F"/>
    <w:rsid w:val="004D1A99"/>
    <w:rsid w:val="004D1AEB"/>
    <w:rsid w:val="004D245A"/>
    <w:rsid w:val="004D32F1"/>
    <w:rsid w:val="004D5DFD"/>
    <w:rsid w:val="004D618C"/>
    <w:rsid w:val="004D61FE"/>
    <w:rsid w:val="004D68A3"/>
    <w:rsid w:val="004D7962"/>
    <w:rsid w:val="004E0129"/>
    <w:rsid w:val="004E0C58"/>
    <w:rsid w:val="004E1F3B"/>
    <w:rsid w:val="004E1FD9"/>
    <w:rsid w:val="004E36DB"/>
    <w:rsid w:val="004E3910"/>
    <w:rsid w:val="004E3BF1"/>
    <w:rsid w:val="004E615B"/>
    <w:rsid w:val="004E6952"/>
    <w:rsid w:val="004E76AB"/>
    <w:rsid w:val="004F07F4"/>
    <w:rsid w:val="004F17B0"/>
    <w:rsid w:val="004F3215"/>
    <w:rsid w:val="004F34C0"/>
    <w:rsid w:val="004F394A"/>
    <w:rsid w:val="004F3B9D"/>
    <w:rsid w:val="004F6DF5"/>
    <w:rsid w:val="004F72EE"/>
    <w:rsid w:val="004F77A0"/>
    <w:rsid w:val="004F783E"/>
    <w:rsid w:val="0050010A"/>
    <w:rsid w:val="00500CB8"/>
    <w:rsid w:val="00501E6C"/>
    <w:rsid w:val="0050254A"/>
    <w:rsid w:val="00502D55"/>
    <w:rsid w:val="0050366E"/>
    <w:rsid w:val="005042B9"/>
    <w:rsid w:val="005054A7"/>
    <w:rsid w:val="005054F9"/>
    <w:rsid w:val="00510DCA"/>
    <w:rsid w:val="00511183"/>
    <w:rsid w:val="00512555"/>
    <w:rsid w:val="005126FD"/>
    <w:rsid w:val="005129AE"/>
    <w:rsid w:val="00512D51"/>
    <w:rsid w:val="00513240"/>
    <w:rsid w:val="005135A1"/>
    <w:rsid w:val="0051469C"/>
    <w:rsid w:val="00515686"/>
    <w:rsid w:val="00516626"/>
    <w:rsid w:val="00516E1A"/>
    <w:rsid w:val="00516E1C"/>
    <w:rsid w:val="005219E5"/>
    <w:rsid w:val="00522203"/>
    <w:rsid w:val="00522209"/>
    <w:rsid w:val="00523370"/>
    <w:rsid w:val="00525A05"/>
    <w:rsid w:val="00525D9D"/>
    <w:rsid w:val="00526926"/>
    <w:rsid w:val="00527D51"/>
    <w:rsid w:val="00530D94"/>
    <w:rsid w:val="0053126A"/>
    <w:rsid w:val="00532D47"/>
    <w:rsid w:val="00532FFE"/>
    <w:rsid w:val="00533389"/>
    <w:rsid w:val="00533432"/>
    <w:rsid w:val="00534328"/>
    <w:rsid w:val="0053433A"/>
    <w:rsid w:val="00534D3A"/>
    <w:rsid w:val="00534E4B"/>
    <w:rsid w:val="00537103"/>
    <w:rsid w:val="005403F4"/>
    <w:rsid w:val="005415F6"/>
    <w:rsid w:val="005455BB"/>
    <w:rsid w:val="00545B8C"/>
    <w:rsid w:val="00546A08"/>
    <w:rsid w:val="0055018C"/>
    <w:rsid w:val="00556033"/>
    <w:rsid w:val="00556BD1"/>
    <w:rsid w:val="00557511"/>
    <w:rsid w:val="00560B6C"/>
    <w:rsid w:val="005618A8"/>
    <w:rsid w:val="005628A4"/>
    <w:rsid w:val="00562FCF"/>
    <w:rsid w:val="00563A25"/>
    <w:rsid w:val="005652FA"/>
    <w:rsid w:val="00567440"/>
    <w:rsid w:val="005675F3"/>
    <w:rsid w:val="00567803"/>
    <w:rsid w:val="0056789C"/>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4D"/>
    <w:rsid w:val="00582E7D"/>
    <w:rsid w:val="005841AB"/>
    <w:rsid w:val="00591BE7"/>
    <w:rsid w:val="0059393C"/>
    <w:rsid w:val="00593965"/>
    <w:rsid w:val="00594178"/>
    <w:rsid w:val="005959D8"/>
    <w:rsid w:val="00596079"/>
    <w:rsid w:val="005979EF"/>
    <w:rsid w:val="00597FBF"/>
    <w:rsid w:val="005A5312"/>
    <w:rsid w:val="005A597D"/>
    <w:rsid w:val="005A6036"/>
    <w:rsid w:val="005B0623"/>
    <w:rsid w:val="005B1F97"/>
    <w:rsid w:val="005B2428"/>
    <w:rsid w:val="005B5DBF"/>
    <w:rsid w:val="005B7F1B"/>
    <w:rsid w:val="005C0ED3"/>
    <w:rsid w:val="005C0EF0"/>
    <w:rsid w:val="005C1075"/>
    <w:rsid w:val="005C15C9"/>
    <w:rsid w:val="005C1A78"/>
    <w:rsid w:val="005C232C"/>
    <w:rsid w:val="005C3705"/>
    <w:rsid w:val="005C4EC2"/>
    <w:rsid w:val="005C6E44"/>
    <w:rsid w:val="005D2850"/>
    <w:rsid w:val="005D559E"/>
    <w:rsid w:val="005D754B"/>
    <w:rsid w:val="005E030A"/>
    <w:rsid w:val="005E04FB"/>
    <w:rsid w:val="005E26AA"/>
    <w:rsid w:val="005E36E2"/>
    <w:rsid w:val="005E41E2"/>
    <w:rsid w:val="005E6839"/>
    <w:rsid w:val="005F0300"/>
    <w:rsid w:val="005F07A7"/>
    <w:rsid w:val="005F0C48"/>
    <w:rsid w:val="005F1E1D"/>
    <w:rsid w:val="005F2466"/>
    <w:rsid w:val="005F24EC"/>
    <w:rsid w:val="005F29B4"/>
    <w:rsid w:val="00600518"/>
    <w:rsid w:val="00601176"/>
    <w:rsid w:val="00601E2D"/>
    <w:rsid w:val="0060333B"/>
    <w:rsid w:val="00603708"/>
    <w:rsid w:val="006037B7"/>
    <w:rsid w:val="00603D43"/>
    <w:rsid w:val="00604522"/>
    <w:rsid w:val="00604796"/>
    <w:rsid w:val="00605245"/>
    <w:rsid w:val="00605A6E"/>
    <w:rsid w:val="00607C0C"/>
    <w:rsid w:val="00610D92"/>
    <w:rsid w:val="00613324"/>
    <w:rsid w:val="0061388E"/>
    <w:rsid w:val="00615864"/>
    <w:rsid w:val="00621480"/>
    <w:rsid w:val="00621B5F"/>
    <w:rsid w:val="00623572"/>
    <w:rsid w:val="006241B4"/>
    <w:rsid w:val="00626EAA"/>
    <w:rsid w:val="0062735E"/>
    <w:rsid w:val="00631273"/>
    <w:rsid w:val="00631368"/>
    <w:rsid w:val="00633CB8"/>
    <w:rsid w:val="00635774"/>
    <w:rsid w:val="00635E32"/>
    <w:rsid w:val="006362DA"/>
    <w:rsid w:val="00640304"/>
    <w:rsid w:val="00640357"/>
    <w:rsid w:val="00641EDF"/>
    <w:rsid w:val="006438B3"/>
    <w:rsid w:val="00643CF5"/>
    <w:rsid w:val="00646FA8"/>
    <w:rsid w:val="00651E8D"/>
    <w:rsid w:val="0065348C"/>
    <w:rsid w:val="0065407A"/>
    <w:rsid w:val="00654497"/>
    <w:rsid w:val="006549F4"/>
    <w:rsid w:val="00654A47"/>
    <w:rsid w:val="00655663"/>
    <w:rsid w:val="0065664B"/>
    <w:rsid w:val="006573DD"/>
    <w:rsid w:val="006576DB"/>
    <w:rsid w:val="006578A1"/>
    <w:rsid w:val="006579C2"/>
    <w:rsid w:val="00660427"/>
    <w:rsid w:val="006604F6"/>
    <w:rsid w:val="00660E57"/>
    <w:rsid w:val="00662319"/>
    <w:rsid w:val="00663331"/>
    <w:rsid w:val="00663B48"/>
    <w:rsid w:val="00663C1A"/>
    <w:rsid w:val="006647C4"/>
    <w:rsid w:val="006653BE"/>
    <w:rsid w:val="00671110"/>
    <w:rsid w:val="006752CB"/>
    <w:rsid w:val="006769AB"/>
    <w:rsid w:val="00676CF0"/>
    <w:rsid w:val="00680442"/>
    <w:rsid w:val="00680AF4"/>
    <w:rsid w:val="00680F48"/>
    <w:rsid w:val="0068129C"/>
    <w:rsid w:val="006821AE"/>
    <w:rsid w:val="00682600"/>
    <w:rsid w:val="00683EA4"/>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B0774"/>
    <w:rsid w:val="006B0DB1"/>
    <w:rsid w:val="006B32FD"/>
    <w:rsid w:val="006B6AC1"/>
    <w:rsid w:val="006B6BB2"/>
    <w:rsid w:val="006B7022"/>
    <w:rsid w:val="006B74AC"/>
    <w:rsid w:val="006B7875"/>
    <w:rsid w:val="006C0390"/>
    <w:rsid w:val="006C09E8"/>
    <w:rsid w:val="006C19E8"/>
    <w:rsid w:val="006C1DB3"/>
    <w:rsid w:val="006C2200"/>
    <w:rsid w:val="006C519B"/>
    <w:rsid w:val="006D0593"/>
    <w:rsid w:val="006D05C6"/>
    <w:rsid w:val="006D0C87"/>
    <w:rsid w:val="006D2562"/>
    <w:rsid w:val="006D5A68"/>
    <w:rsid w:val="006D6335"/>
    <w:rsid w:val="006D642A"/>
    <w:rsid w:val="006D6CCC"/>
    <w:rsid w:val="006D747E"/>
    <w:rsid w:val="006D76F5"/>
    <w:rsid w:val="006D7D60"/>
    <w:rsid w:val="006E0301"/>
    <w:rsid w:val="006E1C47"/>
    <w:rsid w:val="006E3B99"/>
    <w:rsid w:val="006E3D77"/>
    <w:rsid w:val="006E5A9B"/>
    <w:rsid w:val="006E6E14"/>
    <w:rsid w:val="006F129B"/>
    <w:rsid w:val="006F2111"/>
    <w:rsid w:val="006F3E96"/>
    <w:rsid w:val="006F40C9"/>
    <w:rsid w:val="006F56EF"/>
    <w:rsid w:val="006F6405"/>
    <w:rsid w:val="006F646D"/>
    <w:rsid w:val="00700D17"/>
    <w:rsid w:val="007016B0"/>
    <w:rsid w:val="00702467"/>
    <w:rsid w:val="00702F2B"/>
    <w:rsid w:val="00703E0E"/>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DD8"/>
    <w:rsid w:val="00734F49"/>
    <w:rsid w:val="007358D6"/>
    <w:rsid w:val="0074008C"/>
    <w:rsid w:val="00740792"/>
    <w:rsid w:val="00740B86"/>
    <w:rsid w:val="0074108E"/>
    <w:rsid w:val="00741CB2"/>
    <w:rsid w:val="0074209E"/>
    <w:rsid w:val="007429A7"/>
    <w:rsid w:val="00743D7E"/>
    <w:rsid w:val="00746806"/>
    <w:rsid w:val="0074733F"/>
    <w:rsid w:val="00747FBD"/>
    <w:rsid w:val="0075020A"/>
    <w:rsid w:val="007528F7"/>
    <w:rsid w:val="00754EBB"/>
    <w:rsid w:val="007550C6"/>
    <w:rsid w:val="007555C7"/>
    <w:rsid w:val="00755F4F"/>
    <w:rsid w:val="00756200"/>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9356B"/>
    <w:rsid w:val="007946ED"/>
    <w:rsid w:val="00795E87"/>
    <w:rsid w:val="007963B8"/>
    <w:rsid w:val="00797AAA"/>
    <w:rsid w:val="007A0639"/>
    <w:rsid w:val="007A1468"/>
    <w:rsid w:val="007A24B5"/>
    <w:rsid w:val="007A301C"/>
    <w:rsid w:val="007A4156"/>
    <w:rsid w:val="007A41D5"/>
    <w:rsid w:val="007A70DF"/>
    <w:rsid w:val="007A7E77"/>
    <w:rsid w:val="007B08E1"/>
    <w:rsid w:val="007B12C8"/>
    <w:rsid w:val="007B1BDB"/>
    <w:rsid w:val="007B2F3B"/>
    <w:rsid w:val="007B3F93"/>
    <w:rsid w:val="007B414E"/>
    <w:rsid w:val="007B473B"/>
    <w:rsid w:val="007B4B90"/>
    <w:rsid w:val="007B6D47"/>
    <w:rsid w:val="007B6DF6"/>
    <w:rsid w:val="007B6F2A"/>
    <w:rsid w:val="007C08B3"/>
    <w:rsid w:val="007C247E"/>
    <w:rsid w:val="007C378A"/>
    <w:rsid w:val="007C3D55"/>
    <w:rsid w:val="007C3DB7"/>
    <w:rsid w:val="007C5C3E"/>
    <w:rsid w:val="007C5E85"/>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829"/>
    <w:rsid w:val="007E2A3F"/>
    <w:rsid w:val="007F358D"/>
    <w:rsid w:val="007F3C68"/>
    <w:rsid w:val="007F483D"/>
    <w:rsid w:val="007F5360"/>
    <w:rsid w:val="007F5F80"/>
    <w:rsid w:val="007F69FC"/>
    <w:rsid w:val="007F6AD4"/>
    <w:rsid w:val="007F70B8"/>
    <w:rsid w:val="007F70BB"/>
    <w:rsid w:val="00803255"/>
    <w:rsid w:val="0080463E"/>
    <w:rsid w:val="00805523"/>
    <w:rsid w:val="00806538"/>
    <w:rsid w:val="008068F6"/>
    <w:rsid w:val="008071ED"/>
    <w:rsid w:val="00810452"/>
    <w:rsid w:val="00811151"/>
    <w:rsid w:val="00811D49"/>
    <w:rsid w:val="008123D5"/>
    <w:rsid w:val="00813B97"/>
    <w:rsid w:val="00813F82"/>
    <w:rsid w:val="00814AE5"/>
    <w:rsid w:val="00814B7F"/>
    <w:rsid w:val="008162EA"/>
    <w:rsid w:val="00817F55"/>
    <w:rsid w:val="008218AB"/>
    <w:rsid w:val="00822ADF"/>
    <w:rsid w:val="00822C4E"/>
    <w:rsid w:val="008232E9"/>
    <w:rsid w:val="00823D42"/>
    <w:rsid w:val="00826776"/>
    <w:rsid w:val="00826C74"/>
    <w:rsid w:val="00830451"/>
    <w:rsid w:val="008307DF"/>
    <w:rsid w:val="00831F08"/>
    <w:rsid w:val="008331CF"/>
    <w:rsid w:val="00833CBB"/>
    <w:rsid w:val="00835797"/>
    <w:rsid w:val="00835D83"/>
    <w:rsid w:val="00835E5E"/>
    <w:rsid w:val="00841748"/>
    <w:rsid w:val="00842126"/>
    <w:rsid w:val="0084391B"/>
    <w:rsid w:val="00843FCF"/>
    <w:rsid w:val="00844FB4"/>
    <w:rsid w:val="00845712"/>
    <w:rsid w:val="00846E27"/>
    <w:rsid w:val="00846EEE"/>
    <w:rsid w:val="00851267"/>
    <w:rsid w:val="008512F2"/>
    <w:rsid w:val="008523EC"/>
    <w:rsid w:val="0085312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93109"/>
    <w:rsid w:val="00895F18"/>
    <w:rsid w:val="0089697E"/>
    <w:rsid w:val="0089732E"/>
    <w:rsid w:val="008A0795"/>
    <w:rsid w:val="008A0798"/>
    <w:rsid w:val="008A07E6"/>
    <w:rsid w:val="008A0B34"/>
    <w:rsid w:val="008A18FD"/>
    <w:rsid w:val="008A2BC9"/>
    <w:rsid w:val="008A6940"/>
    <w:rsid w:val="008A6A40"/>
    <w:rsid w:val="008A720F"/>
    <w:rsid w:val="008A734F"/>
    <w:rsid w:val="008A7A35"/>
    <w:rsid w:val="008B48D4"/>
    <w:rsid w:val="008B48F5"/>
    <w:rsid w:val="008B4910"/>
    <w:rsid w:val="008B6905"/>
    <w:rsid w:val="008B791C"/>
    <w:rsid w:val="008C00D2"/>
    <w:rsid w:val="008C23D2"/>
    <w:rsid w:val="008C243B"/>
    <w:rsid w:val="008C2920"/>
    <w:rsid w:val="008C2D55"/>
    <w:rsid w:val="008C4049"/>
    <w:rsid w:val="008C4432"/>
    <w:rsid w:val="008C4A03"/>
    <w:rsid w:val="008C4FBF"/>
    <w:rsid w:val="008C5C8C"/>
    <w:rsid w:val="008C7B40"/>
    <w:rsid w:val="008D1A9C"/>
    <w:rsid w:val="008D1BCB"/>
    <w:rsid w:val="008D1DF9"/>
    <w:rsid w:val="008D2260"/>
    <w:rsid w:val="008D2DDA"/>
    <w:rsid w:val="008D3DA4"/>
    <w:rsid w:val="008D40BC"/>
    <w:rsid w:val="008D563F"/>
    <w:rsid w:val="008D6162"/>
    <w:rsid w:val="008E03C3"/>
    <w:rsid w:val="008E03FA"/>
    <w:rsid w:val="008E0441"/>
    <w:rsid w:val="008E1B93"/>
    <w:rsid w:val="008E4FBA"/>
    <w:rsid w:val="008E5F31"/>
    <w:rsid w:val="008E63AC"/>
    <w:rsid w:val="008E73FB"/>
    <w:rsid w:val="008E78B0"/>
    <w:rsid w:val="008F17ED"/>
    <w:rsid w:val="008F1CEA"/>
    <w:rsid w:val="008F354B"/>
    <w:rsid w:val="008F51D6"/>
    <w:rsid w:val="008F6290"/>
    <w:rsid w:val="00900178"/>
    <w:rsid w:val="009005C6"/>
    <w:rsid w:val="00902ADF"/>
    <w:rsid w:val="00902E86"/>
    <w:rsid w:val="00903B8A"/>
    <w:rsid w:val="00904F3C"/>
    <w:rsid w:val="00907216"/>
    <w:rsid w:val="00907C23"/>
    <w:rsid w:val="00910C49"/>
    <w:rsid w:val="0091247D"/>
    <w:rsid w:val="0091560E"/>
    <w:rsid w:val="0091623D"/>
    <w:rsid w:val="009204A8"/>
    <w:rsid w:val="00922C3C"/>
    <w:rsid w:val="00923344"/>
    <w:rsid w:val="009253CC"/>
    <w:rsid w:val="00925571"/>
    <w:rsid w:val="00925C57"/>
    <w:rsid w:val="009261D4"/>
    <w:rsid w:val="00926F47"/>
    <w:rsid w:val="00932AA9"/>
    <w:rsid w:val="0093453E"/>
    <w:rsid w:val="00935385"/>
    <w:rsid w:val="00935CB6"/>
    <w:rsid w:val="009363A6"/>
    <w:rsid w:val="0094265F"/>
    <w:rsid w:val="009438AD"/>
    <w:rsid w:val="00943C24"/>
    <w:rsid w:val="00943C8E"/>
    <w:rsid w:val="009447A2"/>
    <w:rsid w:val="009455FF"/>
    <w:rsid w:val="009459FD"/>
    <w:rsid w:val="00946CC2"/>
    <w:rsid w:val="00950345"/>
    <w:rsid w:val="009505A6"/>
    <w:rsid w:val="0095208D"/>
    <w:rsid w:val="009525CD"/>
    <w:rsid w:val="00952761"/>
    <w:rsid w:val="009542AA"/>
    <w:rsid w:val="00955115"/>
    <w:rsid w:val="00955EEC"/>
    <w:rsid w:val="009560F3"/>
    <w:rsid w:val="00956CA8"/>
    <w:rsid w:val="00960873"/>
    <w:rsid w:val="00961968"/>
    <w:rsid w:val="0096196A"/>
    <w:rsid w:val="00962B2F"/>
    <w:rsid w:val="00964DF9"/>
    <w:rsid w:val="0096600A"/>
    <w:rsid w:val="00967140"/>
    <w:rsid w:val="00970714"/>
    <w:rsid w:val="009724F0"/>
    <w:rsid w:val="00981C47"/>
    <w:rsid w:val="00984A4B"/>
    <w:rsid w:val="009851D8"/>
    <w:rsid w:val="00986205"/>
    <w:rsid w:val="00986D72"/>
    <w:rsid w:val="00991C37"/>
    <w:rsid w:val="00993520"/>
    <w:rsid w:val="00994596"/>
    <w:rsid w:val="0099578E"/>
    <w:rsid w:val="00996D95"/>
    <w:rsid w:val="009A13E7"/>
    <w:rsid w:val="009A26FE"/>
    <w:rsid w:val="009A3648"/>
    <w:rsid w:val="009A4783"/>
    <w:rsid w:val="009A66E1"/>
    <w:rsid w:val="009A6B74"/>
    <w:rsid w:val="009A6DA4"/>
    <w:rsid w:val="009A7170"/>
    <w:rsid w:val="009B064D"/>
    <w:rsid w:val="009B19B5"/>
    <w:rsid w:val="009B1F26"/>
    <w:rsid w:val="009B2AAF"/>
    <w:rsid w:val="009B3CD9"/>
    <w:rsid w:val="009B6ECF"/>
    <w:rsid w:val="009B7AE1"/>
    <w:rsid w:val="009B7EA3"/>
    <w:rsid w:val="009C0996"/>
    <w:rsid w:val="009C0A51"/>
    <w:rsid w:val="009C0D8A"/>
    <w:rsid w:val="009C1BDD"/>
    <w:rsid w:val="009C2049"/>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A29"/>
    <w:rsid w:val="009E0DAF"/>
    <w:rsid w:val="009E2694"/>
    <w:rsid w:val="009E305F"/>
    <w:rsid w:val="009E342F"/>
    <w:rsid w:val="009E45D9"/>
    <w:rsid w:val="009E475D"/>
    <w:rsid w:val="009E4F78"/>
    <w:rsid w:val="009E52B1"/>
    <w:rsid w:val="009E5FB7"/>
    <w:rsid w:val="009F1DAF"/>
    <w:rsid w:val="009F2850"/>
    <w:rsid w:val="009F3AF8"/>
    <w:rsid w:val="00A0047E"/>
    <w:rsid w:val="00A0413F"/>
    <w:rsid w:val="00A0446C"/>
    <w:rsid w:val="00A06CFA"/>
    <w:rsid w:val="00A072E3"/>
    <w:rsid w:val="00A102C7"/>
    <w:rsid w:val="00A1039B"/>
    <w:rsid w:val="00A10D54"/>
    <w:rsid w:val="00A126C2"/>
    <w:rsid w:val="00A131D1"/>
    <w:rsid w:val="00A138DF"/>
    <w:rsid w:val="00A143E0"/>
    <w:rsid w:val="00A20C67"/>
    <w:rsid w:val="00A21E55"/>
    <w:rsid w:val="00A224C3"/>
    <w:rsid w:val="00A22B4D"/>
    <w:rsid w:val="00A244E0"/>
    <w:rsid w:val="00A253FB"/>
    <w:rsid w:val="00A26207"/>
    <w:rsid w:val="00A26335"/>
    <w:rsid w:val="00A26963"/>
    <w:rsid w:val="00A27AE0"/>
    <w:rsid w:val="00A30095"/>
    <w:rsid w:val="00A30458"/>
    <w:rsid w:val="00A31C28"/>
    <w:rsid w:val="00A32017"/>
    <w:rsid w:val="00A33C81"/>
    <w:rsid w:val="00A3474F"/>
    <w:rsid w:val="00A35516"/>
    <w:rsid w:val="00A36959"/>
    <w:rsid w:val="00A37A02"/>
    <w:rsid w:val="00A37FD4"/>
    <w:rsid w:val="00A40303"/>
    <w:rsid w:val="00A42282"/>
    <w:rsid w:val="00A42DDC"/>
    <w:rsid w:val="00A4303E"/>
    <w:rsid w:val="00A461D3"/>
    <w:rsid w:val="00A4735C"/>
    <w:rsid w:val="00A47BAC"/>
    <w:rsid w:val="00A5092F"/>
    <w:rsid w:val="00A51053"/>
    <w:rsid w:val="00A510C7"/>
    <w:rsid w:val="00A52D25"/>
    <w:rsid w:val="00A53CA3"/>
    <w:rsid w:val="00A54566"/>
    <w:rsid w:val="00A56934"/>
    <w:rsid w:val="00A57CAD"/>
    <w:rsid w:val="00A61E53"/>
    <w:rsid w:val="00A62488"/>
    <w:rsid w:val="00A62649"/>
    <w:rsid w:val="00A6416A"/>
    <w:rsid w:val="00A64325"/>
    <w:rsid w:val="00A70DF4"/>
    <w:rsid w:val="00A73AAA"/>
    <w:rsid w:val="00A73ADE"/>
    <w:rsid w:val="00A75812"/>
    <w:rsid w:val="00A76A78"/>
    <w:rsid w:val="00A81BDF"/>
    <w:rsid w:val="00A82AD2"/>
    <w:rsid w:val="00A8317B"/>
    <w:rsid w:val="00A8456D"/>
    <w:rsid w:val="00A861B5"/>
    <w:rsid w:val="00A86D9F"/>
    <w:rsid w:val="00A8718B"/>
    <w:rsid w:val="00A8758C"/>
    <w:rsid w:val="00A87724"/>
    <w:rsid w:val="00A9203D"/>
    <w:rsid w:val="00A925C9"/>
    <w:rsid w:val="00A93260"/>
    <w:rsid w:val="00A94761"/>
    <w:rsid w:val="00A965E4"/>
    <w:rsid w:val="00A97A92"/>
    <w:rsid w:val="00AA06C7"/>
    <w:rsid w:val="00AA1267"/>
    <w:rsid w:val="00AA1B5E"/>
    <w:rsid w:val="00AA308A"/>
    <w:rsid w:val="00AA3BED"/>
    <w:rsid w:val="00AA403D"/>
    <w:rsid w:val="00AA4529"/>
    <w:rsid w:val="00AA4DB5"/>
    <w:rsid w:val="00AA5F1B"/>
    <w:rsid w:val="00AA6A6D"/>
    <w:rsid w:val="00AA7E61"/>
    <w:rsid w:val="00AB0DDB"/>
    <w:rsid w:val="00AB1B27"/>
    <w:rsid w:val="00AB3108"/>
    <w:rsid w:val="00AB3AE1"/>
    <w:rsid w:val="00AB4096"/>
    <w:rsid w:val="00AB6A5D"/>
    <w:rsid w:val="00AB6F18"/>
    <w:rsid w:val="00AC0DDA"/>
    <w:rsid w:val="00AC0EEC"/>
    <w:rsid w:val="00AC168B"/>
    <w:rsid w:val="00AC3F31"/>
    <w:rsid w:val="00AC4A2E"/>
    <w:rsid w:val="00AC5F8D"/>
    <w:rsid w:val="00AD1F11"/>
    <w:rsid w:val="00AD2FAE"/>
    <w:rsid w:val="00AD3008"/>
    <w:rsid w:val="00AD3872"/>
    <w:rsid w:val="00AD4B61"/>
    <w:rsid w:val="00AD5C63"/>
    <w:rsid w:val="00AD6EEB"/>
    <w:rsid w:val="00AD70D5"/>
    <w:rsid w:val="00AE024D"/>
    <w:rsid w:val="00AE0908"/>
    <w:rsid w:val="00AE1D18"/>
    <w:rsid w:val="00AE26CF"/>
    <w:rsid w:val="00AE29CE"/>
    <w:rsid w:val="00AE3354"/>
    <w:rsid w:val="00AE4B0B"/>
    <w:rsid w:val="00AE4E1E"/>
    <w:rsid w:val="00AE4EFE"/>
    <w:rsid w:val="00AE5866"/>
    <w:rsid w:val="00AE5A9F"/>
    <w:rsid w:val="00AF0B17"/>
    <w:rsid w:val="00AF1F96"/>
    <w:rsid w:val="00AF3131"/>
    <w:rsid w:val="00AF3774"/>
    <w:rsid w:val="00AF382B"/>
    <w:rsid w:val="00AF47A2"/>
    <w:rsid w:val="00AF528A"/>
    <w:rsid w:val="00AF7B85"/>
    <w:rsid w:val="00B00AE7"/>
    <w:rsid w:val="00B00B49"/>
    <w:rsid w:val="00B01A32"/>
    <w:rsid w:val="00B01A35"/>
    <w:rsid w:val="00B01B36"/>
    <w:rsid w:val="00B01E1E"/>
    <w:rsid w:val="00B036E3"/>
    <w:rsid w:val="00B048B1"/>
    <w:rsid w:val="00B07BD7"/>
    <w:rsid w:val="00B108E8"/>
    <w:rsid w:val="00B11511"/>
    <w:rsid w:val="00B12844"/>
    <w:rsid w:val="00B13CC4"/>
    <w:rsid w:val="00B1418A"/>
    <w:rsid w:val="00B14B25"/>
    <w:rsid w:val="00B16929"/>
    <w:rsid w:val="00B177AA"/>
    <w:rsid w:val="00B20FB3"/>
    <w:rsid w:val="00B211CB"/>
    <w:rsid w:val="00B212D1"/>
    <w:rsid w:val="00B21D5D"/>
    <w:rsid w:val="00B220B1"/>
    <w:rsid w:val="00B228C7"/>
    <w:rsid w:val="00B25EF1"/>
    <w:rsid w:val="00B260C5"/>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A09"/>
    <w:rsid w:val="00B42AB6"/>
    <w:rsid w:val="00B44039"/>
    <w:rsid w:val="00B45F32"/>
    <w:rsid w:val="00B47A72"/>
    <w:rsid w:val="00B51758"/>
    <w:rsid w:val="00B51F96"/>
    <w:rsid w:val="00B53C38"/>
    <w:rsid w:val="00B54D8D"/>
    <w:rsid w:val="00B54E8D"/>
    <w:rsid w:val="00B55CE7"/>
    <w:rsid w:val="00B60033"/>
    <w:rsid w:val="00B61449"/>
    <w:rsid w:val="00B619FD"/>
    <w:rsid w:val="00B64448"/>
    <w:rsid w:val="00B66787"/>
    <w:rsid w:val="00B66DC6"/>
    <w:rsid w:val="00B67449"/>
    <w:rsid w:val="00B67695"/>
    <w:rsid w:val="00B70C48"/>
    <w:rsid w:val="00B713DF"/>
    <w:rsid w:val="00B72ECB"/>
    <w:rsid w:val="00B735D4"/>
    <w:rsid w:val="00B75C6C"/>
    <w:rsid w:val="00B7607E"/>
    <w:rsid w:val="00B7783A"/>
    <w:rsid w:val="00B80ACB"/>
    <w:rsid w:val="00B81DED"/>
    <w:rsid w:val="00B82196"/>
    <w:rsid w:val="00B822F1"/>
    <w:rsid w:val="00B8265C"/>
    <w:rsid w:val="00B832E2"/>
    <w:rsid w:val="00B84C62"/>
    <w:rsid w:val="00B8629C"/>
    <w:rsid w:val="00B9127E"/>
    <w:rsid w:val="00B914D6"/>
    <w:rsid w:val="00B91BE5"/>
    <w:rsid w:val="00B91E23"/>
    <w:rsid w:val="00B96C21"/>
    <w:rsid w:val="00B96FEC"/>
    <w:rsid w:val="00B97352"/>
    <w:rsid w:val="00B976B4"/>
    <w:rsid w:val="00BA1316"/>
    <w:rsid w:val="00BA1AC3"/>
    <w:rsid w:val="00BA1C9F"/>
    <w:rsid w:val="00BA1DF7"/>
    <w:rsid w:val="00BA242B"/>
    <w:rsid w:val="00BA2CAB"/>
    <w:rsid w:val="00BA3B2E"/>
    <w:rsid w:val="00BA3B39"/>
    <w:rsid w:val="00BA4839"/>
    <w:rsid w:val="00BA7D27"/>
    <w:rsid w:val="00BB1E8F"/>
    <w:rsid w:val="00BB2116"/>
    <w:rsid w:val="00BB243E"/>
    <w:rsid w:val="00BB3D8D"/>
    <w:rsid w:val="00BB41F3"/>
    <w:rsid w:val="00BB50AB"/>
    <w:rsid w:val="00BB50D5"/>
    <w:rsid w:val="00BB5F59"/>
    <w:rsid w:val="00BB6052"/>
    <w:rsid w:val="00BC1110"/>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5931"/>
    <w:rsid w:val="00BE639D"/>
    <w:rsid w:val="00BE70F5"/>
    <w:rsid w:val="00BE75D9"/>
    <w:rsid w:val="00BE794F"/>
    <w:rsid w:val="00BF0494"/>
    <w:rsid w:val="00BF0EE9"/>
    <w:rsid w:val="00BF3986"/>
    <w:rsid w:val="00BF5681"/>
    <w:rsid w:val="00BF6EBC"/>
    <w:rsid w:val="00BF7179"/>
    <w:rsid w:val="00BF71CC"/>
    <w:rsid w:val="00C00434"/>
    <w:rsid w:val="00C0253F"/>
    <w:rsid w:val="00C0284C"/>
    <w:rsid w:val="00C02A2D"/>
    <w:rsid w:val="00C0320C"/>
    <w:rsid w:val="00C03B2C"/>
    <w:rsid w:val="00C04682"/>
    <w:rsid w:val="00C05351"/>
    <w:rsid w:val="00C05A49"/>
    <w:rsid w:val="00C05F38"/>
    <w:rsid w:val="00C07EDB"/>
    <w:rsid w:val="00C07F06"/>
    <w:rsid w:val="00C10337"/>
    <w:rsid w:val="00C11D04"/>
    <w:rsid w:val="00C1232B"/>
    <w:rsid w:val="00C126A9"/>
    <w:rsid w:val="00C12A23"/>
    <w:rsid w:val="00C13037"/>
    <w:rsid w:val="00C165F8"/>
    <w:rsid w:val="00C16864"/>
    <w:rsid w:val="00C17608"/>
    <w:rsid w:val="00C17B73"/>
    <w:rsid w:val="00C20CFD"/>
    <w:rsid w:val="00C2246A"/>
    <w:rsid w:val="00C227F5"/>
    <w:rsid w:val="00C229F0"/>
    <w:rsid w:val="00C22A95"/>
    <w:rsid w:val="00C22E0E"/>
    <w:rsid w:val="00C23227"/>
    <w:rsid w:val="00C23B8D"/>
    <w:rsid w:val="00C23EB4"/>
    <w:rsid w:val="00C250F3"/>
    <w:rsid w:val="00C25ADF"/>
    <w:rsid w:val="00C32015"/>
    <w:rsid w:val="00C3329F"/>
    <w:rsid w:val="00C332BD"/>
    <w:rsid w:val="00C36071"/>
    <w:rsid w:val="00C40E40"/>
    <w:rsid w:val="00C4199A"/>
    <w:rsid w:val="00C41F09"/>
    <w:rsid w:val="00C427EC"/>
    <w:rsid w:val="00C4327E"/>
    <w:rsid w:val="00C437BD"/>
    <w:rsid w:val="00C444F8"/>
    <w:rsid w:val="00C47F58"/>
    <w:rsid w:val="00C5076D"/>
    <w:rsid w:val="00C511D2"/>
    <w:rsid w:val="00C51C0B"/>
    <w:rsid w:val="00C5549E"/>
    <w:rsid w:val="00C55615"/>
    <w:rsid w:val="00C5586D"/>
    <w:rsid w:val="00C57C88"/>
    <w:rsid w:val="00C609DD"/>
    <w:rsid w:val="00C66261"/>
    <w:rsid w:val="00C668D3"/>
    <w:rsid w:val="00C66F69"/>
    <w:rsid w:val="00C67274"/>
    <w:rsid w:val="00C70864"/>
    <w:rsid w:val="00C71C29"/>
    <w:rsid w:val="00C720B3"/>
    <w:rsid w:val="00C744EA"/>
    <w:rsid w:val="00C74801"/>
    <w:rsid w:val="00C77225"/>
    <w:rsid w:val="00C8129B"/>
    <w:rsid w:val="00C82E1A"/>
    <w:rsid w:val="00C864C4"/>
    <w:rsid w:val="00C9014A"/>
    <w:rsid w:val="00C9070F"/>
    <w:rsid w:val="00C915C0"/>
    <w:rsid w:val="00C92DCE"/>
    <w:rsid w:val="00C93A7D"/>
    <w:rsid w:val="00C962C8"/>
    <w:rsid w:val="00C978B0"/>
    <w:rsid w:val="00CA0EA2"/>
    <w:rsid w:val="00CA2AC9"/>
    <w:rsid w:val="00CA40FB"/>
    <w:rsid w:val="00CA41A1"/>
    <w:rsid w:val="00CA4478"/>
    <w:rsid w:val="00CA4E3A"/>
    <w:rsid w:val="00CA59C0"/>
    <w:rsid w:val="00CA6EF8"/>
    <w:rsid w:val="00CA6F88"/>
    <w:rsid w:val="00CB0F44"/>
    <w:rsid w:val="00CB2699"/>
    <w:rsid w:val="00CB37FC"/>
    <w:rsid w:val="00CB3E6B"/>
    <w:rsid w:val="00CB42A7"/>
    <w:rsid w:val="00CB68C0"/>
    <w:rsid w:val="00CC1927"/>
    <w:rsid w:val="00CC1A71"/>
    <w:rsid w:val="00CC2F22"/>
    <w:rsid w:val="00CC57D0"/>
    <w:rsid w:val="00CC6268"/>
    <w:rsid w:val="00CC698D"/>
    <w:rsid w:val="00CC7F03"/>
    <w:rsid w:val="00CD1CAB"/>
    <w:rsid w:val="00CD25D4"/>
    <w:rsid w:val="00CD344E"/>
    <w:rsid w:val="00CD43ED"/>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40FA"/>
    <w:rsid w:val="00CF448A"/>
    <w:rsid w:val="00CF5A6F"/>
    <w:rsid w:val="00CF5ADC"/>
    <w:rsid w:val="00CF6168"/>
    <w:rsid w:val="00CF638E"/>
    <w:rsid w:val="00CF69D4"/>
    <w:rsid w:val="00D00A80"/>
    <w:rsid w:val="00D01E48"/>
    <w:rsid w:val="00D02308"/>
    <w:rsid w:val="00D0345E"/>
    <w:rsid w:val="00D043E4"/>
    <w:rsid w:val="00D0482E"/>
    <w:rsid w:val="00D06DCA"/>
    <w:rsid w:val="00D07C61"/>
    <w:rsid w:val="00D11204"/>
    <w:rsid w:val="00D13053"/>
    <w:rsid w:val="00D136B9"/>
    <w:rsid w:val="00D14A57"/>
    <w:rsid w:val="00D17AD5"/>
    <w:rsid w:val="00D216A8"/>
    <w:rsid w:val="00D21B3F"/>
    <w:rsid w:val="00D225A3"/>
    <w:rsid w:val="00D22B89"/>
    <w:rsid w:val="00D23B31"/>
    <w:rsid w:val="00D261B5"/>
    <w:rsid w:val="00D26E03"/>
    <w:rsid w:val="00D30551"/>
    <w:rsid w:val="00D30E8F"/>
    <w:rsid w:val="00D34680"/>
    <w:rsid w:val="00D35A3F"/>
    <w:rsid w:val="00D35E1B"/>
    <w:rsid w:val="00D43D87"/>
    <w:rsid w:val="00D44938"/>
    <w:rsid w:val="00D44C70"/>
    <w:rsid w:val="00D4780E"/>
    <w:rsid w:val="00D5000E"/>
    <w:rsid w:val="00D51B3D"/>
    <w:rsid w:val="00D52CAA"/>
    <w:rsid w:val="00D52E11"/>
    <w:rsid w:val="00D53849"/>
    <w:rsid w:val="00D5511A"/>
    <w:rsid w:val="00D563B1"/>
    <w:rsid w:val="00D617B7"/>
    <w:rsid w:val="00D62502"/>
    <w:rsid w:val="00D634B2"/>
    <w:rsid w:val="00D66764"/>
    <w:rsid w:val="00D66904"/>
    <w:rsid w:val="00D66A3C"/>
    <w:rsid w:val="00D67DDF"/>
    <w:rsid w:val="00D70079"/>
    <w:rsid w:val="00D70121"/>
    <w:rsid w:val="00D701DB"/>
    <w:rsid w:val="00D70A1F"/>
    <w:rsid w:val="00D71500"/>
    <w:rsid w:val="00D71689"/>
    <w:rsid w:val="00D7194B"/>
    <w:rsid w:val="00D724C6"/>
    <w:rsid w:val="00D74091"/>
    <w:rsid w:val="00D7470D"/>
    <w:rsid w:val="00D75847"/>
    <w:rsid w:val="00D80D04"/>
    <w:rsid w:val="00D81276"/>
    <w:rsid w:val="00D81A67"/>
    <w:rsid w:val="00D84A50"/>
    <w:rsid w:val="00D84ADF"/>
    <w:rsid w:val="00D84CC2"/>
    <w:rsid w:val="00D84EC0"/>
    <w:rsid w:val="00D860E4"/>
    <w:rsid w:val="00D878BA"/>
    <w:rsid w:val="00D9119F"/>
    <w:rsid w:val="00D926AA"/>
    <w:rsid w:val="00D93E88"/>
    <w:rsid w:val="00D94D73"/>
    <w:rsid w:val="00D9641D"/>
    <w:rsid w:val="00DA07D5"/>
    <w:rsid w:val="00DA0B62"/>
    <w:rsid w:val="00DA101B"/>
    <w:rsid w:val="00DA23C7"/>
    <w:rsid w:val="00DA3E9F"/>
    <w:rsid w:val="00DA465C"/>
    <w:rsid w:val="00DA4849"/>
    <w:rsid w:val="00DA4C0B"/>
    <w:rsid w:val="00DA4D29"/>
    <w:rsid w:val="00DA5C7F"/>
    <w:rsid w:val="00DA6F1A"/>
    <w:rsid w:val="00DA7034"/>
    <w:rsid w:val="00DA70A3"/>
    <w:rsid w:val="00DB1DA5"/>
    <w:rsid w:val="00DB291F"/>
    <w:rsid w:val="00DB29FD"/>
    <w:rsid w:val="00DB2C74"/>
    <w:rsid w:val="00DB3140"/>
    <w:rsid w:val="00DB3622"/>
    <w:rsid w:val="00DB40EF"/>
    <w:rsid w:val="00DB45F0"/>
    <w:rsid w:val="00DB55B3"/>
    <w:rsid w:val="00DC17C0"/>
    <w:rsid w:val="00DC29BE"/>
    <w:rsid w:val="00DC41B3"/>
    <w:rsid w:val="00DC4830"/>
    <w:rsid w:val="00DC53A2"/>
    <w:rsid w:val="00DC5AD4"/>
    <w:rsid w:val="00DC6807"/>
    <w:rsid w:val="00DD0840"/>
    <w:rsid w:val="00DD0885"/>
    <w:rsid w:val="00DD0AA8"/>
    <w:rsid w:val="00DD136F"/>
    <w:rsid w:val="00DD171F"/>
    <w:rsid w:val="00DD2A59"/>
    <w:rsid w:val="00DD43F0"/>
    <w:rsid w:val="00DD630D"/>
    <w:rsid w:val="00DD6455"/>
    <w:rsid w:val="00DD78C8"/>
    <w:rsid w:val="00DE2624"/>
    <w:rsid w:val="00DE29D4"/>
    <w:rsid w:val="00DE3D5A"/>
    <w:rsid w:val="00DE427F"/>
    <w:rsid w:val="00DE4945"/>
    <w:rsid w:val="00DE4E2C"/>
    <w:rsid w:val="00DE7732"/>
    <w:rsid w:val="00DE7CD6"/>
    <w:rsid w:val="00DF001E"/>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C6B"/>
    <w:rsid w:val="00E15654"/>
    <w:rsid w:val="00E15C50"/>
    <w:rsid w:val="00E20395"/>
    <w:rsid w:val="00E20FC6"/>
    <w:rsid w:val="00E218C0"/>
    <w:rsid w:val="00E21FCF"/>
    <w:rsid w:val="00E2226B"/>
    <w:rsid w:val="00E2277C"/>
    <w:rsid w:val="00E22991"/>
    <w:rsid w:val="00E229A6"/>
    <w:rsid w:val="00E2370C"/>
    <w:rsid w:val="00E23F5B"/>
    <w:rsid w:val="00E245E5"/>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41EF"/>
    <w:rsid w:val="00E54D34"/>
    <w:rsid w:val="00E56C40"/>
    <w:rsid w:val="00E57445"/>
    <w:rsid w:val="00E57938"/>
    <w:rsid w:val="00E617D0"/>
    <w:rsid w:val="00E6401A"/>
    <w:rsid w:val="00E64773"/>
    <w:rsid w:val="00E65470"/>
    <w:rsid w:val="00E6548F"/>
    <w:rsid w:val="00E65E44"/>
    <w:rsid w:val="00E663E5"/>
    <w:rsid w:val="00E6648E"/>
    <w:rsid w:val="00E66D79"/>
    <w:rsid w:val="00E71058"/>
    <w:rsid w:val="00E71379"/>
    <w:rsid w:val="00E72220"/>
    <w:rsid w:val="00E722B5"/>
    <w:rsid w:val="00E731A0"/>
    <w:rsid w:val="00E7339C"/>
    <w:rsid w:val="00E73B95"/>
    <w:rsid w:val="00E73D8E"/>
    <w:rsid w:val="00E75649"/>
    <w:rsid w:val="00E756FF"/>
    <w:rsid w:val="00E75BAF"/>
    <w:rsid w:val="00E75D0B"/>
    <w:rsid w:val="00E75D1F"/>
    <w:rsid w:val="00E773C6"/>
    <w:rsid w:val="00E77E7A"/>
    <w:rsid w:val="00E80B2E"/>
    <w:rsid w:val="00E81103"/>
    <w:rsid w:val="00E8117F"/>
    <w:rsid w:val="00E8242D"/>
    <w:rsid w:val="00E8282C"/>
    <w:rsid w:val="00E841F0"/>
    <w:rsid w:val="00E849B7"/>
    <w:rsid w:val="00E84EC9"/>
    <w:rsid w:val="00E91CF9"/>
    <w:rsid w:val="00E9319F"/>
    <w:rsid w:val="00E95C02"/>
    <w:rsid w:val="00E9655B"/>
    <w:rsid w:val="00E96B36"/>
    <w:rsid w:val="00E96C40"/>
    <w:rsid w:val="00E97798"/>
    <w:rsid w:val="00EA0C82"/>
    <w:rsid w:val="00EA0F2B"/>
    <w:rsid w:val="00EA18FE"/>
    <w:rsid w:val="00EA2759"/>
    <w:rsid w:val="00EA2A31"/>
    <w:rsid w:val="00EA31CA"/>
    <w:rsid w:val="00EA3724"/>
    <w:rsid w:val="00EA429B"/>
    <w:rsid w:val="00EA4921"/>
    <w:rsid w:val="00EA66B3"/>
    <w:rsid w:val="00EA6D2C"/>
    <w:rsid w:val="00EA6F13"/>
    <w:rsid w:val="00EA7DF3"/>
    <w:rsid w:val="00EB00F4"/>
    <w:rsid w:val="00EB070B"/>
    <w:rsid w:val="00EB1991"/>
    <w:rsid w:val="00EB1A06"/>
    <w:rsid w:val="00EB25C7"/>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D73"/>
    <w:rsid w:val="00ED33E0"/>
    <w:rsid w:val="00ED5156"/>
    <w:rsid w:val="00ED55DB"/>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884"/>
    <w:rsid w:val="00EF4D44"/>
    <w:rsid w:val="00EF5FD5"/>
    <w:rsid w:val="00EF6F5B"/>
    <w:rsid w:val="00F00119"/>
    <w:rsid w:val="00F00BEF"/>
    <w:rsid w:val="00F01043"/>
    <w:rsid w:val="00F0197C"/>
    <w:rsid w:val="00F01E56"/>
    <w:rsid w:val="00F021F9"/>
    <w:rsid w:val="00F077A8"/>
    <w:rsid w:val="00F07B6C"/>
    <w:rsid w:val="00F1178D"/>
    <w:rsid w:val="00F12A47"/>
    <w:rsid w:val="00F1318A"/>
    <w:rsid w:val="00F15116"/>
    <w:rsid w:val="00F165E1"/>
    <w:rsid w:val="00F171D4"/>
    <w:rsid w:val="00F20B87"/>
    <w:rsid w:val="00F210BA"/>
    <w:rsid w:val="00F210BE"/>
    <w:rsid w:val="00F21157"/>
    <w:rsid w:val="00F220B8"/>
    <w:rsid w:val="00F22932"/>
    <w:rsid w:val="00F22EBD"/>
    <w:rsid w:val="00F236E1"/>
    <w:rsid w:val="00F238A4"/>
    <w:rsid w:val="00F24680"/>
    <w:rsid w:val="00F249FC"/>
    <w:rsid w:val="00F25012"/>
    <w:rsid w:val="00F250FA"/>
    <w:rsid w:val="00F2544B"/>
    <w:rsid w:val="00F2547F"/>
    <w:rsid w:val="00F2560A"/>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78B3"/>
    <w:rsid w:val="00F50416"/>
    <w:rsid w:val="00F51FE6"/>
    <w:rsid w:val="00F532AF"/>
    <w:rsid w:val="00F53C45"/>
    <w:rsid w:val="00F55076"/>
    <w:rsid w:val="00F5685D"/>
    <w:rsid w:val="00F57531"/>
    <w:rsid w:val="00F601B1"/>
    <w:rsid w:val="00F60933"/>
    <w:rsid w:val="00F60CA5"/>
    <w:rsid w:val="00F61712"/>
    <w:rsid w:val="00F62897"/>
    <w:rsid w:val="00F636B5"/>
    <w:rsid w:val="00F6580A"/>
    <w:rsid w:val="00F67740"/>
    <w:rsid w:val="00F71E1D"/>
    <w:rsid w:val="00F7235E"/>
    <w:rsid w:val="00F72E2B"/>
    <w:rsid w:val="00F734DA"/>
    <w:rsid w:val="00F73CEE"/>
    <w:rsid w:val="00F73F67"/>
    <w:rsid w:val="00F765C0"/>
    <w:rsid w:val="00F76E73"/>
    <w:rsid w:val="00F80113"/>
    <w:rsid w:val="00F81F5B"/>
    <w:rsid w:val="00F82F4D"/>
    <w:rsid w:val="00F85193"/>
    <w:rsid w:val="00F90ABA"/>
    <w:rsid w:val="00F90E06"/>
    <w:rsid w:val="00F91837"/>
    <w:rsid w:val="00F9351E"/>
    <w:rsid w:val="00F93B15"/>
    <w:rsid w:val="00F93F5E"/>
    <w:rsid w:val="00F949A3"/>
    <w:rsid w:val="00F94FC8"/>
    <w:rsid w:val="00F96C92"/>
    <w:rsid w:val="00F97C15"/>
    <w:rsid w:val="00FA109C"/>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E7976"/>
    <w:rsid w:val="00FF211C"/>
    <w:rsid w:val="00FF4CC8"/>
    <w:rsid w:val="00FF5421"/>
    <w:rsid w:val="00FF5C83"/>
    <w:rsid w:val="00FF6D4A"/>
    <w:rsid w:val="00FF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78EE4-49F5-4548-844B-D0531758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7271454">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21184</Words>
  <Characters>127108</Characters>
  <Application>Microsoft Office Word</Application>
  <DocSecurity>0</DocSecurity>
  <Lines>1059</Lines>
  <Paragraphs>295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147997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Dziewirz Paweł</cp:lastModifiedBy>
  <cp:revision>3</cp:revision>
  <cp:lastPrinted>2016-06-21T11:10:00Z</cp:lastPrinted>
  <dcterms:created xsi:type="dcterms:W3CDTF">2019-01-15T10:10:00Z</dcterms:created>
  <dcterms:modified xsi:type="dcterms:W3CDTF">2019-01-15T10:10:00Z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