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CE6" w:rsidRDefault="00A43CE8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6E4154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2021 r.</w:t>
      </w:r>
    </w:p>
    <w:p w:rsidR="006E4154" w:rsidRPr="00EC0FB2" w:rsidRDefault="006E4154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205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6558" w:rsidRPr="00EC0FB2" w:rsidTr="008B6558">
        <w:trPr>
          <w:trHeight w:val="123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8B6558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6558" w:rsidRPr="00EC0FB2" w:rsidTr="007B56D0">
        <w:trPr>
          <w:trHeight w:val="1032"/>
        </w:trPr>
        <w:tc>
          <w:tcPr>
            <w:tcW w:w="0" w:type="auto"/>
            <w:tcBorders>
              <w:bottom w:val="nil"/>
            </w:tcBorders>
          </w:tcPr>
          <w:p w:rsidR="008B6558" w:rsidRPr="002838DD" w:rsidRDefault="008B6558" w:rsidP="008B655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 w:rsidR="007B56D0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</w:t>
            </w:r>
          </w:p>
          <w:p w:rsidR="008B6558" w:rsidRPr="005A639D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7B56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033FA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0 %  </w:t>
            </w:r>
          </w:p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  <w:r w:rsidR="008B6558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8B6558" w:rsidRPr="009D6BA6">
              <w:rPr>
                <w:rFonts w:ascii="Times New Roman" w:eastAsia="Times New Roman" w:hAnsi="Times New Roman" w:cs="Times New Roman"/>
                <w:lang w:eastAsia="pl-PL"/>
              </w:rPr>
              <w:t>100 % wpływu spraw o rejestrację tytułów prasowych (ewidencjonowanych w Rep. Ns</w:t>
            </w:r>
            <w:r w:rsidR="008B6558">
              <w:rPr>
                <w:rFonts w:ascii="Times New Roman" w:eastAsia="Times New Roman" w:hAnsi="Times New Roman" w:cs="Times New Roman"/>
                <w:lang w:eastAsia="pl-PL"/>
              </w:rPr>
              <w:t>-rej.</w:t>
            </w:r>
            <w:r w:rsidR="008B6558"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Pr="00C21623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623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 w:rsidRPr="00C21623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1370DD" w:rsidRDefault="00675ED9" w:rsidP="00C2162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623">
              <w:rPr>
                <w:rFonts w:ascii="Times New Roman" w:eastAsia="Times New Roman" w:hAnsi="Times New Roman" w:cs="Times New Roman"/>
                <w:lang w:eastAsia="pl-PL"/>
              </w:rPr>
              <w:t>Różni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>ca w przydziale spraw  wynika</w:t>
            </w:r>
            <w:r w:rsidR="001370D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370DD" w:rsidRDefault="001370DD" w:rsidP="00C21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ze spe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>cjalizacji sędziego w sprawach</w:t>
            </w:r>
            <w:r w:rsidR="0026170C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>o rejestrację tytułów prasowych (ewidencjonowanych w Rep. Ns-rej.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  <w:r w:rsidR="00C21623">
              <w:rPr>
                <w:rFonts w:ascii="Times New Roman" w:eastAsia="Times New Roman" w:hAnsi="Times New Roman" w:cs="Times New Roman"/>
                <w:lang w:eastAsia="pl-PL"/>
              </w:rPr>
              <w:t xml:space="preserve"> zgodnie z 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§ 55 </w:t>
            </w:r>
            <w:r w:rsidR="00C21623" w:rsidRPr="00C21623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egulaminu </w:t>
            </w:r>
            <w:r w:rsidR="00C21623" w:rsidRPr="00C21623">
              <w:rPr>
                <w:rFonts w:ascii="Times New Roman" w:eastAsia="Times New Roman" w:hAnsi="Times New Roman" w:cs="Times New Roman"/>
                <w:lang w:eastAsia="pl-PL"/>
              </w:rPr>
              <w:t>urzędowania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sąd</w:t>
            </w:r>
            <w:r w:rsidR="00E20233" w:rsidRPr="00C21623">
              <w:rPr>
                <w:rFonts w:ascii="Times New Roman" w:hAnsi="Times New Roman" w:cs="Times New Roman"/>
              </w:rPr>
              <w:t>ów powszechnych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EC0" w:rsidRPr="00EC0FB2" w:rsidRDefault="001370DD" w:rsidP="001370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0% przydziału spraw z rep. Nc – ze względu na przydział tych spraw referendarzowi sądowemu.</w:t>
            </w:r>
            <w:r w:rsidR="00E20233">
              <w:rPr>
                <w:rStyle w:val="Odwoanieprzypisukocowego"/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30" w:rsidRDefault="00165530" w:rsidP="00E20233">
      <w:pPr>
        <w:spacing w:after="0" w:line="240" w:lineRule="auto"/>
      </w:pPr>
      <w:r>
        <w:separator/>
      </w:r>
    </w:p>
  </w:endnote>
  <w:endnote w:type="continuationSeparator" w:id="0">
    <w:p w:rsidR="00165530" w:rsidRDefault="00165530" w:rsidP="00E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30" w:rsidRDefault="00165530" w:rsidP="00E20233">
      <w:pPr>
        <w:spacing w:after="0" w:line="240" w:lineRule="auto"/>
      </w:pPr>
      <w:r>
        <w:separator/>
      </w:r>
    </w:p>
  </w:footnote>
  <w:footnote w:type="continuationSeparator" w:id="0">
    <w:p w:rsidR="00165530" w:rsidRDefault="00165530" w:rsidP="00E2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33FAE"/>
    <w:rsid w:val="00042D7C"/>
    <w:rsid w:val="00062240"/>
    <w:rsid w:val="00096A21"/>
    <w:rsid w:val="000C032A"/>
    <w:rsid w:val="000D071E"/>
    <w:rsid w:val="0012312E"/>
    <w:rsid w:val="0013247B"/>
    <w:rsid w:val="001370DD"/>
    <w:rsid w:val="00165530"/>
    <w:rsid w:val="001C4014"/>
    <w:rsid w:val="001C667E"/>
    <w:rsid w:val="001D0CE6"/>
    <w:rsid w:val="002142F2"/>
    <w:rsid w:val="0026170C"/>
    <w:rsid w:val="0028296A"/>
    <w:rsid w:val="00292364"/>
    <w:rsid w:val="002B6030"/>
    <w:rsid w:val="002E0873"/>
    <w:rsid w:val="002E208B"/>
    <w:rsid w:val="00312969"/>
    <w:rsid w:val="00331A67"/>
    <w:rsid w:val="003545F2"/>
    <w:rsid w:val="00374C59"/>
    <w:rsid w:val="003C33EF"/>
    <w:rsid w:val="0041346F"/>
    <w:rsid w:val="004845E4"/>
    <w:rsid w:val="00533AB4"/>
    <w:rsid w:val="00570B06"/>
    <w:rsid w:val="00581604"/>
    <w:rsid w:val="00582789"/>
    <w:rsid w:val="0058405F"/>
    <w:rsid w:val="005A1DFF"/>
    <w:rsid w:val="00630A47"/>
    <w:rsid w:val="00653946"/>
    <w:rsid w:val="00663AB7"/>
    <w:rsid w:val="00675ED9"/>
    <w:rsid w:val="006E4154"/>
    <w:rsid w:val="007066B5"/>
    <w:rsid w:val="00720E52"/>
    <w:rsid w:val="0072368A"/>
    <w:rsid w:val="00734905"/>
    <w:rsid w:val="00737569"/>
    <w:rsid w:val="00762B58"/>
    <w:rsid w:val="007B56D0"/>
    <w:rsid w:val="007D028A"/>
    <w:rsid w:val="007E79DE"/>
    <w:rsid w:val="008428C1"/>
    <w:rsid w:val="008925E9"/>
    <w:rsid w:val="008B0A15"/>
    <w:rsid w:val="008B6558"/>
    <w:rsid w:val="009323B4"/>
    <w:rsid w:val="00933AE9"/>
    <w:rsid w:val="009556F0"/>
    <w:rsid w:val="009A3EC0"/>
    <w:rsid w:val="009D6BA6"/>
    <w:rsid w:val="009F7F51"/>
    <w:rsid w:val="00A33234"/>
    <w:rsid w:val="00A43CE8"/>
    <w:rsid w:val="00A76F20"/>
    <w:rsid w:val="00AC2054"/>
    <w:rsid w:val="00AD72EA"/>
    <w:rsid w:val="00AE43D6"/>
    <w:rsid w:val="00B12E06"/>
    <w:rsid w:val="00B15C02"/>
    <w:rsid w:val="00B5020F"/>
    <w:rsid w:val="00B97C5C"/>
    <w:rsid w:val="00BE7B69"/>
    <w:rsid w:val="00C21623"/>
    <w:rsid w:val="00C6409E"/>
    <w:rsid w:val="00C849D4"/>
    <w:rsid w:val="00C91A43"/>
    <w:rsid w:val="00CC4050"/>
    <w:rsid w:val="00CC489C"/>
    <w:rsid w:val="00CD67AA"/>
    <w:rsid w:val="00CF7C1D"/>
    <w:rsid w:val="00DB5A3A"/>
    <w:rsid w:val="00E02438"/>
    <w:rsid w:val="00E10624"/>
    <w:rsid w:val="00E20233"/>
    <w:rsid w:val="00E230B3"/>
    <w:rsid w:val="00E82878"/>
    <w:rsid w:val="00E960C9"/>
    <w:rsid w:val="00EC0FB2"/>
    <w:rsid w:val="00EC2F31"/>
    <w:rsid w:val="00EC601A"/>
    <w:rsid w:val="00ED0399"/>
    <w:rsid w:val="00F006E3"/>
    <w:rsid w:val="00F80D38"/>
    <w:rsid w:val="00FD6A7F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48</cp:revision>
  <cp:lastPrinted>2021-02-08T11:20:00Z</cp:lastPrinted>
  <dcterms:created xsi:type="dcterms:W3CDTF">2018-11-19T10:51:00Z</dcterms:created>
  <dcterms:modified xsi:type="dcterms:W3CDTF">2021-06-25T10:16:00Z</dcterms:modified>
</cp:coreProperties>
</file>