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05E" w:rsidRPr="002C6872" w:rsidRDefault="008C305E" w:rsidP="008C3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:rsidR="008C305E" w:rsidRPr="002C6872" w:rsidRDefault="008C305E" w:rsidP="008C3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05E" w:rsidRPr="00090D70" w:rsidRDefault="008C305E" w:rsidP="008C30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0F7E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307913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="000F7E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0256A6">
        <w:rPr>
          <w:rFonts w:ascii="Times New Roman" w:eastAsia="Times New Roman" w:hAnsi="Times New Roman" w:cs="Times New Roman"/>
          <w:b/>
          <w:szCs w:val="20"/>
          <w:lang w:eastAsia="pl-PL"/>
        </w:rPr>
        <w:t>stycznia</w:t>
      </w:r>
      <w:r w:rsidR="000F7E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0256A6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 w:rsidR="000F7E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:rsidR="003A1B31" w:rsidRPr="005C5DC1" w:rsidRDefault="003A1B31" w:rsidP="00AC0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288"/>
      </w:tblGrid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7173">
              <w:rPr>
                <w:rFonts w:ascii="Times New Roman" w:eastAsia="Times New Roman" w:hAnsi="Times New Roman" w:cs="Times New Roman"/>
                <w:b/>
                <w:lang w:eastAsia="pl-PL"/>
              </w:rPr>
              <w:t>Marcin</w:t>
            </w:r>
            <w:r w:rsidR="00BF6FF3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7173">
              <w:rPr>
                <w:rFonts w:ascii="Times New Roman" w:eastAsia="Times New Roman" w:hAnsi="Times New Roman" w:cs="Times New Roman"/>
                <w:b/>
                <w:lang w:eastAsia="pl-PL"/>
              </w:rPr>
              <w:t>Rogowski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B9708D" w:rsidRPr="005C5DC1" w:rsidRDefault="00EC0FB2" w:rsidP="00537D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58E2" w:rsidRPr="00AE58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Wiceprezes Sądu; Przewodniczący </w:t>
            </w:r>
            <w:r w:rsidR="00AE58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  <w:r w:rsidR="00537DCF">
              <w:rPr>
                <w:rFonts w:ascii="Times New Roman" w:eastAsia="Times New Roman" w:hAnsi="Times New Roman" w:cs="Times New Roman"/>
                <w:b/>
                <w:lang w:eastAsia="pl-PL"/>
              </w:rPr>
              <w:t>Wydziału Cywilnego</w:t>
            </w:r>
          </w:p>
        </w:tc>
      </w:tr>
      <w:tr w:rsidR="00126363" w:rsidRPr="005C5DC1" w:rsidTr="00126363">
        <w:trPr>
          <w:trHeight w:val="106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26363" w:rsidRPr="00AF2081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126363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126363" w:rsidRPr="00AF2081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:rsidR="00126363" w:rsidRPr="00AF2081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6363" w:rsidRPr="005C5DC1" w:rsidTr="00C90BDA">
        <w:trPr>
          <w:trHeight w:val="1143"/>
        </w:trPr>
        <w:tc>
          <w:tcPr>
            <w:tcW w:w="0" w:type="auto"/>
            <w:tcBorders>
              <w:bottom w:val="nil"/>
            </w:tcBorders>
          </w:tcPr>
          <w:p w:rsidR="00126363" w:rsidRPr="002838DD" w:rsidRDefault="00126363" w:rsidP="001263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65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:rsidR="00126363" w:rsidRPr="005A639D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6A54BF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6A54BF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6A54BF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</w:t>
            </w:r>
            <w:r w:rsidR="009C0F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6A54BF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126363" w:rsidRPr="00AF2081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6363" w:rsidRPr="005C5DC1" w:rsidTr="0058405F">
        <w:tc>
          <w:tcPr>
            <w:tcW w:w="0" w:type="auto"/>
            <w:tcBorders>
              <w:top w:val="nil"/>
            </w:tcBorders>
            <w:hideMark/>
          </w:tcPr>
          <w:p w:rsidR="00126363" w:rsidRPr="005C5DC1" w:rsidRDefault="00126363" w:rsidP="0012636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126363" w:rsidRPr="005C5DC1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6363" w:rsidRPr="005C5DC1" w:rsidTr="00331A67">
        <w:tc>
          <w:tcPr>
            <w:tcW w:w="0" w:type="auto"/>
            <w:hideMark/>
          </w:tcPr>
          <w:p w:rsidR="00126363" w:rsidRPr="005C5DC1" w:rsidRDefault="00126363" w:rsidP="0012636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:rsidR="00126363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:rsidR="00126363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 § 68 ust.1 lit </w:t>
            </w:r>
            <w:r w:rsidR="00C90BDA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:rsidR="00126363" w:rsidRDefault="00126363" w:rsidP="0012636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:rsidR="00126363" w:rsidRPr="005C5DC1" w:rsidRDefault="00126363" w:rsidP="0012636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FA687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0FB2" w:rsidRPr="005C5DC1" w:rsidRDefault="0026170C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 zależności od zakresu obciążeń.</w:t>
            </w:r>
          </w:p>
          <w:p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:rsidTr="00331A67">
        <w:tc>
          <w:tcPr>
            <w:tcW w:w="0" w:type="auto"/>
            <w:hideMark/>
          </w:tcPr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AC0D6D" w:rsidRPr="005B37FA" w:rsidRDefault="00AC0D6D" w:rsidP="00AC0D6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2015r. prawo o zgromadzeniach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art. 47a prawo o ustroju sądów powszechnych wyznaczane przez Przewodniczącego Wydziału z uwzględnieniem możliwości pełnienia dyżuru przez sędziego w danym dniu (np. zwalnia z dyżuru urlop, zwolnienie lekarskie, wyznaczone posiedzenie jawne, itp.)  </w:t>
            </w:r>
          </w:p>
          <w:p w:rsidR="00AC0D6D" w:rsidRPr="005B37FA" w:rsidRDefault="00AC0D6D" w:rsidP="00AC0D6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1180" w:rsidRPr="005C5DC1" w:rsidRDefault="00641180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3E" w:rsidRDefault="007F6D3E" w:rsidP="007F6D3E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164EC5" w:rsidRDefault="00164EC5" w:rsidP="00164EC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 stycznia 2023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Prezes Sądu Okręgowego </w:t>
      </w:r>
    </w:p>
    <w:p w:rsidR="00164EC5" w:rsidRDefault="00164EC5" w:rsidP="00164E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4EC5" w:rsidRDefault="00164EC5" w:rsidP="00164E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4EC5" w:rsidRDefault="00164EC5" w:rsidP="00164EC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Barbara Rzekęć </w:t>
      </w:r>
    </w:p>
    <w:p w:rsidR="007F6D3E" w:rsidRDefault="007F6D3E" w:rsidP="007F6D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3E" w:rsidRDefault="007F6D3E" w:rsidP="007F6D3E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7F6D3E" w:rsidRDefault="007F6D3E" w:rsidP="007F6D3E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630A47" w:rsidRPr="005C5DC1" w:rsidRDefault="00630A47"/>
    <w:sectPr w:rsidR="00630A47" w:rsidRPr="005C5DC1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B2"/>
    <w:rsid w:val="000256A6"/>
    <w:rsid w:val="00061F05"/>
    <w:rsid w:val="00062240"/>
    <w:rsid w:val="000A7173"/>
    <w:rsid w:val="000C14FA"/>
    <w:rsid w:val="000D071E"/>
    <w:rsid w:val="000F7E11"/>
    <w:rsid w:val="001142A5"/>
    <w:rsid w:val="00126363"/>
    <w:rsid w:val="00164EC5"/>
    <w:rsid w:val="001D0CE6"/>
    <w:rsid w:val="001D7843"/>
    <w:rsid w:val="001F4E3C"/>
    <w:rsid w:val="00237EB7"/>
    <w:rsid w:val="00244320"/>
    <w:rsid w:val="0026170C"/>
    <w:rsid w:val="002842EC"/>
    <w:rsid w:val="00290B79"/>
    <w:rsid w:val="00292364"/>
    <w:rsid w:val="002A5367"/>
    <w:rsid w:val="00307913"/>
    <w:rsid w:val="00331A67"/>
    <w:rsid w:val="00374545"/>
    <w:rsid w:val="003A1B31"/>
    <w:rsid w:val="004013F1"/>
    <w:rsid w:val="0041346F"/>
    <w:rsid w:val="004346F2"/>
    <w:rsid w:val="00464094"/>
    <w:rsid w:val="0046603C"/>
    <w:rsid w:val="004C50B4"/>
    <w:rsid w:val="004D00A8"/>
    <w:rsid w:val="004D1CB0"/>
    <w:rsid w:val="0052797B"/>
    <w:rsid w:val="00537DCF"/>
    <w:rsid w:val="00563D57"/>
    <w:rsid w:val="005650AB"/>
    <w:rsid w:val="0058405F"/>
    <w:rsid w:val="005C5DC1"/>
    <w:rsid w:val="005F5CF2"/>
    <w:rsid w:val="00621E50"/>
    <w:rsid w:val="00630A47"/>
    <w:rsid w:val="00641180"/>
    <w:rsid w:val="00653946"/>
    <w:rsid w:val="0069462A"/>
    <w:rsid w:val="006A35A1"/>
    <w:rsid w:val="006A54BF"/>
    <w:rsid w:val="007215FD"/>
    <w:rsid w:val="00734905"/>
    <w:rsid w:val="007F6D3E"/>
    <w:rsid w:val="00836A1D"/>
    <w:rsid w:val="008402D6"/>
    <w:rsid w:val="0085564F"/>
    <w:rsid w:val="0089575C"/>
    <w:rsid w:val="008B4A72"/>
    <w:rsid w:val="008B59D2"/>
    <w:rsid w:val="008C305E"/>
    <w:rsid w:val="00933AE9"/>
    <w:rsid w:val="009556F0"/>
    <w:rsid w:val="009C0F61"/>
    <w:rsid w:val="009F69C0"/>
    <w:rsid w:val="00A01AE7"/>
    <w:rsid w:val="00A25A19"/>
    <w:rsid w:val="00A87241"/>
    <w:rsid w:val="00AB7FBE"/>
    <w:rsid w:val="00AC0D6D"/>
    <w:rsid w:val="00AC3EA9"/>
    <w:rsid w:val="00AE58E2"/>
    <w:rsid w:val="00B04EB5"/>
    <w:rsid w:val="00B12E06"/>
    <w:rsid w:val="00B157DF"/>
    <w:rsid w:val="00B31D35"/>
    <w:rsid w:val="00B76C45"/>
    <w:rsid w:val="00B9708D"/>
    <w:rsid w:val="00BF6FF3"/>
    <w:rsid w:val="00C07798"/>
    <w:rsid w:val="00C6409E"/>
    <w:rsid w:val="00C65E13"/>
    <w:rsid w:val="00C73320"/>
    <w:rsid w:val="00C85200"/>
    <w:rsid w:val="00C90BDA"/>
    <w:rsid w:val="00CC489C"/>
    <w:rsid w:val="00CC4ACB"/>
    <w:rsid w:val="00D86AEC"/>
    <w:rsid w:val="00D9359B"/>
    <w:rsid w:val="00DB733F"/>
    <w:rsid w:val="00EC0FB2"/>
    <w:rsid w:val="00EF18BF"/>
    <w:rsid w:val="00F718E7"/>
    <w:rsid w:val="00F93CEB"/>
    <w:rsid w:val="00F95CF4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05594-6775-4706-8A5C-4AEA0F1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49</cp:revision>
  <cp:lastPrinted>2018-11-19T10:55:00Z</cp:lastPrinted>
  <dcterms:created xsi:type="dcterms:W3CDTF">2018-11-19T10:56:00Z</dcterms:created>
  <dcterms:modified xsi:type="dcterms:W3CDTF">2023-01-09T10:35:00Z</dcterms:modified>
</cp:coreProperties>
</file>