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660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14:paraId="51D9EDB6" w14:textId="77777777" w:rsidR="00431382" w:rsidRPr="002C6872" w:rsidRDefault="00431382" w:rsidP="00A47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150C9" w14:textId="78B03959" w:rsidR="00431382" w:rsidRDefault="00431382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 w:rsidR="001C221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od dnia </w:t>
      </w:r>
      <w:r w:rsidR="007F038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1 </w:t>
      </w:r>
      <w:r w:rsidR="007B07C5">
        <w:rPr>
          <w:rFonts w:ascii="Times New Roman" w:eastAsia="Times New Roman" w:hAnsi="Times New Roman" w:cs="Times New Roman"/>
          <w:b/>
          <w:szCs w:val="20"/>
          <w:lang w:eastAsia="pl-PL"/>
        </w:rPr>
        <w:t>lipca</w:t>
      </w:r>
      <w:r w:rsidR="007F038B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2022</w:t>
      </w:r>
      <w:r w:rsidR="001C2217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r.</w:t>
      </w:r>
    </w:p>
    <w:p w14:paraId="6C04F78C" w14:textId="77777777" w:rsidR="001C2217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1599AF79" w14:textId="77777777" w:rsidR="001C2217" w:rsidRPr="00090D70" w:rsidRDefault="001C2217" w:rsidP="00431382">
      <w:pPr>
        <w:spacing w:after="0" w:line="240" w:lineRule="auto"/>
        <w:jc w:val="both"/>
        <w:divId w:val="57366500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0FB2" w:rsidRPr="005C5DC1" w14:paraId="73A521F5" w14:textId="77777777" w:rsidTr="00331A67">
        <w:tc>
          <w:tcPr>
            <w:tcW w:w="0" w:type="auto"/>
            <w:hideMark/>
          </w:tcPr>
          <w:p w14:paraId="43ED60F1" w14:textId="77777777" w:rsidR="00EC0FB2" w:rsidRDefault="00EC0FB2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="00062240"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04B45">
              <w:rPr>
                <w:rFonts w:ascii="Times New Roman" w:eastAsia="Times New Roman" w:hAnsi="Times New Roman" w:cs="Times New Roman"/>
                <w:b/>
                <w:lang w:eastAsia="pl-PL"/>
              </w:rPr>
              <w:t>Grzegorz</w:t>
            </w:r>
          </w:p>
          <w:p w14:paraId="04ACC8EF" w14:textId="77777777" w:rsidR="00641180" w:rsidRPr="005C5DC1" w:rsidRDefault="00641180" w:rsidP="00331A67">
            <w:pPr>
              <w:divId w:val="5736650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7B57051E" w14:textId="77777777" w:rsidTr="00331A67">
        <w:tc>
          <w:tcPr>
            <w:tcW w:w="0" w:type="auto"/>
            <w:hideMark/>
          </w:tcPr>
          <w:p w14:paraId="2114A97E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504B45">
              <w:rPr>
                <w:rFonts w:ascii="Times New Roman" w:eastAsia="Times New Roman" w:hAnsi="Times New Roman" w:cs="Times New Roman"/>
                <w:b/>
                <w:lang w:eastAsia="pl-PL"/>
              </w:rPr>
              <w:t>Wolak</w:t>
            </w:r>
          </w:p>
          <w:p w14:paraId="30B7196C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1C73652" w14:textId="77777777" w:rsidTr="00331A67">
        <w:tc>
          <w:tcPr>
            <w:tcW w:w="0" w:type="auto"/>
            <w:hideMark/>
          </w:tcPr>
          <w:p w14:paraId="546C5BA4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Sędzia Sądu Okręgowego</w:t>
            </w:r>
          </w:p>
          <w:p w14:paraId="5C047346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30464C09" w14:textId="77777777" w:rsidTr="00331A67">
        <w:tc>
          <w:tcPr>
            <w:tcW w:w="0" w:type="auto"/>
            <w:hideMark/>
          </w:tcPr>
          <w:p w14:paraId="427BC53A" w14:textId="77777777" w:rsidR="00EC0FB2" w:rsidRDefault="00EC0FB2" w:rsidP="00331A67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41180" w:rsidRPr="005B37FA">
              <w:rPr>
                <w:rFonts w:ascii="Times New Roman" w:eastAsia="Times New Roman" w:hAnsi="Times New Roman" w:cs="Times New Roman"/>
                <w:b/>
                <w:lang w:eastAsia="pl-PL"/>
              </w:rPr>
              <w:t>I Wydział Cywilny</w:t>
            </w:r>
          </w:p>
          <w:p w14:paraId="214A08F4" w14:textId="77777777" w:rsidR="00641180" w:rsidRPr="005C5DC1" w:rsidRDefault="00641180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5BBAFE90" w14:textId="77777777" w:rsidTr="00331A67">
        <w:tc>
          <w:tcPr>
            <w:tcW w:w="0" w:type="auto"/>
            <w:hideMark/>
          </w:tcPr>
          <w:p w14:paraId="13DFD57B" w14:textId="077E8B62" w:rsidR="00B9708D" w:rsidRDefault="00EC0FB2" w:rsidP="00B9708D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11D6A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  <w:r w:rsidR="00641180" w:rsidRPr="00A11D6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40AD2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 w:rsidR="002558D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8F0B1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24522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0D0D8BDB" w14:textId="77777777" w:rsidR="0041166D" w:rsidRPr="0041166D" w:rsidRDefault="0041166D" w:rsidP="00B97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26A392C" w14:textId="77777777" w:rsidTr="00C3339B">
        <w:trPr>
          <w:trHeight w:val="1080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2FC4C862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14:paraId="2B482AEC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zasada równego przydziału spraw wszystkim sędziom orzekającym w Wydziale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uwzglę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dnieniem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pełnion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ych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 funkcj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. </w:t>
            </w:r>
          </w:p>
          <w:p w14:paraId="0AA378FA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- Rep. WSC - sprawy przydzielane są sędziemu, który był referentem sprawy </w:t>
            </w:r>
            <w:r w:rsidRPr="00AF2081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w Rep. Ca – § 45 ust. 1 pkt 1 Regulaminu urzędowania sądów powszechnych. </w:t>
            </w:r>
          </w:p>
          <w:p w14:paraId="3C64CF1C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00BCCEAB" w14:textId="77777777" w:rsidTr="0058405F">
        <w:trPr>
          <w:trHeight w:val="1440"/>
        </w:trPr>
        <w:tc>
          <w:tcPr>
            <w:tcW w:w="0" w:type="auto"/>
            <w:tcBorders>
              <w:bottom w:val="nil"/>
            </w:tcBorders>
          </w:tcPr>
          <w:p w14:paraId="401FF1D9" w14:textId="77777777" w:rsidR="00C3339B" w:rsidRPr="002838DD" w:rsidRDefault="00C3339B" w:rsidP="00C3339B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Wskaźnik procentowy udziału w przydziale spraw wpływających do wydziału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100</w:t>
            </w:r>
            <w:r w:rsidRPr="002838D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% </w:t>
            </w:r>
          </w:p>
          <w:p w14:paraId="248DF9C3" w14:textId="41528839" w:rsidR="00C3339B" w:rsidRPr="005A639D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Wskaźnik udziału procentowego w przydziale wpływających spraw z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 rep. :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C, Co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Ca,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Cz</w:t>
            </w:r>
            <w:proofErr w:type="spellEnd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Pr="00AF2081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S</w:t>
            </w:r>
            <w:r w:rsidRPr="00056068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 xml:space="preserve">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  <w:r w:rsidRPr="005A639D">
              <w:rPr>
                <w:rFonts w:ascii="Times New Roman" w:eastAsia="Times New Roman" w:hAnsi="Times New Roman" w:cs="Times New Roman"/>
                <w:lang w:eastAsia="pl-PL"/>
              </w:rPr>
              <w:t>%</w:t>
            </w:r>
            <w:r w:rsidR="00C311EE">
              <w:rPr>
                <w:rFonts w:ascii="Times New Roman" w:eastAsia="Times New Roman" w:hAnsi="Times New Roman" w:cs="Times New Roman"/>
                <w:lang w:eastAsia="pl-PL"/>
              </w:rPr>
              <w:t xml:space="preserve">, z tym, że sprawy z rep. </w:t>
            </w:r>
            <w:proofErr w:type="spellStart"/>
            <w:r w:rsidR="00C311EE">
              <w:rPr>
                <w:rFonts w:ascii="Times New Roman" w:eastAsia="Times New Roman" w:hAnsi="Times New Roman" w:cs="Times New Roman"/>
                <w:lang w:eastAsia="pl-PL"/>
              </w:rPr>
              <w:t>Ns</w:t>
            </w:r>
            <w:proofErr w:type="spellEnd"/>
            <w:r w:rsidR="00C311EE">
              <w:rPr>
                <w:rFonts w:ascii="Times New Roman" w:eastAsia="Times New Roman" w:hAnsi="Times New Roman" w:cs="Times New Roman"/>
                <w:lang w:eastAsia="pl-PL"/>
              </w:rPr>
              <w:t xml:space="preserve"> o ubezwłasnowolnienie / uchylenie ubezwłasnowolnienia – 0 %  </w:t>
            </w:r>
          </w:p>
          <w:p w14:paraId="75B375D8" w14:textId="77777777" w:rsidR="00C3339B" w:rsidRPr="00AF208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66B4E765" w14:textId="77777777" w:rsidTr="0058405F">
        <w:tc>
          <w:tcPr>
            <w:tcW w:w="0" w:type="auto"/>
            <w:tcBorders>
              <w:top w:val="nil"/>
            </w:tcBorders>
            <w:hideMark/>
          </w:tcPr>
          <w:p w14:paraId="66511883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- ewentualne dodatkowe lub odmienne reguły przydziału spraw od zasady automatycznego przydziału spraw (np. sędzia wyspecjalizowany, wydziały rodzinne i nieletnich, rejestrowe):</w:t>
            </w:r>
          </w:p>
          <w:p w14:paraId="502641BE" w14:textId="77777777" w:rsidR="00C3339B" w:rsidRPr="005C5DC1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339B" w:rsidRPr="005C5DC1" w14:paraId="7BAEFC6C" w14:textId="77777777" w:rsidTr="00331A67">
        <w:tc>
          <w:tcPr>
            <w:tcW w:w="0" w:type="auto"/>
            <w:hideMark/>
          </w:tcPr>
          <w:p w14:paraId="451DF192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Uzasadn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ienie reguły przydziału spraw:</w:t>
            </w:r>
          </w:p>
          <w:p w14:paraId="28C94CC0" w14:textId="77777777" w:rsidR="00C3339B" w:rsidRDefault="00C3339B" w:rsidP="00C3339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- 0% przydziału spraw z rep.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Nc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– ze względu na przydział tych spraw referendarzowi sądowemu.</w:t>
            </w:r>
          </w:p>
          <w:p w14:paraId="4D922C01" w14:textId="77777777" w:rsidR="00C3339B" w:rsidRPr="005C5DC1" w:rsidRDefault="00C3339B" w:rsidP="00C3339B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4E649919" w14:textId="77777777" w:rsidTr="00331A67">
        <w:tc>
          <w:tcPr>
            <w:tcW w:w="0" w:type="auto"/>
            <w:hideMark/>
          </w:tcPr>
          <w:p w14:paraId="0316C82E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  <w:r w:rsidR="00641180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170C" w:rsidRPr="005C5DC1">
              <w:rPr>
                <w:rFonts w:ascii="Times New Roman" w:eastAsia="Times New Roman" w:hAnsi="Times New Roman" w:cs="Times New Roman"/>
                <w:lang w:eastAsia="pl-PL"/>
              </w:rPr>
              <w:t>Pozostali sędziowie orzekający w Wydziale Cywilnym w</w:t>
            </w:r>
            <w:r w:rsidR="00002D0D">
              <w:rPr>
                <w:rFonts w:ascii="Times New Roman" w:eastAsia="Times New Roman" w:hAnsi="Times New Roman" w:cs="Times New Roman"/>
                <w:lang w:eastAsia="pl-PL"/>
              </w:rPr>
              <w:t xml:space="preserve"> zależności od zakresu obciążeń wyznaczeni przez Przewodniczącego Wydziału.</w:t>
            </w:r>
          </w:p>
          <w:p w14:paraId="1C0A3374" w14:textId="77777777" w:rsidR="00EC0FB2" w:rsidRPr="005C5DC1" w:rsidRDefault="00EC0FB2" w:rsidP="00331A67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0FB2" w:rsidRPr="005C5DC1" w14:paraId="0B38619A" w14:textId="77777777" w:rsidTr="00331A67">
        <w:tc>
          <w:tcPr>
            <w:tcW w:w="0" w:type="auto"/>
            <w:hideMark/>
          </w:tcPr>
          <w:p w14:paraId="0452282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 xml:space="preserve">Dodatkowe obciążenia oraz ich wymiar (np. dyżury </w:t>
            </w:r>
            <w:proofErr w:type="spellStart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aresztowe</w:t>
            </w:r>
            <w:proofErr w:type="spellEnd"/>
            <w:r w:rsidRPr="005C5DC1">
              <w:rPr>
                <w:rFonts w:ascii="Times New Roman" w:eastAsia="Times New Roman" w:hAnsi="Times New Roman" w:cs="Times New Roman"/>
                <w:lang w:eastAsia="pl-PL"/>
              </w:rPr>
              <w:t>, dyżury sędziów rodzinnych, koordynatorzy):</w:t>
            </w:r>
          </w:p>
          <w:p w14:paraId="5EDB325D" w14:textId="77777777" w:rsidR="00002D0D" w:rsidRDefault="00002D0D" w:rsidP="00002D0D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Dyżury w związku z postanowieniami ustawy z dnia 24 lipca 2015r. prawo o zgromadzeniach i art. 47a prawo o ustroju sądów powszechnych wyznaczane przez Przewodniczącego Wydziału z uwzględnieniem możliwości pełnienia dyżuru przez sędziego w danym dniu (zwalnia z dyżuru urlop, zwolnienie lekarskie, wyznaczone posiedzenie jawne, itp.)  </w:t>
            </w:r>
          </w:p>
          <w:p w14:paraId="1A27FD98" w14:textId="77777777" w:rsidR="00EC0FB2" w:rsidRPr="005C5DC1" w:rsidRDefault="00EC0FB2" w:rsidP="00C6409E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0D04F8F6" w14:textId="77777777" w:rsidR="001D0CE6" w:rsidRPr="005C5DC1" w:rsidRDefault="001D0CE6" w:rsidP="00EC0FB2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14:paraId="12CFA8B2" w14:textId="6473B22D" w:rsidR="0041346F" w:rsidRDefault="0041346F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87573E" w14:textId="742AB8C4" w:rsidR="00642084" w:rsidRDefault="00642084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5FF2FD7" w14:textId="49DB0FAA" w:rsidR="00642084" w:rsidRDefault="00642084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F4CE50" w14:textId="119BBFF0" w:rsidR="00642084" w:rsidRDefault="00642084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7F45547" w14:textId="1F4FC5C9" w:rsidR="00E0172C" w:rsidRDefault="00987E27" w:rsidP="00E0172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DFA8AC4" w14:textId="77777777" w:rsidR="00642084" w:rsidRDefault="00642084" w:rsidP="0064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24 czerwca 2022 r.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Prezes Sądu Okręgowego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AA5460" w14:textId="77777777" w:rsidR="00642084" w:rsidRDefault="00642084" w:rsidP="006420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Szymon Rożek </w:t>
      </w:r>
    </w:p>
    <w:p w14:paraId="5D546D31" w14:textId="4DCBB6DA" w:rsidR="007D111C" w:rsidRDefault="007D111C" w:rsidP="0065394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7D111C" w:rsidSect="001D0CE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B2"/>
    <w:rsid w:val="00002D0D"/>
    <w:rsid w:val="00062240"/>
    <w:rsid w:val="00094634"/>
    <w:rsid w:val="000B0ACF"/>
    <w:rsid w:val="000D071E"/>
    <w:rsid w:val="001142A5"/>
    <w:rsid w:val="00122BDE"/>
    <w:rsid w:val="00140AD2"/>
    <w:rsid w:val="00185FD3"/>
    <w:rsid w:val="001C2217"/>
    <w:rsid w:val="001D0CE6"/>
    <w:rsid w:val="001D7843"/>
    <w:rsid w:val="0020369F"/>
    <w:rsid w:val="00203B08"/>
    <w:rsid w:val="0024522E"/>
    <w:rsid w:val="002558DB"/>
    <w:rsid w:val="0026170C"/>
    <w:rsid w:val="00290B79"/>
    <w:rsid w:val="00292364"/>
    <w:rsid w:val="002A388E"/>
    <w:rsid w:val="00320CF5"/>
    <w:rsid w:val="00331A67"/>
    <w:rsid w:val="003446D7"/>
    <w:rsid w:val="00385C6C"/>
    <w:rsid w:val="003A1218"/>
    <w:rsid w:val="003B4965"/>
    <w:rsid w:val="0041166D"/>
    <w:rsid w:val="0041346F"/>
    <w:rsid w:val="00431382"/>
    <w:rsid w:val="00433F05"/>
    <w:rsid w:val="004616BA"/>
    <w:rsid w:val="00464094"/>
    <w:rsid w:val="0046603C"/>
    <w:rsid w:val="00484CE7"/>
    <w:rsid w:val="004B34B1"/>
    <w:rsid w:val="004C5318"/>
    <w:rsid w:val="004D1CB0"/>
    <w:rsid w:val="004E42A7"/>
    <w:rsid w:val="004F58F5"/>
    <w:rsid w:val="00504B45"/>
    <w:rsid w:val="005238F0"/>
    <w:rsid w:val="0052797B"/>
    <w:rsid w:val="00563D57"/>
    <w:rsid w:val="00583DFC"/>
    <w:rsid w:val="0058405F"/>
    <w:rsid w:val="005B34C3"/>
    <w:rsid w:val="005B4B9A"/>
    <w:rsid w:val="005C5DC1"/>
    <w:rsid w:val="005D4646"/>
    <w:rsid w:val="005F5CF2"/>
    <w:rsid w:val="00611D73"/>
    <w:rsid w:val="00630A47"/>
    <w:rsid w:val="00631ECB"/>
    <w:rsid w:val="00641180"/>
    <w:rsid w:val="00642084"/>
    <w:rsid w:val="00644A38"/>
    <w:rsid w:val="00653946"/>
    <w:rsid w:val="006F58E8"/>
    <w:rsid w:val="00734905"/>
    <w:rsid w:val="007529B5"/>
    <w:rsid w:val="00757A91"/>
    <w:rsid w:val="007605CE"/>
    <w:rsid w:val="0076796F"/>
    <w:rsid w:val="00786C17"/>
    <w:rsid w:val="007B07C5"/>
    <w:rsid w:val="007B5F42"/>
    <w:rsid w:val="007D111C"/>
    <w:rsid w:val="007F038B"/>
    <w:rsid w:val="00836A1D"/>
    <w:rsid w:val="008402D6"/>
    <w:rsid w:val="00856FAE"/>
    <w:rsid w:val="008658ED"/>
    <w:rsid w:val="008740F7"/>
    <w:rsid w:val="008A3509"/>
    <w:rsid w:val="008C7482"/>
    <w:rsid w:val="008F0B12"/>
    <w:rsid w:val="008F1444"/>
    <w:rsid w:val="00933AE9"/>
    <w:rsid w:val="009377BF"/>
    <w:rsid w:val="009556F0"/>
    <w:rsid w:val="00987E27"/>
    <w:rsid w:val="009E6E87"/>
    <w:rsid w:val="00A06EE0"/>
    <w:rsid w:val="00A11D6A"/>
    <w:rsid w:val="00A57785"/>
    <w:rsid w:val="00A673E9"/>
    <w:rsid w:val="00A87241"/>
    <w:rsid w:val="00AC3468"/>
    <w:rsid w:val="00AC3EA9"/>
    <w:rsid w:val="00AF2081"/>
    <w:rsid w:val="00B01C43"/>
    <w:rsid w:val="00B0492D"/>
    <w:rsid w:val="00B12E06"/>
    <w:rsid w:val="00B9708D"/>
    <w:rsid w:val="00BF6FF3"/>
    <w:rsid w:val="00C07798"/>
    <w:rsid w:val="00C311EE"/>
    <w:rsid w:val="00C3339B"/>
    <w:rsid w:val="00C6409E"/>
    <w:rsid w:val="00C65E13"/>
    <w:rsid w:val="00C7655D"/>
    <w:rsid w:val="00C85200"/>
    <w:rsid w:val="00C91EF4"/>
    <w:rsid w:val="00CC489C"/>
    <w:rsid w:val="00D07FA9"/>
    <w:rsid w:val="00D771FB"/>
    <w:rsid w:val="00D87B74"/>
    <w:rsid w:val="00DA4FD9"/>
    <w:rsid w:val="00DD2562"/>
    <w:rsid w:val="00DD33AB"/>
    <w:rsid w:val="00DF12D3"/>
    <w:rsid w:val="00DF2C48"/>
    <w:rsid w:val="00E0172C"/>
    <w:rsid w:val="00E032BF"/>
    <w:rsid w:val="00E16AE8"/>
    <w:rsid w:val="00E36EEB"/>
    <w:rsid w:val="00E415A2"/>
    <w:rsid w:val="00EB19C0"/>
    <w:rsid w:val="00EC0FB2"/>
    <w:rsid w:val="00EE6F5B"/>
    <w:rsid w:val="00F1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9FEF"/>
  <w15:docId w15:val="{4CD82319-0446-4F22-8D42-D102D836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9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3A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3A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3AE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3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3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93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39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982758">
          <w:marLeft w:val="5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Skwara Radosław</dc:creator>
  <cp:lastModifiedBy>Dziewirz Paweł</cp:lastModifiedBy>
  <cp:revision>26</cp:revision>
  <cp:lastPrinted>2022-06-24T07:12:00Z</cp:lastPrinted>
  <dcterms:created xsi:type="dcterms:W3CDTF">2021-02-08T06:59:00Z</dcterms:created>
  <dcterms:modified xsi:type="dcterms:W3CDTF">2022-06-24T07:12:00Z</dcterms:modified>
</cp:coreProperties>
</file>