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88" w:type="dxa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2977"/>
        <w:gridCol w:w="4857"/>
        <w:gridCol w:w="4242"/>
      </w:tblGrid>
      <w:tr w:rsidR="0028632F" w:rsidRPr="0028632F" w:rsidTr="00756DB2">
        <w:trPr>
          <w:cantSplit/>
          <w:trHeight w:hRule="exact" w:val="280"/>
        </w:trPr>
        <w:tc>
          <w:tcPr>
            <w:tcW w:w="16188" w:type="dxa"/>
            <w:gridSpan w:val="4"/>
            <w:vAlign w:val="bottom"/>
          </w:tcPr>
          <w:p w:rsidR="002D1428" w:rsidRPr="0028632F" w:rsidRDefault="002D1428" w:rsidP="008A059A">
            <w:pPr>
              <w:pStyle w:val="Nagwek5"/>
              <w:rPr>
                <w:color w:val="000000"/>
              </w:rPr>
            </w:pPr>
            <w:bookmarkStart w:id="0" w:name="_GoBack"/>
            <w:bookmarkEnd w:id="0"/>
            <w:r w:rsidRPr="008A059A">
              <w:rPr>
                <w:rFonts w:cs="Arial"/>
              </w:rPr>
              <w:t>MINISTERSTWO SPRAWIEDLIWOŚCI, Al. Ujazdowskie 11, 00-950 Warszawa</w:t>
            </w:r>
          </w:p>
        </w:tc>
      </w:tr>
      <w:tr w:rsidR="0028632F" w:rsidRPr="0028632F" w:rsidTr="00C75005">
        <w:trPr>
          <w:cantSplit/>
          <w:trHeight w:hRule="exact" w:val="567"/>
        </w:trPr>
        <w:tc>
          <w:tcPr>
            <w:tcW w:w="4112" w:type="dxa"/>
            <w:vMerge w:val="restart"/>
            <w:vAlign w:val="center"/>
          </w:tcPr>
          <w:p w:rsidR="002D1428" w:rsidRDefault="00AE0721" w:rsidP="00AE0721">
            <w:pPr>
              <w:spacing w:after="40"/>
              <w:rPr>
                <w:rFonts w:ascii="Arial" w:hAnsi="Arial" w:cs="Arial"/>
              </w:rPr>
            </w:pPr>
            <w:r w:rsidRPr="00AE0721">
              <w:rPr>
                <w:rFonts w:ascii="Arial" w:hAnsi="Arial" w:cs="Arial"/>
              </w:rPr>
              <w:t xml:space="preserve">SO w Tarnobrzegu   </w:t>
            </w:r>
          </w:p>
          <w:p w:rsidR="00AE0721" w:rsidRPr="00AE0721" w:rsidRDefault="00AE0721" w:rsidP="00DF57FD">
            <w:pPr>
              <w:spacing w:after="40" w:line="180" w:lineRule="exact"/>
              <w:rPr>
                <w:rFonts w:ascii="Arial" w:hAnsi="Arial" w:cs="Arial"/>
                <w:color w:val="000000"/>
              </w:rPr>
            </w:pPr>
          </w:p>
          <w:p w:rsidR="002D1428" w:rsidRPr="00AE0721" w:rsidRDefault="002D1428" w:rsidP="00DF57FD">
            <w:pPr>
              <w:spacing w:after="40" w:line="180" w:lineRule="exact"/>
              <w:ind w:left="85"/>
              <w:rPr>
                <w:rFonts w:ascii="Arial" w:hAnsi="Arial" w:cs="Arial"/>
                <w:color w:val="000000"/>
              </w:rPr>
            </w:pPr>
            <w:r w:rsidRPr="00AE0721">
              <w:rPr>
                <w:rFonts w:ascii="Arial" w:hAnsi="Arial" w:cs="Arial"/>
                <w:color w:val="000000"/>
              </w:rPr>
              <w:t>Okręg Sadu Apelacyjnego</w:t>
            </w:r>
          </w:p>
          <w:p w:rsidR="002D1428" w:rsidRPr="0028632F" w:rsidRDefault="002D1428" w:rsidP="00DF57FD">
            <w:pPr>
              <w:spacing w:after="40" w:line="18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  <w:r w:rsidRPr="00AE0721">
              <w:rPr>
                <w:rFonts w:ascii="Arial" w:hAnsi="Arial" w:cs="Arial"/>
                <w:color w:val="000000"/>
              </w:rPr>
              <w:t>w</w:t>
            </w:r>
            <w:r w:rsidRPr="00AE0721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28632F" w:rsidRPr="00AE0721">
              <w:rPr>
                <w:rFonts w:ascii="Arial" w:hAnsi="Arial" w:cs="Arial"/>
                <w:color w:val="000000"/>
              </w:rPr>
              <w:t>Apelacja Rzeszowska</w:t>
            </w:r>
          </w:p>
        </w:tc>
        <w:tc>
          <w:tcPr>
            <w:tcW w:w="2977" w:type="dxa"/>
            <w:vMerge w:val="restart"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  <w:r w:rsidRPr="0028632F">
              <w:rPr>
                <w:rFonts w:ascii="Arial" w:hAnsi="Arial"/>
                <w:color w:val="000000"/>
                <w:sz w:val="15"/>
              </w:rPr>
              <w:t xml:space="preserve"> Numer identyfikacyjny REGON</w:t>
            </w:r>
          </w:p>
        </w:tc>
        <w:tc>
          <w:tcPr>
            <w:tcW w:w="4857" w:type="dxa"/>
            <w:vMerge w:val="restart"/>
            <w:vAlign w:val="center"/>
          </w:tcPr>
          <w:p w:rsidR="002D1428" w:rsidRPr="0028632F" w:rsidRDefault="002D1428" w:rsidP="002D1428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28632F">
              <w:rPr>
                <w:rFonts w:ascii="Arial" w:hAnsi="Arial"/>
                <w:b/>
                <w:color w:val="000000"/>
                <w:sz w:val="18"/>
              </w:rPr>
              <w:t>MS-S6</w:t>
            </w:r>
          </w:p>
          <w:p w:rsidR="002D1428" w:rsidRPr="0028632F" w:rsidRDefault="002D1428" w:rsidP="002D1428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w w:val="110"/>
                <w:sz w:val="16"/>
              </w:rPr>
            </w:pPr>
            <w:r w:rsidRPr="0028632F">
              <w:rPr>
                <w:rFonts w:ascii="Arial" w:hAnsi="Arial"/>
                <w:b/>
                <w:color w:val="000000"/>
                <w:w w:val="110"/>
                <w:sz w:val="16"/>
              </w:rPr>
              <w:t>SPRAWOZDANIE</w:t>
            </w:r>
          </w:p>
          <w:p w:rsidR="002D1428" w:rsidRPr="0028632F" w:rsidRDefault="002D1428" w:rsidP="004942DB">
            <w:pPr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 sprawie osób osądzonych w pierwszej instancji</w:t>
            </w:r>
          </w:p>
          <w:p w:rsidR="002D1428" w:rsidRPr="0028632F" w:rsidRDefault="002D1428" w:rsidP="004942DB">
            <w:pPr>
              <w:ind w:left="85"/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według właściwości rzeczowej</w:t>
            </w:r>
          </w:p>
        </w:tc>
        <w:tc>
          <w:tcPr>
            <w:tcW w:w="4242" w:type="dxa"/>
            <w:vAlign w:val="center"/>
          </w:tcPr>
          <w:p w:rsidR="000A52E8" w:rsidRPr="00C75158" w:rsidRDefault="000A52E8" w:rsidP="000A52E8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Adresat:</w:t>
            </w:r>
          </w:p>
          <w:p w:rsidR="000A52E8" w:rsidRPr="00C75158" w:rsidRDefault="000A52E8" w:rsidP="000A52E8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MINISTERSTWO SPRAWIEDLIWOŚCI</w:t>
            </w:r>
          </w:p>
          <w:p w:rsidR="002D1428" w:rsidRPr="0028632F" w:rsidRDefault="000A52E8" w:rsidP="00BE74CD">
            <w:pPr>
              <w:spacing w:line="150" w:lineRule="atLeast"/>
              <w:ind w:left="85"/>
              <w:rPr>
                <w:rFonts w:ascii="Arial" w:hAnsi="Arial"/>
                <w:b/>
                <w:color w:val="000000"/>
                <w:sz w:val="16"/>
              </w:rPr>
            </w:pPr>
            <w:r w:rsidRPr="00C75158">
              <w:rPr>
                <w:rFonts w:ascii="Arial" w:hAnsi="Arial"/>
                <w:sz w:val="13"/>
                <w:szCs w:val="13"/>
              </w:rPr>
              <w:t xml:space="preserve">Departament </w:t>
            </w:r>
            <w:r w:rsidR="00404EE0">
              <w:rPr>
                <w:rFonts w:ascii="Arial" w:hAnsi="Arial"/>
                <w:sz w:val="13"/>
                <w:szCs w:val="13"/>
              </w:rPr>
              <w:t xml:space="preserve">Strategii i </w:t>
            </w:r>
            <w:r w:rsidR="00BE74CD">
              <w:rPr>
                <w:rFonts w:ascii="Arial" w:hAnsi="Arial"/>
                <w:sz w:val="13"/>
                <w:szCs w:val="13"/>
              </w:rPr>
              <w:t>Funduszy Europejskich</w:t>
            </w:r>
          </w:p>
        </w:tc>
      </w:tr>
      <w:tr w:rsidR="0028632F" w:rsidRPr="0028632F" w:rsidTr="00D95AC4">
        <w:trPr>
          <w:cantSplit/>
          <w:trHeight w:val="413"/>
        </w:trPr>
        <w:tc>
          <w:tcPr>
            <w:tcW w:w="4112" w:type="dxa"/>
            <w:vMerge/>
            <w:vAlign w:val="center"/>
          </w:tcPr>
          <w:p w:rsidR="002D1428" w:rsidRPr="0028632F" w:rsidRDefault="002D1428" w:rsidP="002D1428">
            <w:pPr>
              <w:spacing w:after="40" w:line="24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</w:p>
        </w:tc>
        <w:tc>
          <w:tcPr>
            <w:tcW w:w="2977" w:type="dxa"/>
            <w:vMerge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4857" w:type="dxa"/>
            <w:vMerge/>
            <w:tcBorders>
              <w:bottom w:val="single" w:sz="4" w:space="0" w:color="auto"/>
            </w:tcBorders>
            <w:vAlign w:val="bottom"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242" w:type="dxa"/>
            <w:vMerge w:val="restart"/>
            <w:vAlign w:val="center"/>
          </w:tcPr>
          <w:p w:rsidR="005345C5" w:rsidRPr="005345C5" w:rsidRDefault="005345C5" w:rsidP="005345C5">
            <w:pPr>
              <w:ind w:left="102" w:right="142"/>
              <w:rPr>
                <w:rFonts w:ascii="Arial" w:hAnsi="Arial" w:cs="Arial"/>
                <w:sz w:val="14"/>
                <w:szCs w:val="14"/>
              </w:rPr>
            </w:pPr>
            <w:r w:rsidRPr="005345C5">
              <w:rPr>
                <w:rFonts w:ascii="Arial" w:hAnsi="Arial" w:cs="Arial"/>
                <w:sz w:val="14"/>
                <w:szCs w:val="14"/>
              </w:rPr>
              <w:t>Termin przekazania:</w:t>
            </w:r>
          </w:p>
          <w:p w:rsidR="002D1428" w:rsidRPr="0028632F" w:rsidRDefault="005345C5" w:rsidP="005345C5">
            <w:pPr>
              <w:ind w:left="102" w:right="142"/>
              <w:rPr>
                <w:rFonts w:ascii="Arial" w:hAnsi="Arial"/>
                <w:color w:val="000000"/>
                <w:sz w:val="15"/>
              </w:rPr>
            </w:pPr>
            <w:r w:rsidRPr="005345C5">
              <w:rPr>
                <w:rFonts w:ascii="Arial" w:hAnsi="Arial" w:cs="Arial"/>
                <w:sz w:val="14"/>
                <w:szCs w:val="14"/>
              </w:rPr>
              <w:t xml:space="preserve"> zgodnie z PBSSP 2016 r.</w:t>
            </w:r>
          </w:p>
        </w:tc>
      </w:tr>
      <w:tr w:rsidR="0028632F" w:rsidRPr="0028632F" w:rsidTr="00EC0C13">
        <w:trPr>
          <w:cantSplit/>
          <w:trHeight w:hRule="exact" w:val="284"/>
        </w:trPr>
        <w:tc>
          <w:tcPr>
            <w:tcW w:w="4112" w:type="dxa"/>
            <w:vMerge/>
            <w:tcBorders>
              <w:bottom w:val="single" w:sz="8" w:space="0" w:color="auto"/>
            </w:tcBorders>
            <w:vAlign w:val="center"/>
          </w:tcPr>
          <w:p w:rsidR="002D1428" w:rsidRPr="0028632F" w:rsidRDefault="002D1428" w:rsidP="002D1428">
            <w:pPr>
              <w:spacing w:after="40" w:line="24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</w:tcBorders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485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D1428" w:rsidRPr="0028632F" w:rsidRDefault="008E6B4C" w:rsidP="008E6B4C">
            <w:pPr>
              <w:spacing w:after="40" w:line="220" w:lineRule="exact"/>
              <w:ind w:left="85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za I półrocze 2016 r.</w:t>
            </w:r>
          </w:p>
        </w:tc>
        <w:tc>
          <w:tcPr>
            <w:tcW w:w="4242" w:type="dxa"/>
            <w:vMerge/>
            <w:tcBorders>
              <w:bottom w:val="single" w:sz="8" w:space="0" w:color="auto"/>
            </w:tcBorders>
            <w:vAlign w:val="center"/>
          </w:tcPr>
          <w:p w:rsidR="002D1428" w:rsidRPr="0028632F" w:rsidRDefault="002D1428" w:rsidP="002D1428">
            <w:pPr>
              <w:spacing w:line="140" w:lineRule="exact"/>
              <w:ind w:left="104" w:right="142"/>
              <w:rPr>
                <w:rFonts w:ascii="Arial" w:hAnsi="Arial"/>
                <w:color w:val="000000"/>
                <w:sz w:val="14"/>
              </w:rPr>
            </w:pPr>
          </w:p>
        </w:tc>
      </w:tr>
    </w:tbl>
    <w:p w:rsidR="00375DC2" w:rsidRPr="0028632F" w:rsidRDefault="00375DC2" w:rsidP="00D95AC4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1. Osądzeni wg rodzajów przestępstw i kar</w:t>
      </w:r>
    </w:p>
    <w:tbl>
      <w:tblPr>
        <w:tblW w:w="1623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0"/>
        <w:gridCol w:w="532"/>
        <w:gridCol w:w="392"/>
        <w:gridCol w:w="476"/>
        <w:gridCol w:w="490"/>
        <w:gridCol w:w="574"/>
        <w:gridCol w:w="546"/>
        <w:gridCol w:w="437"/>
        <w:gridCol w:w="451"/>
        <w:gridCol w:w="490"/>
        <w:gridCol w:w="532"/>
        <w:gridCol w:w="364"/>
        <w:gridCol w:w="462"/>
        <w:gridCol w:w="475"/>
        <w:gridCol w:w="489"/>
        <w:gridCol w:w="280"/>
        <w:gridCol w:w="420"/>
        <w:gridCol w:w="462"/>
        <w:gridCol w:w="322"/>
        <w:gridCol w:w="406"/>
        <w:gridCol w:w="308"/>
        <w:gridCol w:w="392"/>
        <w:gridCol w:w="308"/>
        <w:gridCol w:w="434"/>
        <w:gridCol w:w="370"/>
        <w:gridCol w:w="387"/>
        <w:gridCol w:w="360"/>
        <w:gridCol w:w="378"/>
        <w:gridCol w:w="358"/>
        <w:gridCol w:w="350"/>
        <w:gridCol w:w="392"/>
        <w:gridCol w:w="406"/>
        <w:gridCol w:w="434"/>
        <w:gridCol w:w="378"/>
        <w:gridCol w:w="434"/>
      </w:tblGrid>
      <w:tr w:rsidR="00F12704" w:rsidRPr="00F12704" w:rsidTr="004151AF">
        <w:trPr>
          <w:cantSplit/>
          <w:trHeight w:val="140"/>
        </w:trPr>
        <w:tc>
          <w:tcPr>
            <w:tcW w:w="1941" w:type="dxa"/>
            <w:gridSpan w:val="2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(zbrodnie i występki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przekazane wg właściwości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 trybie art. 25 kpk)</w:t>
            </w:r>
          </w:p>
        </w:tc>
        <w:tc>
          <w:tcPr>
            <w:tcW w:w="53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Osądzeni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2, 33, 35, 41, 42)</w:t>
            </w:r>
          </w:p>
        </w:tc>
        <w:tc>
          <w:tcPr>
            <w:tcW w:w="39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Skazani,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3, 4, 23, 31)</w:t>
            </w:r>
          </w:p>
        </w:tc>
        <w:tc>
          <w:tcPr>
            <w:tcW w:w="47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Doży-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wotnie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wienie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wolności</w:t>
            </w:r>
          </w:p>
        </w:tc>
        <w:tc>
          <w:tcPr>
            <w:tcW w:w="8208" w:type="dxa"/>
            <w:gridSpan w:val="19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0"/>
                <w:szCs w:val="10"/>
              </w:rPr>
            </w:pPr>
            <w:r w:rsidRPr="00F12704">
              <w:rPr>
                <w:rFonts w:ascii="Arial" w:hAnsi="Arial" w:cs="Arial"/>
                <w:spacing w:val="42"/>
                <w:sz w:val="10"/>
                <w:szCs w:val="10"/>
              </w:rPr>
              <w:t>Pozbawienie wolności</w:t>
            </w:r>
          </w:p>
        </w:tc>
        <w:tc>
          <w:tcPr>
            <w:tcW w:w="3029" w:type="dxa"/>
            <w:gridSpan w:val="8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Kara mieszana</w:t>
            </w:r>
          </w:p>
        </w:tc>
        <w:tc>
          <w:tcPr>
            <w:tcW w:w="40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Inne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skazania 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b)</w:t>
            </w:r>
          </w:p>
        </w:tc>
        <w:tc>
          <w:tcPr>
            <w:tcW w:w="43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Grzywna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obok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wienia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wolności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(ogółem)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Warun-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kowo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umo-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rzono postę-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powanie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br/>
              <w:t xml:space="preserve">(rubr. </w:t>
            </w:r>
            <w:r w:rsidR="00F721ED">
              <w:rPr>
                <w:rFonts w:ascii="Arial" w:hAnsi="Arial" w:cs="Arial"/>
                <w:w w:val="95"/>
                <w:sz w:val="10"/>
                <w:szCs w:val="10"/>
              </w:rPr>
              <w:t>33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</w:tr>
      <w:tr w:rsidR="00F12704" w:rsidRPr="00F12704" w:rsidTr="004151AF">
        <w:trPr>
          <w:cantSplit/>
          <w:trHeight w:hRule="exact" w:val="120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546" w:type="dxa"/>
            <w:vMerge w:val="restart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br/>
              <w:t>(rubr. 5)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 lat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 lata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0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08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9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08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25 lat</w:t>
            </w:r>
          </w:p>
        </w:tc>
        <w:tc>
          <w:tcPr>
            <w:tcW w:w="43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(kol.24+ 26=28 do 30)</w:t>
            </w:r>
          </w:p>
          <w:p w:rsidR="00D95AC4" w:rsidRPr="00F12704" w:rsidRDefault="00D95AC4" w:rsidP="00351F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95" w:type="dxa"/>
            <w:gridSpan w:val="7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val="171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pozbawienie woln.</w:t>
            </w:r>
          </w:p>
        </w:tc>
        <w:tc>
          <w:tcPr>
            <w:tcW w:w="1100" w:type="dxa"/>
            <w:gridSpan w:val="3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kara ograniczenia woln.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hRule="exact" w:val="400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 3 mies.</w:t>
            </w:r>
          </w:p>
        </w:tc>
        <w:tc>
          <w:tcPr>
            <w:tcW w:w="387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6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3 do 6 mies.</w:t>
            </w:r>
          </w:p>
        </w:tc>
        <w:tc>
          <w:tcPr>
            <w:tcW w:w="37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5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 6 mies.</w:t>
            </w:r>
          </w:p>
        </w:tc>
        <w:tc>
          <w:tcPr>
            <w:tcW w:w="35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6 mies do 1 roku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1 roku do 2 lat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val="99"/>
        </w:trPr>
        <w:tc>
          <w:tcPr>
            <w:tcW w:w="1941" w:type="dxa"/>
            <w:gridSpan w:val="2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3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7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9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7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4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0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30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30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3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37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387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360" w:type="dxa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378" w:type="dxa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35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35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40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3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F12704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F12704">
              <w:rPr>
                <w:rFonts w:ascii="Arial" w:hAnsi="Arial" w:cs="Arial"/>
                <w:sz w:val="11"/>
              </w:rPr>
              <w:t>34</w:t>
            </w:r>
          </w:p>
        </w:tc>
      </w:tr>
      <w:tr w:rsidR="00F12704" w:rsidRPr="00F12704" w:rsidTr="004151AF">
        <w:trPr>
          <w:cantSplit/>
          <w:trHeight w:val="25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line="110" w:lineRule="exact"/>
              <w:ind w:left="28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b/>
                <w:w w:val="90"/>
                <w:sz w:val="10"/>
                <w:szCs w:val="10"/>
              </w:rPr>
              <w:t xml:space="preserve">OGÓŁEM  OSOBY OSĄDZONE </w:t>
            </w:r>
            <w:r w:rsidRPr="00F12704">
              <w:rPr>
                <w:rFonts w:ascii="Arial" w:hAnsi="Arial" w:cs="Arial"/>
                <w:w w:val="93"/>
                <w:sz w:val="10"/>
                <w:szCs w:val="10"/>
              </w:rPr>
              <w:t>(wiersz 02 do 41+43+44)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01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F12704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 xml:space="preserve">c) </w:t>
            </w:r>
            <w:r w:rsidR="00F12704" w:rsidRPr="00BF4A7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02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03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04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05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119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06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119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07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134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08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126a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09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126b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140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vertAlign w:val="superscript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1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2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3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148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16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149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17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150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18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151 do 154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19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156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20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21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163 § 1 i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22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163 § 3 i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23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165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24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Art. 165a kk 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25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166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26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173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27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185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197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29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197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30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223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31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252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32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D95AC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189a § 1 kk (poprz. 253  § 1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33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D95AC4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189a § 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34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D95AC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211a kk (poprz. 253 § 2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280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296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299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310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val="241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Przestępstwa związane z ochroną naturalnego środowiska człowieka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val="317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Ust. z dn. 29 lipca 2005 r. o p-dział. Narkom. (Dz.U. z 2012 r., poz. 124, z późn. zm.)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   w tym art. 62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8E5A71" w:rsidRPr="00F12704" w:rsidTr="004151AF">
        <w:trPr>
          <w:cantSplit/>
          <w:trHeight w:val="439"/>
        </w:trPr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8E5A71" w:rsidRPr="00F12704" w:rsidRDefault="008E5A71" w:rsidP="00351FC1">
            <w:pPr>
              <w:spacing w:after="26" w:line="110" w:lineRule="exact"/>
              <w:ind w:left="20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55 ust. z dnia 18.12. 1998 r. o Instytucie Pamięci Narod– Komisji Ścigania Zbrodni p-ko Narodowi Polskiemu (Dz. U. z 2014 r., poz. 1075)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5A71" w:rsidRPr="00F12704" w:rsidRDefault="008E5A71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32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820AF" w:rsidRPr="00F12704" w:rsidTr="004151AF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F820AF" w:rsidRPr="00F12704" w:rsidRDefault="00F820AF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Inne niż wymienione wyżej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0AF" w:rsidRPr="00F12704" w:rsidRDefault="00F820AF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F8471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C75005" w:rsidRPr="00C75005" w:rsidRDefault="00C75005" w:rsidP="002D1428">
      <w:pPr>
        <w:rPr>
          <w:rFonts w:ascii="Arial" w:hAnsi="Arial"/>
          <w:b/>
          <w:color w:val="000000"/>
          <w:sz w:val="2"/>
          <w:szCs w:val="2"/>
        </w:rPr>
      </w:pPr>
    </w:p>
    <w:p w:rsidR="00375DC2" w:rsidRPr="00C75005" w:rsidRDefault="00C75005" w:rsidP="00F12704">
      <w:pPr>
        <w:rPr>
          <w:rFonts w:ascii="Arial" w:hAnsi="Arial" w:cs="Arial"/>
          <w:b/>
          <w:color w:val="000000"/>
          <w:sz w:val="24"/>
          <w:szCs w:val="24"/>
        </w:rPr>
      </w:pPr>
      <w:r w:rsidRPr="00D95AC4">
        <w:rPr>
          <w:b/>
          <w:color w:val="000000"/>
          <w:sz w:val="2"/>
          <w:szCs w:val="2"/>
        </w:rPr>
        <w:br w:type="page"/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Dział 1. 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Osądzeni wg rodzajów przestępstw i kar (dok</w:t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t>.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)</w:t>
      </w:r>
      <w:r w:rsidR="00D75AB5" w:rsidRPr="00C7500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1602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284"/>
        <w:gridCol w:w="436"/>
        <w:gridCol w:w="434"/>
        <w:gridCol w:w="294"/>
        <w:gridCol w:w="280"/>
        <w:gridCol w:w="322"/>
        <w:gridCol w:w="252"/>
        <w:gridCol w:w="420"/>
        <w:gridCol w:w="406"/>
        <w:gridCol w:w="406"/>
        <w:gridCol w:w="420"/>
        <w:gridCol w:w="574"/>
        <w:gridCol w:w="559"/>
        <w:gridCol w:w="406"/>
        <w:gridCol w:w="420"/>
        <w:gridCol w:w="392"/>
        <w:gridCol w:w="308"/>
        <w:gridCol w:w="449"/>
        <w:gridCol w:w="349"/>
        <w:gridCol w:w="350"/>
        <w:gridCol w:w="322"/>
        <w:gridCol w:w="364"/>
        <w:gridCol w:w="392"/>
        <w:gridCol w:w="406"/>
        <w:gridCol w:w="406"/>
        <w:gridCol w:w="406"/>
        <w:gridCol w:w="392"/>
        <w:gridCol w:w="363"/>
        <w:gridCol w:w="252"/>
        <w:gridCol w:w="252"/>
        <w:gridCol w:w="280"/>
        <w:gridCol w:w="280"/>
        <w:gridCol w:w="336"/>
        <w:gridCol w:w="336"/>
        <w:gridCol w:w="322"/>
        <w:gridCol w:w="308"/>
        <w:gridCol w:w="378"/>
        <w:gridCol w:w="336"/>
        <w:gridCol w:w="350"/>
        <w:gridCol w:w="476"/>
      </w:tblGrid>
      <w:tr w:rsidR="00351FC1" w:rsidRPr="00351FC1" w:rsidTr="00A5379C">
        <w:trPr>
          <w:cantSplit/>
          <w:trHeight w:hRule="exact" w:val="399"/>
        </w:trPr>
        <w:tc>
          <w:tcPr>
            <w:tcW w:w="1586" w:type="dxa"/>
            <w:gridSpan w:val="2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Rodzaje przestępstw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(zbrodnie i występki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przekazane wg właściwości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Unie-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win-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Odstą-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piono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 wymie-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rzenia kary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 xml:space="preserve">Przepadek przedmiotów 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Przepadek korzyści majątkowej (art. 45 kk i inne)*</w:t>
            </w:r>
          </w:p>
        </w:tc>
        <w:tc>
          <w:tcPr>
            <w:tcW w:w="574" w:type="dxa"/>
            <w:vMerge w:val="restart"/>
            <w:vAlign w:val="center"/>
          </w:tcPr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351FC1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351FC1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Skazani w wyniku uwzględnienia wniosku z art.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777" w:type="dxa"/>
            <w:gridSpan w:val="5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351FC1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Skazani  w warunkach art. 65 kk</w:t>
            </w:r>
          </w:p>
        </w:tc>
        <w:tc>
          <w:tcPr>
            <w:tcW w:w="3906" w:type="dxa"/>
            <w:gridSpan w:val="12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Środki zabezpieczające (kk)</w:t>
            </w:r>
          </w:p>
        </w:tc>
      </w:tr>
      <w:tr w:rsidR="00351FC1" w:rsidRPr="00351FC1" w:rsidTr="00A5379C">
        <w:trPr>
          <w:cantSplit/>
          <w:trHeight w:val="217"/>
        </w:trPr>
        <w:tc>
          <w:tcPr>
            <w:tcW w:w="1586" w:type="dxa"/>
            <w:gridSpan w:val="2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w tym w trybie art. 59a  kk (restytucyjne)</w:t>
            </w: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tym</w:t>
            </w:r>
            <w:r w:rsidRPr="00351FC1">
              <w:rPr>
                <w:rFonts w:ascii="Arial" w:hAnsi="Arial" w:cs="Arial"/>
                <w:sz w:val="10"/>
                <w:szCs w:val="10"/>
              </w:rPr>
              <w:t xml:space="preserve"> art. 17 § 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218" w:type="dxa"/>
            <w:gridSpan w:val="3"/>
            <w:vMerge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razem</w:t>
            </w:r>
          </w:p>
        </w:tc>
        <w:tc>
          <w:tcPr>
            <w:tcW w:w="1204" w:type="dxa"/>
            <w:gridSpan w:val="3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w tym recydywiści</w:t>
            </w:r>
          </w:p>
        </w:tc>
        <w:tc>
          <w:tcPr>
            <w:tcW w:w="363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93</w:t>
            </w:r>
          </w:p>
        </w:tc>
        <w:tc>
          <w:tcPr>
            <w:tcW w:w="252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94 § 1</w:t>
            </w:r>
          </w:p>
        </w:tc>
        <w:tc>
          <w:tcPr>
            <w:tcW w:w="280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 § 1</w:t>
            </w:r>
          </w:p>
        </w:tc>
        <w:tc>
          <w:tcPr>
            <w:tcW w:w="280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95a</w:t>
            </w:r>
          </w:p>
        </w:tc>
        <w:tc>
          <w:tcPr>
            <w:tcW w:w="33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96 § 1</w:t>
            </w:r>
          </w:p>
        </w:tc>
        <w:tc>
          <w:tcPr>
            <w:tcW w:w="1344" w:type="dxa"/>
            <w:gridSpan w:val="4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 xml:space="preserve"> art. 93a </w:t>
            </w:r>
          </w:p>
        </w:tc>
        <w:tc>
          <w:tcPr>
            <w:tcW w:w="1162" w:type="dxa"/>
            <w:gridSpan w:val="3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99 § 1  w zw. z</w:t>
            </w:r>
          </w:p>
        </w:tc>
      </w:tr>
      <w:tr w:rsidR="00351FC1" w:rsidRPr="00351FC1" w:rsidTr="00A5379C">
        <w:trPr>
          <w:cantSplit/>
          <w:trHeight w:val="699"/>
        </w:trPr>
        <w:tc>
          <w:tcPr>
            <w:tcW w:w="1586" w:type="dxa"/>
            <w:gridSpan w:val="2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3 kpk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4 kpk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5 kpk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6 kpk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08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kk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2 kk</w:t>
            </w:r>
          </w:p>
        </w:tc>
        <w:tc>
          <w:tcPr>
            <w:tcW w:w="392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363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</w:p>
        </w:tc>
        <w:tc>
          <w:tcPr>
            <w:tcW w:w="252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52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22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08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78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2</w:t>
            </w:r>
          </w:p>
        </w:tc>
        <w:tc>
          <w:tcPr>
            <w:tcW w:w="350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3</w:t>
            </w:r>
          </w:p>
        </w:tc>
        <w:tc>
          <w:tcPr>
            <w:tcW w:w="47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4</w:t>
            </w:r>
          </w:p>
        </w:tc>
      </w:tr>
      <w:tr w:rsidR="00351FC1" w:rsidRPr="00351FC1" w:rsidTr="00A5379C">
        <w:trPr>
          <w:cantSplit/>
          <w:trHeight w:hRule="exact" w:val="160"/>
        </w:trPr>
        <w:tc>
          <w:tcPr>
            <w:tcW w:w="1586" w:type="dxa"/>
            <w:gridSpan w:val="2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43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44</w:t>
            </w:r>
          </w:p>
        </w:tc>
        <w:tc>
          <w:tcPr>
            <w:tcW w:w="574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559" w:type="dxa"/>
            <w:shd w:val="clear" w:color="auto" w:fill="auto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9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63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25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62</w:t>
            </w:r>
          </w:p>
        </w:tc>
        <w:tc>
          <w:tcPr>
            <w:tcW w:w="25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63</w:t>
            </w:r>
          </w:p>
        </w:tc>
        <w:tc>
          <w:tcPr>
            <w:tcW w:w="28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64</w:t>
            </w:r>
          </w:p>
        </w:tc>
        <w:tc>
          <w:tcPr>
            <w:tcW w:w="28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65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66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67</w:t>
            </w:r>
          </w:p>
        </w:tc>
        <w:tc>
          <w:tcPr>
            <w:tcW w:w="322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308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69</w:t>
            </w:r>
          </w:p>
        </w:tc>
        <w:tc>
          <w:tcPr>
            <w:tcW w:w="378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70</w:t>
            </w:r>
          </w:p>
        </w:tc>
        <w:tc>
          <w:tcPr>
            <w:tcW w:w="336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71</w:t>
            </w:r>
          </w:p>
        </w:tc>
        <w:tc>
          <w:tcPr>
            <w:tcW w:w="350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72</w:t>
            </w:r>
          </w:p>
        </w:tc>
        <w:tc>
          <w:tcPr>
            <w:tcW w:w="476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73</w:t>
            </w:r>
          </w:p>
        </w:tc>
      </w:tr>
      <w:tr w:rsidR="00351FC1" w:rsidRPr="00351FC1" w:rsidTr="00A5379C">
        <w:trPr>
          <w:cantSplit/>
          <w:trHeight w:val="84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351FC1">
              <w:rPr>
                <w:rFonts w:ascii="Arial" w:hAnsi="Arial" w:cs="Arial"/>
                <w:w w:val="93"/>
                <w:sz w:val="10"/>
              </w:rPr>
              <w:t>(wiersz 02 do 42+43+44)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119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119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126b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140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2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3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148 §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149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top w:val="nil"/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150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151 do 154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158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1 i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3 i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165 § 1 i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165a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185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223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284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189a § 1 kk (poprzednio 253  § 1 kk)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189a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284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211a kk (poprzednio 253 § 2 kk)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280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296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299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310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397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Przestępstwa związane z ochroną naturalnego środowiska człowieka</w:t>
            </w:r>
            <w:r w:rsidRPr="00351FC1">
              <w:rPr>
                <w:rFonts w:ascii="Arial" w:hAnsi="Arial" w:cs="Arial"/>
                <w:sz w:val="10"/>
                <w:szCs w:val="10"/>
                <w:vertAlign w:val="superscript"/>
              </w:rPr>
              <w:t>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val="16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Ust. z dn. 29 lipca 2005 r. o przeciwdziałaniu narkomanii (Dz.Uz 2012 r., poz. 124, z późn. zm.)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51FC1">
              <w:rPr>
                <w:rFonts w:ascii="Arial" w:hAnsi="Arial" w:cs="Arial"/>
                <w:sz w:val="11"/>
                <w:szCs w:val="11"/>
              </w:rPr>
              <w:t xml:space="preserve">   w tym art. 62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8E5A71" w:rsidRPr="00351FC1" w:rsidTr="00A5379C">
        <w:trPr>
          <w:cantSplit/>
          <w:trHeight w:val="160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8E5A71" w:rsidRPr="00351FC1" w:rsidRDefault="008E5A71" w:rsidP="00351FC1">
            <w:pPr>
              <w:spacing w:after="26" w:line="110" w:lineRule="exact"/>
              <w:ind w:left="57"/>
              <w:rPr>
                <w:rFonts w:ascii="Arial Narrow" w:hAnsi="Arial Narrow" w:cs="Arial"/>
                <w:sz w:val="10"/>
                <w:szCs w:val="10"/>
              </w:rPr>
            </w:pPr>
            <w:r w:rsidRPr="00351FC1">
              <w:rPr>
                <w:rFonts w:ascii="Arial Narrow" w:hAnsi="Arial Narrow" w:cs="Arial"/>
                <w:sz w:val="10"/>
                <w:szCs w:val="10"/>
              </w:rPr>
              <w:t>Art. 55 ust. z dn. 18 grudnia 1998 r. o Instytucie Pamięci Narodowej – Komisji Ścigania Zbrodni przeciwko Narodowi Polskiemu (Dz. U. z 2014 r., poz. 1075)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5A71" w:rsidRPr="00351FC1" w:rsidRDefault="008E5A7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8E5A71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8E5A71" w:rsidRPr="00351FC1" w:rsidRDefault="008E5A7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Inne niż wym. wyżej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351FC1" w:rsidRDefault="008E5A7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</w:rPr>
        <w:t>W rubryce 2 (skazani) wykazuje się liczby wszystkich skazanych, tj. łącznie ze skazanymi wykazywanymi w rubr. 33 i 39. W rubr. 39 wykazuje się liczby osób ogółem poprzednio karanych, a w rubr. od 40 do 43 „recydywistów”. Liczby z rubr. 39 nie mogą być mniejsze niż suma liczb z rubryk 40 do 43.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a)</w:t>
      </w:r>
      <w:r w:rsidRPr="00CF6250">
        <w:rPr>
          <w:rFonts w:ascii="Arial" w:hAnsi="Arial" w:cs="Arial"/>
          <w:sz w:val="8"/>
          <w:szCs w:val="8"/>
        </w:rPr>
        <w:t xml:space="preserve"> W wypadku orzeczenia warunkowego zawieszenia wykonania kary, liczby tych orzeczeń wykazuje się w kolumnach odpowiednio 08, 10, 12, 14 i 16.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b)</w:t>
      </w:r>
      <w:r w:rsidRPr="00CF6250">
        <w:rPr>
          <w:rFonts w:ascii="Arial" w:hAnsi="Arial" w:cs="Arial"/>
          <w:sz w:val="8"/>
          <w:szCs w:val="8"/>
        </w:rPr>
        <w:t xml:space="preserve"> Ograniczenie wolności, grzywna samoistna, wyłącznie środek karny, środki wychowawcze i poprawcze (art. 10 § 4 kk) (działy 2.3.1., 2.3.2., 2.3.3.).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c)</w:t>
      </w:r>
      <w:r w:rsidRPr="00CF6250">
        <w:rPr>
          <w:rFonts w:ascii="Arial" w:hAnsi="Arial" w:cs="Arial"/>
          <w:sz w:val="8"/>
          <w:szCs w:val="8"/>
        </w:rPr>
        <w:t xml:space="preserve"> Proszę wykazać liczbę nieletnich osądzonych w trybie art. 10 § 2 kk („ nieletni skazani jak dorośli”) w dziale 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d)</w:t>
      </w:r>
      <w:r w:rsidRPr="00CF6250">
        <w:rPr>
          <w:rFonts w:ascii="Arial" w:hAnsi="Arial" w:cs="Arial"/>
          <w:sz w:val="8"/>
          <w:szCs w:val="8"/>
        </w:rPr>
        <w:t xml:space="preserve"> Ustawy szczególne i Rozdział XXII kk.    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e)</w:t>
      </w:r>
      <w:r w:rsidRPr="00CF6250">
        <w:rPr>
          <w:rFonts w:ascii="Arial" w:hAnsi="Arial" w:cs="Arial"/>
          <w:sz w:val="8"/>
          <w:szCs w:val="8"/>
        </w:rPr>
        <w:t xml:space="preserve"> Osoby, które w chwili wydania wyroku przebywały w areszcie tymczasowym.</w:t>
      </w:r>
      <w:r w:rsidRPr="00CF6250">
        <w:rPr>
          <w:rFonts w:ascii="Arial" w:hAnsi="Arial" w:cs="Arial"/>
          <w:sz w:val="8"/>
          <w:szCs w:val="8"/>
        </w:rPr>
        <w:tab/>
      </w:r>
      <w:r w:rsidRPr="00CF6250">
        <w:rPr>
          <w:rFonts w:ascii="Arial" w:hAnsi="Arial" w:cs="Arial"/>
          <w:sz w:val="8"/>
          <w:szCs w:val="8"/>
        </w:rPr>
        <w:tab/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f)</w:t>
      </w:r>
      <w:r w:rsidRPr="00CF6250">
        <w:rPr>
          <w:rFonts w:ascii="Arial" w:hAnsi="Arial" w:cs="Arial"/>
          <w:sz w:val="8"/>
          <w:szCs w:val="8"/>
        </w:rPr>
        <w:t xml:space="preserve"> I inne z ustaw szczególnych.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g)</w:t>
      </w:r>
      <w:r w:rsidRPr="00CF6250">
        <w:rPr>
          <w:rFonts w:ascii="Arial" w:hAnsi="Arial" w:cs="Arial"/>
          <w:sz w:val="8"/>
          <w:szCs w:val="8"/>
        </w:rPr>
        <w:t xml:space="preserve"> Jeśli jako poszkodowani występują łącznie małoletni i kobiety, to należy wykazać każdą osobę odrębnie.</w:t>
      </w:r>
    </w:p>
    <w:p w:rsidR="00F71A44" w:rsidRDefault="00F71A44" w:rsidP="007B7B9D">
      <w:pPr>
        <w:rPr>
          <w:rFonts w:ascii="Arial" w:hAnsi="Arial"/>
          <w:color w:val="000000"/>
          <w:sz w:val="18"/>
          <w:szCs w:val="18"/>
          <w:vertAlign w:val="superscript"/>
        </w:rPr>
      </w:pPr>
    </w:p>
    <w:p w:rsidR="00F71A44" w:rsidRDefault="00F71A44" w:rsidP="007B7B9D">
      <w:pPr>
        <w:rPr>
          <w:rFonts w:ascii="Arial" w:hAnsi="Arial"/>
          <w:color w:val="000000"/>
          <w:sz w:val="18"/>
          <w:szCs w:val="18"/>
          <w:vertAlign w:val="superscript"/>
        </w:rPr>
      </w:pPr>
    </w:p>
    <w:p w:rsidR="007B7B9D" w:rsidRPr="0028632F" w:rsidRDefault="0092739C" w:rsidP="007B7B9D">
      <w:pPr>
        <w:rPr>
          <w:rFonts w:ascii="Arial" w:hAnsi="Arial"/>
          <w:color w:val="000000"/>
          <w:sz w:val="18"/>
          <w:szCs w:val="18"/>
        </w:rPr>
      </w:pPr>
      <w:r w:rsidRPr="00996DE3">
        <w:rPr>
          <w:rFonts w:ascii="Arial" w:hAnsi="Arial"/>
          <w:noProof/>
          <w:color w:val="000000"/>
          <w:sz w:val="18"/>
          <w:szCs w:val="18"/>
          <w:vertAlign w:val="superscrip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-18415</wp:posOffset>
                </wp:positionV>
                <wp:extent cx="825500" cy="19050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79C" w:rsidRPr="00B6292C" w:rsidRDefault="00A5379C" w:rsidP="00B6292C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6292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100.405,00</w:t>
                            </w:r>
                          </w:p>
                          <w:p w:rsidR="00A5379C" w:rsidRDefault="00A537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78.8pt;margin-top:-1.45pt;width:6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">
                <v:textbox>
                  <w:txbxContent>
                    <w:p w:rsidR="00A5379C" w:rsidRPr="00B6292C" w:rsidRDefault="00A5379C" w:rsidP="00B6292C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B6292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100.405,00</w:t>
                      </w:r>
                    </w:p>
                    <w:p w:rsidR="00A5379C" w:rsidRDefault="00A5379C"/>
                  </w:txbxContent>
                </v:textbox>
              </v:shape>
            </w:pict>
          </mc:Fallback>
        </mc:AlternateContent>
      </w:r>
      <w:r w:rsidR="007B7B9D" w:rsidRPr="0028632F">
        <w:rPr>
          <w:rFonts w:ascii="Arial" w:hAnsi="Arial"/>
          <w:color w:val="000000"/>
          <w:sz w:val="18"/>
          <w:szCs w:val="18"/>
          <w:vertAlign w:val="superscript"/>
        </w:rPr>
        <w:t>*)</w:t>
      </w:r>
      <w:r w:rsidR="007B7B9D" w:rsidRPr="0028632F">
        <w:rPr>
          <w:rFonts w:ascii="Arial" w:hAnsi="Arial"/>
          <w:color w:val="000000"/>
          <w:sz w:val="18"/>
          <w:szCs w:val="18"/>
        </w:rPr>
        <w:t xml:space="preserve"> Dział 1.</w:t>
      </w:r>
      <w:r w:rsidR="00AD0817" w:rsidRPr="0028632F">
        <w:rPr>
          <w:rFonts w:ascii="Arial" w:hAnsi="Arial"/>
          <w:color w:val="000000"/>
          <w:sz w:val="18"/>
          <w:szCs w:val="18"/>
        </w:rPr>
        <w:t>1</w:t>
      </w:r>
      <w:r w:rsidR="007B7B9D" w:rsidRPr="0028632F">
        <w:rPr>
          <w:rFonts w:ascii="Arial" w:hAnsi="Arial"/>
          <w:color w:val="000000"/>
          <w:sz w:val="18"/>
          <w:szCs w:val="18"/>
        </w:rPr>
        <w:t>. Kwota przepadku korzyści</w:t>
      </w:r>
      <w:r w:rsidR="00FA3CBE" w:rsidRPr="0028632F">
        <w:rPr>
          <w:rFonts w:ascii="Arial" w:hAnsi="Arial"/>
          <w:color w:val="000000"/>
          <w:sz w:val="18"/>
          <w:szCs w:val="18"/>
        </w:rPr>
        <w:t xml:space="preserve"> majątkowej</w:t>
      </w:r>
      <w:r w:rsidR="007B7B9D" w:rsidRPr="0028632F">
        <w:rPr>
          <w:rFonts w:ascii="Arial" w:hAnsi="Arial"/>
          <w:color w:val="000000"/>
          <w:sz w:val="18"/>
          <w:szCs w:val="18"/>
        </w:rPr>
        <w:t xml:space="preserve"> (art. 45 kk</w:t>
      </w:r>
      <w:r w:rsidR="00B6292C">
        <w:rPr>
          <w:rFonts w:ascii="Arial" w:hAnsi="Arial"/>
          <w:color w:val="000000"/>
          <w:sz w:val="18"/>
          <w:szCs w:val="18"/>
        </w:rPr>
        <w:t xml:space="preserve"> i inne</w:t>
      </w:r>
      <w:r w:rsidR="007B7B9D" w:rsidRPr="0028632F">
        <w:rPr>
          <w:rFonts w:ascii="Arial" w:hAnsi="Arial"/>
          <w:color w:val="000000"/>
          <w:sz w:val="18"/>
          <w:szCs w:val="18"/>
        </w:rPr>
        <w:t>)                                   zł</w:t>
      </w:r>
    </w:p>
    <w:p w:rsidR="00375DC2" w:rsidRPr="0028632F" w:rsidRDefault="00375DC2">
      <w:pPr>
        <w:spacing w:before="60" w:after="40" w:line="160" w:lineRule="exact"/>
        <w:rPr>
          <w:rFonts w:ascii="Arial" w:hAnsi="Arial"/>
          <w:color w:val="000000"/>
          <w:sz w:val="14"/>
          <w:szCs w:val="14"/>
        </w:rPr>
      </w:pPr>
    </w:p>
    <w:p w:rsidR="00375DC2" w:rsidRPr="0028632F" w:rsidRDefault="00375DC2">
      <w:pPr>
        <w:spacing w:before="60"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>Dział 2.1. Grzywna obok pozbawienia wolności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021"/>
        <w:gridCol w:w="680"/>
        <w:gridCol w:w="680"/>
        <w:gridCol w:w="680"/>
        <w:gridCol w:w="680"/>
        <w:gridCol w:w="680"/>
        <w:gridCol w:w="680"/>
      </w:tblGrid>
      <w:tr w:rsidR="0028632F" w:rsidRPr="0028632F">
        <w:trPr>
          <w:cantSplit/>
          <w:trHeight w:hRule="exact" w:val="200"/>
        </w:trPr>
        <w:tc>
          <w:tcPr>
            <w:tcW w:w="1418" w:type="dxa"/>
            <w:gridSpan w:val="2"/>
            <w:vMerge w:val="restart"/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Wyszczególnienie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stawek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Razem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(rubr. 2 do 7)</w:t>
            </w:r>
          </w:p>
        </w:tc>
        <w:tc>
          <w:tcPr>
            <w:tcW w:w="4080" w:type="dxa"/>
            <w:gridSpan w:val="6"/>
            <w:tcBorders>
              <w:lef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Wysokość stawek</w:t>
            </w:r>
          </w:p>
        </w:tc>
      </w:tr>
      <w:tr w:rsidR="0028632F" w:rsidRPr="0028632F">
        <w:trPr>
          <w:cantSplit/>
          <w:trHeight w:hRule="exact" w:val="280"/>
        </w:trPr>
        <w:tc>
          <w:tcPr>
            <w:tcW w:w="1418" w:type="dxa"/>
            <w:gridSpan w:val="2"/>
            <w:vMerge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30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31 do 50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80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zł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i więcej</w:t>
            </w:r>
          </w:p>
        </w:tc>
      </w:tr>
      <w:tr w:rsidR="0028632F" w:rsidRPr="0028632F">
        <w:trPr>
          <w:cantSplit/>
          <w:trHeight w:hRule="exact" w:val="1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</w:tr>
      <w:tr w:rsidR="0028632F" w:rsidRPr="0028632F" w:rsidTr="00170227">
        <w:trPr>
          <w:trHeight w:hRule="exact" w:val="28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b/>
                <w:color w:val="000000"/>
                <w:sz w:val="11"/>
              </w:rPr>
            </w:pPr>
            <w:r w:rsidRPr="0028632F">
              <w:rPr>
                <w:rFonts w:ascii="Arial" w:hAnsi="Arial"/>
                <w:b/>
                <w:color w:val="000000"/>
                <w:sz w:val="11"/>
              </w:rPr>
              <w:t>OGÓŁEM</w:t>
            </w:r>
          </w:p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(w.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50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2,00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201 do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powyżej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756DB2" w:rsidRPr="0028632F" w:rsidRDefault="00756DB2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</w:p>
    <w:p w:rsidR="00375DC2" w:rsidRPr="0028632F" w:rsidRDefault="00375DC2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Dział 2.2. Grzywna obok pozbawienia wolności (w wysokości kwotowej) </w:t>
      </w:r>
    </w:p>
    <w:p w:rsidR="00375DC2" w:rsidRPr="0028632F" w:rsidRDefault="00375DC2">
      <w:pPr>
        <w:spacing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                – według orzeczenia (a nie przeliczenia z dz. 2.1.)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1"/>
        <w:gridCol w:w="851"/>
        <w:gridCol w:w="851"/>
        <w:gridCol w:w="851"/>
        <w:gridCol w:w="851"/>
      </w:tblGrid>
      <w:tr w:rsidR="0028632F" w:rsidRPr="0028632F" w:rsidTr="00662121">
        <w:trPr>
          <w:trHeight w:hRule="exact"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OGÓŁEM</w:t>
            </w:r>
          </w:p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rubr. 02 do 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500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501do 1000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1001 do 2000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2001 do 3000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3001 do 4000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4001 i więcej zł</w:t>
            </w:r>
          </w:p>
        </w:tc>
      </w:tr>
      <w:tr w:rsidR="0028632F" w:rsidRPr="0028632F" w:rsidTr="00756DB2">
        <w:trPr>
          <w:trHeight w:hRule="exact" w:val="1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</w:t>
            </w:r>
          </w:p>
        </w:tc>
      </w:tr>
      <w:tr w:rsidR="0028632F" w:rsidRPr="0028632F" w:rsidTr="00170227">
        <w:trPr>
          <w:trHeight w:hRule="exact"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036B58" w:rsidRDefault="00036B58">
      <w:pPr>
        <w:spacing w:before="40" w:line="160" w:lineRule="exact"/>
        <w:rPr>
          <w:rFonts w:ascii="Arial" w:hAnsi="Arial"/>
          <w:color w:val="000000"/>
          <w:sz w:val="12"/>
        </w:rPr>
      </w:pPr>
    </w:p>
    <w:p w:rsidR="00036B58" w:rsidRDefault="00036B58" w:rsidP="00340894">
      <w:pPr>
        <w:rPr>
          <w:rFonts w:ascii="Arial" w:hAnsi="Arial"/>
          <w:color w:val="000000"/>
          <w:sz w:val="18"/>
          <w:szCs w:val="18"/>
        </w:rPr>
        <w:sectPr w:rsidR="00036B58" w:rsidSect="00D95AC4">
          <w:headerReference w:type="default" r:id="rId7"/>
          <w:footerReference w:type="default" r:id="rId8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340894" w:rsidRPr="0028632F" w:rsidRDefault="00340894" w:rsidP="00340894">
      <w:pPr>
        <w:rPr>
          <w:color w:val="000000"/>
        </w:rPr>
      </w:pPr>
      <w:r w:rsidRPr="0028632F">
        <w:rPr>
          <w:rFonts w:ascii="Arial" w:hAnsi="Arial"/>
          <w:color w:val="000000"/>
          <w:sz w:val="18"/>
          <w:szCs w:val="18"/>
        </w:rPr>
        <w:t>Dział 2.3. Inne skazania</w:t>
      </w:r>
    </w:p>
    <w:p w:rsidR="00340894" w:rsidRPr="0028632F" w:rsidRDefault="00340894" w:rsidP="00756DB2">
      <w:pPr>
        <w:spacing w:before="60" w:after="40" w:line="160" w:lineRule="exact"/>
        <w:ind w:left="14"/>
        <w:rPr>
          <w:rFonts w:ascii="Arial" w:hAnsi="Arial"/>
          <w:color w:val="000000"/>
          <w:sz w:val="16"/>
          <w:szCs w:val="16"/>
        </w:rPr>
      </w:pPr>
      <w:r w:rsidRPr="0028632F">
        <w:rPr>
          <w:rFonts w:ascii="Arial" w:hAnsi="Arial"/>
          <w:color w:val="000000"/>
          <w:sz w:val="16"/>
          <w:szCs w:val="16"/>
        </w:rPr>
        <w:t>Dział 2.3.1. Grzywna samoistna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84"/>
        <w:gridCol w:w="680"/>
        <w:gridCol w:w="680"/>
        <w:gridCol w:w="680"/>
        <w:gridCol w:w="680"/>
        <w:gridCol w:w="680"/>
        <w:gridCol w:w="680"/>
        <w:gridCol w:w="680"/>
      </w:tblGrid>
      <w:tr w:rsidR="0028632F" w:rsidRPr="0028632F" w:rsidTr="00756DB2">
        <w:trPr>
          <w:cantSplit/>
          <w:trHeight w:hRule="exact" w:val="200"/>
        </w:trPr>
        <w:tc>
          <w:tcPr>
            <w:tcW w:w="1900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Wyszczególnienie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liczby stawek</w:t>
            </w:r>
          </w:p>
        </w:tc>
        <w:tc>
          <w:tcPr>
            <w:tcW w:w="4760" w:type="dxa"/>
            <w:gridSpan w:val="7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Wysokość stawek</w:t>
            </w:r>
          </w:p>
        </w:tc>
      </w:tr>
      <w:tr w:rsidR="0028632F" w:rsidRPr="0028632F" w:rsidTr="00756DB2">
        <w:trPr>
          <w:cantSplit/>
          <w:trHeight w:hRule="exact" w:val="340"/>
        </w:trPr>
        <w:tc>
          <w:tcPr>
            <w:tcW w:w="1900" w:type="dxa"/>
            <w:gridSpan w:val="2"/>
            <w:vMerge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Razem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(r. 2 do 7)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zł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i więcej</w:t>
            </w:r>
          </w:p>
        </w:tc>
      </w:tr>
      <w:tr w:rsidR="0028632F" w:rsidRPr="0028632F" w:rsidTr="00756DB2">
        <w:trPr>
          <w:cantSplit/>
          <w:trHeight w:hRule="exact" w:val="113"/>
        </w:trPr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0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6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7</w:t>
            </w: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b/>
                <w:color w:val="000000"/>
                <w:sz w:val="12"/>
              </w:rPr>
              <w:t>Ogółem</w:t>
            </w:r>
            <w:r w:rsidRPr="0028632F">
              <w:rPr>
                <w:rFonts w:ascii="Arial" w:hAnsi="Arial"/>
                <w:color w:val="000000"/>
                <w:sz w:val="12"/>
              </w:rPr>
              <w:t xml:space="preserve"> (wiersze 2 do 8)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 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do 150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151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201 i więcej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02471C" w:rsidRPr="0028632F" w:rsidRDefault="0002471C" w:rsidP="00340894">
      <w:pPr>
        <w:spacing w:after="40" w:line="160" w:lineRule="exact"/>
        <w:rPr>
          <w:rFonts w:ascii="Arial" w:hAnsi="Arial"/>
          <w:b/>
          <w:color w:val="000000"/>
          <w:spacing w:val="-2"/>
          <w:w w:val="99"/>
          <w:sz w:val="16"/>
        </w:rPr>
      </w:pPr>
    </w:p>
    <w:p w:rsidR="00340894" w:rsidRPr="0028632F" w:rsidRDefault="00340894" w:rsidP="00756DB2">
      <w:pPr>
        <w:spacing w:before="60" w:after="120" w:line="160" w:lineRule="exact"/>
        <w:rPr>
          <w:rFonts w:ascii="Arial" w:hAnsi="Arial"/>
          <w:color w:val="000000"/>
          <w:sz w:val="16"/>
          <w:szCs w:val="16"/>
        </w:rPr>
      </w:pPr>
      <w:r w:rsidRPr="0028632F">
        <w:rPr>
          <w:rFonts w:ascii="Arial" w:hAnsi="Arial"/>
          <w:color w:val="000000"/>
          <w:sz w:val="16"/>
          <w:szCs w:val="16"/>
        </w:rPr>
        <w:t xml:space="preserve">Dział 2.3.2. Ograniczenie wolności </w:t>
      </w:r>
    </w:p>
    <w:tbl>
      <w:tblPr>
        <w:tblW w:w="7217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7"/>
        <w:gridCol w:w="284"/>
        <w:gridCol w:w="1019"/>
        <w:gridCol w:w="1019"/>
        <w:gridCol w:w="1019"/>
        <w:gridCol w:w="1019"/>
      </w:tblGrid>
      <w:tr w:rsidR="0028632F" w:rsidRPr="0028632F" w:rsidTr="00756DB2">
        <w:trPr>
          <w:cantSplit/>
          <w:trHeight w:hRule="exact" w:val="206"/>
        </w:trPr>
        <w:tc>
          <w:tcPr>
            <w:tcW w:w="3141" w:type="dxa"/>
            <w:gridSpan w:val="2"/>
            <w:vMerge w:val="restart"/>
            <w:tcBorders>
              <w:righ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Rodzaje nałożonych obowiązków</w:t>
            </w:r>
          </w:p>
          <w:p w:rsidR="00340894" w:rsidRPr="0028632F" w:rsidRDefault="00340894" w:rsidP="00340894">
            <w:pPr>
              <w:spacing w:line="14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(art. 35 i 36 kk)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Razem</w:t>
            </w:r>
          </w:p>
          <w:p w:rsidR="00340894" w:rsidRPr="0028632F" w:rsidRDefault="00340894" w:rsidP="00340894">
            <w:pPr>
              <w:spacing w:line="14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(rubr. 2 do 4)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Wymiar kary</w:t>
            </w:r>
          </w:p>
        </w:tc>
      </w:tr>
      <w:tr w:rsidR="0028632F" w:rsidRPr="0028632F" w:rsidTr="00756DB2">
        <w:trPr>
          <w:cantSplit/>
          <w:trHeight w:hRule="exact" w:val="350"/>
        </w:trPr>
        <w:tc>
          <w:tcPr>
            <w:tcW w:w="3141" w:type="dxa"/>
            <w:gridSpan w:val="2"/>
            <w:vMerge/>
            <w:tcBorders>
              <w:righ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</w:p>
        </w:tc>
        <w:tc>
          <w:tcPr>
            <w:tcW w:w="1019" w:type="dxa"/>
            <w:vMerge/>
            <w:tcBorders>
              <w:lef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</w:p>
        </w:tc>
        <w:tc>
          <w:tcPr>
            <w:tcW w:w="1019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do 3 miesięcy</w:t>
            </w:r>
          </w:p>
        </w:tc>
        <w:tc>
          <w:tcPr>
            <w:tcW w:w="1019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powyżej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3 mies. do 6 mies.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powyżej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6 miesięcy</w:t>
            </w:r>
          </w:p>
        </w:tc>
      </w:tr>
      <w:tr w:rsidR="0028632F" w:rsidRPr="0028632F" w:rsidTr="00756DB2">
        <w:trPr>
          <w:cantSplit/>
          <w:trHeight w:val="116"/>
        </w:trPr>
        <w:tc>
          <w:tcPr>
            <w:tcW w:w="3141" w:type="dxa"/>
            <w:gridSpan w:val="2"/>
            <w:tcBorders>
              <w:right w:val="nil"/>
            </w:tcBorders>
            <w:vAlign w:val="center"/>
          </w:tcPr>
          <w:p w:rsidR="00340894" w:rsidRPr="0028632F" w:rsidRDefault="00340894" w:rsidP="00340894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0</w:t>
            </w:r>
          </w:p>
        </w:tc>
        <w:tc>
          <w:tcPr>
            <w:tcW w:w="1019" w:type="dxa"/>
            <w:tcBorders>
              <w:left w:val="single" w:sz="8" w:space="0" w:color="auto"/>
            </w:tcBorders>
            <w:vAlign w:val="center"/>
          </w:tcPr>
          <w:p w:rsidR="00340894" w:rsidRPr="0028632F" w:rsidRDefault="00340894" w:rsidP="00340894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1</w:t>
            </w:r>
          </w:p>
        </w:tc>
        <w:tc>
          <w:tcPr>
            <w:tcW w:w="1019" w:type="dxa"/>
            <w:vAlign w:val="center"/>
          </w:tcPr>
          <w:p w:rsidR="00340894" w:rsidRPr="0028632F" w:rsidRDefault="00340894" w:rsidP="00340894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2</w:t>
            </w:r>
          </w:p>
        </w:tc>
        <w:tc>
          <w:tcPr>
            <w:tcW w:w="1019" w:type="dxa"/>
            <w:vAlign w:val="center"/>
          </w:tcPr>
          <w:p w:rsidR="00340894" w:rsidRPr="0028632F" w:rsidRDefault="00340894" w:rsidP="00340894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3</w:t>
            </w:r>
          </w:p>
        </w:tc>
        <w:tc>
          <w:tcPr>
            <w:tcW w:w="101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40894" w:rsidRPr="0028632F" w:rsidRDefault="00340894" w:rsidP="00340894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4</w:t>
            </w:r>
          </w:p>
        </w:tc>
      </w:tr>
      <w:tr w:rsidR="0028632F" w:rsidRPr="0028632F" w:rsidTr="00170227">
        <w:trPr>
          <w:trHeight w:hRule="exact" w:val="268"/>
        </w:trPr>
        <w:tc>
          <w:tcPr>
            <w:tcW w:w="2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b/>
                <w:color w:val="000000"/>
                <w:sz w:val="12"/>
              </w:rPr>
              <w:t>Ogółem</w:t>
            </w:r>
            <w:r w:rsidRPr="0028632F">
              <w:rPr>
                <w:rFonts w:ascii="Arial" w:hAnsi="Arial" w:cs="Arial"/>
                <w:color w:val="000000"/>
                <w:sz w:val="12"/>
              </w:rPr>
              <w:t xml:space="preserve"> </w:t>
            </w:r>
            <w:r w:rsidRPr="0028632F">
              <w:rPr>
                <w:rFonts w:ascii="Arial" w:hAnsi="Arial" w:cs="Arial"/>
                <w:b/>
                <w:color w:val="000000"/>
                <w:sz w:val="12"/>
              </w:rPr>
              <w:t>z oskarżenia publicznego</w:t>
            </w:r>
            <w:r w:rsidRPr="0028632F">
              <w:rPr>
                <w:rFonts w:ascii="Arial" w:hAnsi="Arial" w:cs="Arial"/>
                <w:color w:val="000000"/>
                <w:sz w:val="12"/>
              </w:rPr>
              <w:t xml:space="preserve"> (wiersz 2+3)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0"/>
              </w:rPr>
            </w:pPr>
            <w:r w:rsidRPr="0028632F">
              <w:rPr>
                <w:rFonts w:ascii="Arial" w:hAnsi="Arial" w:cs="Arial"/>
                <w:color w:val="000000"/>
                <w:sz w:val="10"/>
              </w:rPr>
              <w:t>01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68"/>
        </w:trPr>
        <w:tc>
          <w:tcPr>
            <w:tcW w:w="2857" w:type="dxa"/>
            <w:tcBorders>
              <w:top w:val="nil"/>
              <w:right w:val="single" w:sz="12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Wykonywanie nieodpłatnej pracy (art. 35 § 1)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0"/>
              </w:rPr>
            </w:pPr>
            <w:r w:rsidRPr="0028632F">
              <w:rPr>
                <w:rFonts w:ascii="Arial" w:hAnsi="Arial" w:cs="Arial"/>
                <w:color w:val="000000"/>
                <w:sz w:val="1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68"/>
        </w:trPr>
        <w:tc>
          <w:tcPr>
            <w:tcW w:w="2857" w:type="dxa"/>
            <w:tcBorders>
              <w:right w:val="single" w:sz="12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Potrącenie z wynagrodzenia za pracę (art. 35 § 2)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0"/>
              </w:rPr>
            </w:pPr>
            <w:r w:rsidRPr="0028632F">
              <w:rPr>
                <w:rFonts w:ascii="Arial" w:hAnsi="Arial" w:cs="Arial"/>
                <w:color w:val="000000"/>
                <w:sz w:val="10"/>
              </w:rPr>
              <w:t>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val="268"/>
        </w:trPr>
        <w:tc>
          <w:tcPr>
            <w:tcW w:w="2857" w:type="dxa"/>
            <w:tcBorders>
              <w:right w:val="single" w:sz="12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Orzeczenie obowiązków (art. 36 § 2)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0"/>
              </w:rPr>
            </w:pPr>
            <w:r w:rsidRPr="0028632F">
              <w:rPr>
                <w:rFonts w:ascii="Arial" w:hAnsi="Arial" w:cs="Arial"/>
                <w:color w:val="000000"/>
                <w:sz w:val="10"/>
              </w:rPr>
              <w:t>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7F7620" w:rsidRPr="0028632F" w:rsidRDefault="007F7620">
      <w:pPr>
        <w:spacing w:before="40" w:line="160" w:lineRule="exact"/>
        <w:rPr>
          <w:rFonts w:ascii="Arial" w:hAnsi="Arial"/>
          <w:color w:val="000000"/>
          <w:sz w:val="12"/>
        </w:rPr>
      </w:pPr>
    </w:p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</w:pPr>
    </w:p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</w:pPr>
    </w:p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  <w:sectPr w:rsidR="00036B58" w:rsidSect="00036B58">
          <w:type w:val="continuous"/>
          <w:pgSz w:w="16840" w:h="11907" w:orient="landscape" w:code="9"/>
          <w:pgMar w:top="252" w:right="731" w:bottom="196" w:left="794" w:header="255" w:footer="255" w:gutter="0"/>
          <w:cols w:num="2" w:space="708"/>
          <w:docGrid w:linePitch="272"/>
        </w:sectPr>
      </w:pPr>
    </w:p>
    <w:p w:rsidR="00036B58" w:rsidRPr="00036B58" w:rsidRDefault="00036B58" w:rsidP="00036B58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2.3.3</w:t>
      </w:r>
      <w:r w:rsidRPr="00036B58">
        <w:rPr>
          <w:rFonts w:ascii="Arial" w:hAnsi="Arial" w:cs="Arial"/>
          <w:sz w:val="18"/>
          <w:szCs w:val="18"/>
        </w:rPr>
        <w:t xml:space="preserve">. Art. 43a § 1 i 2 kk (świadczenie pieniężne) na rzecz Funduszu Pomocy Pokrzywdzonym </w:t>
      </w:r>
    </w:p>
    <w:p w:rsidR="00036B58" w:rsidRPr="00036B58" w:rsidRDefault="00036B58" w:rsidP="00036B58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ab/>
        <w:t>oraz Pomocy Postpenitencjarnej</w:t>
      </w:r>
    </w:p>
    <w:p w:rsidR="00036B58" w:rsidRPr="00036B58" w:rsidRDefault="00036B58" w:rsidP="00036B5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036B58" w:rsidRPr="00036B58" w:rsidTr="00036B58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spacing w:line="1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B58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036B58" w:rsidRPr="00036B58" w:rsidTr="00036B58">
        <w:trPr>
          <w:trHeight w:val="12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036B58" w:rsidRPr="00036B58" w:rsidTr="004151AF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Default="00036B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B58" w:rsidRDefault="00036B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5.000,00</w:t>
            </w:r>
          </w:p>
        </w:tc>
      </w:tr>
    </w:tbl>
    <w:p w:rsidR="00036B58" w:rsidRPr="00036B58" w:rsidRDefault="00036B58" w:rsidP="00036B58">
      <w:pPr>
        <w:rPr>
          <w:rFonts w:ascii="Arial" w:hAnsi="Arial" w:cs="Arial"/>
          <w:b/>
          <w:sz w:val="14"/>
          <w:szCs w:val="14"/>
        </w:rPr>
      </w:pPr>
    </w:p>
    <w:p w:rsidR="00036B58" w:rsidRPr="00036B58" w:rsidRDefault="00036B58" w:rsidP="00036B58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2.3.4.</w:t>
      </w:r>
      <w:r w:rsidRPr="00036B58">
        <w:rPr>
          <w:rFonts w:ascii="Arial" w:hAnsi="Arial" w:cs="Arial"/>
          <w:sz w:val="18"/>
          <w:szCs w:val="18"/>
        </w:rPr>
        <w:t xml:space="preserve"> Art. 47 § 1 kk, 57a § 2kk (nawiązka) na rzecz Funduszu Pomocy Pokrzywdzonym </w:t>
      </w:r>
    </w:p>
    <w:p w:rsidR="00036B58" w:rsidRPr="00036B58" w:rsidRDefault="00036B58" w:rsidP="00036B58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ab/>
        <w:t>oraz Pomocy Postpenitencjarnej</w:t>
      </w:r>
    </w:p>
    <w:p w:rsidR="00036B58" w:rsidRPr="00036B58" w:rsidRDefault="00036B58" w:rsidP="00036B58">
      <w:pPr>
        <w:rPr>
          <w:rFonts w:ascii="Arial" w:hAnsi="Arial" w:cs="Arial"/>
          <w:sz w:val="12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036B58" w:rsidRPr="00036B58" w:rsidTr="00036B58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036B58" w:rsidRPr="00036B58" w:rsidTr="00036B58">
        <w:trPr>
          <w:trHeight w:val="121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036B58" w:rsidRPr="00036B58" w:rsidTr="004151AF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Default="00036B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B58" w:rsidRDefault="00036B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71A44" w:rsidRDefault="00F71A44" w:rsidP="001153A0">
      <w:pPr>
        <w:rPr>
          <w:rFonts w:ascii="Arial" w:hAnsi="Arial" w:cs="Arial"/>
          <w:b/>
          <w:color w:val="000000"/>
          <w:sz w:val="24"/>
          <w:szCs w:val="24"/>
        </w:rPr>
      </w:pPr>
    </w:p>
    <w:p w:rsidR="001153A0" w:rsidRPr="0028632F" w:rsidRDefault="001153A0" w:rsidP="001153A0">
      <w:pPr>
        <w:rPr>
          <w:rFonts w:ascii="Arial" w:hAnsi="Arial" w:cs="Arial"/>
          <w:color w:val="000000"/>
          <w:sz w:val="18"/>
          <w:szCs w:val="18"/>
        </w:rPr>
      </w:pPr>
      <w:r w:rsidRPr="0028632F">
        <w:rPr>
          <w:rFonts w:ascii="Arial" w:hAnsi="Arial" w:cs="Arial"/>
          <w:b/>
          <w:color w:val="000000"/>
          <w:sz w:val="24"/>
          <w:szCs w:val="24"/>
        </w:rPr>
        <w:lastRenderedPageBreak/>
        <w:t>Dział 2.4. Osądzeni według rodzajów przestępstw za czyny kwalifikujące się jako przemoc w rodzinie</w:t>
      </w:r>
      <w:r w:rsidRPr="0028632F">
        <w:rPr>
          <w:rFonts w:ascii="Arial" w:hAnsi="Arial" w:cs="Arial"/>
          <w:color w:val="000000"/>
          <w:sz w:val="18"/>
          <w:szCs w:val="18"/>
        </w:rPr>
        <w:t xml:space="preserve"> wg art. 2 pkt 2 ustawy z dn. 29 lipca 2005 r. o przeciwdziałaniu przemocy w ro</w:t>
      </w:r>
      <w:r w:rsidR="00B50275" w:rsidRPr="0028632F">
        <w:rPr>
          <w:rFonts w:ascii="Arial" w:hAnsi="Arial" w:cs="Arial"/>
          <w:color w:val="000000"/>
          <w:sz w:val="18"/>
          <w:szCs w:val="18"/>
        </w:rPr>
        <w:t>dzinie (Dz. U. N</w:t>
      </w:r>
      <w:r w:rsidRPr="0028632F">
        <w:rPr>
          <w:rFonts w:ascii="Arial" w:hAnsi="Arial" w:cs="Arial"/>
          <w:color w:val="000000"/>
          <w:sz w:val="18"/>
          <w:szCs w:val="18"/>
        </w:rPr>
        <w:t>r 180, poz. 1493)  - sprawy wyodrębnione w Repertorium „K” oznaczeniem skrótowym „rodz”</w:t>
      </w:r>
    </w:p>
    <w:tbl>
      <w:tblPr>
        <w:tblW w:w="1567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60"/>
        <w:gridCol w:w="570"/>
        <w:gridCol w:w="587"/>
        <w:gridCol w:w="476"/>
        <w:gridCol w:w="517"/>
        <w:gridCol w:w="574"/>
        <w:gridCol w:w="490"/>
        <w:gridCol w:w="280"/>
        <w:gridCol w:w="434"/>
        <w:gridCol w:w="336"/>
        <w:gridCol w:w="377"/>
        <w:gridCol w:w="392"/>
        <w:gridCol w:w="434"/>
        <w:gridCol w:w="462"/>
        <w:gridCol w:w="406"/>
        <w:gridCol w:w="350"/>
        <w:gridCol w:w="420"/>
        <w:gridCol w:w="392"/>
        <w:gridCol w:w="406"/>
        <w:gridCol w:w="420"/>
        <w:gridCol w:w="364"/>
        <w:gridCol w:w="406"/>
        <w:gridCol w:w="336"/>
        <w:gridCol w:w="448"/>
        <w:gridCol w:w="494"/>
        <w:gridCol w:w="550"/>
        <w:gridCol w:w="425"/>
        <w:gridCol w:w="584"/>
        <w:gridCol w:w="462"/>
        <w:gridCol w:w="406"/>
        <w:gridCol w:w="364"/>
        <w:gridCol w:w="448"/>
        <w:gridCol w:w="532"/>
      </w:tblGrid>
      <w:tr w:rsidR="0011159C" w:rsidRPr="0011159C" w:rsidTr="004151AF">
        <w:trPr>
          <w:cantSplit/>
          <w:trHeight w:hRule="exact" w:val="200"/>
        </w:trPr>
        <w:tc>
          <w:tcPr>
            <w:tcW w:w="1537" w:type="dxa"/>
            <w:gridSpan w:val="2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Rodzaje przestępstw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(zbrodnie i występki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przekazane wg właściwości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7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Osądzeni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(rubr. 2, 33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35 do  37)</w:t>
            </w:r>
          </w:p>
        </w:tc>
        <w:tc>
          <w:tcPr>
            <w:tcW w:w="587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Skazani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(rubr. 3,</w:t>
            </w:r>
          </w:p>
          <w:p w:rsidR="0011159C" w:rsidRPr="0011159C" w:rsidRDefault="0011159C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 xml:space="preserve">4, 23,  </w:t>
            </w:r>
            <w:r w:rsidR="00622344">
              <w:rPr>
                <w:rFonts w:ascii="Arial" w:hAnsi="Arial" w:cs="Arial"/>
                <w:sz w:val="11"/>
              </w:rPr>
              <w:t>31</w:t>
            </w:r>
            <w:r w:rsidRPr="0011159C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47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Doży-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wotnie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wienie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wolności</w:t>
            </w:r>
          </w:p>
        </w:tc>
        <w:tc>
          <w:tcPr>
            <w:tcW w:w="7796" w:type="dxa"/>
            <w:gridSpan w:val="19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11159C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733" w:type="dxa"/>
            <w:gridSpan w:val="8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Kara mieszana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 xml:space="preserve">skazania </w:t>
            </w:r>
            <w:r w:rsidRPr="0011159C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Grzywna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obok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wienia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wolności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(ogółem)</w:t>
            </w:r>
          </w:p>
        </w:tc>
      </w:tr>
      <w:tr w:rsidR="0011159C" w:rsidRPr="0011159C" w:rsidTr="004151AF">
        <w:trPr>
          <w:cantSplit/>
          <w:trHeight w:val="182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490" w:type="dxa"/>
            <w:vMerge w:val="restart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 (rubr. 5)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dozory kuratora sadowego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2 lat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3 lata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2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6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3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448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 (kol. 24+26= 28do30)</w:t>
            </w:r>
          </w:p>
        </w:tc>
        <w:tc>
          <w:tcPr>
            <w:tcW w:w="3285" w:type="dxa"/>
            <w:gridSpan w:val="7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4151AF">
        <w:trPr>
          <w:cantSplit/>
          <w:trHeight w:val="204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232" w:type="dxa"/>
            <w:gridSpan w:val="3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4151AF">
        <w:trPr>
          <w:cantSplit/>
          <w:trHeight w:val="322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5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2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58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159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537" w:type="dxa"/>
            <w:gridSpan w:val="2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7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87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7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17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7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448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5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42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58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6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448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32</w:t>
            </w:r>
          </w:p>
        </w:tc>
      </w:tr>
      <w:tr w:rsidR="0011159C" w:rsidRPr="0011159C" w:rsidTr="004151AF">
        <w:trPr>
          <w:cantSplit/>
          <w:trHeight w:hRule="exact" w:val="475"/>
        </w:trPr>
        <w:tc>
          <w:tcPr>
            <w:tcW w:w="1277" w:type="dxa"/>
            <w:tcBorders>
              <w:righ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1159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1159C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1159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E3767" w:rsidRPr="009E2D42" w:rsidRDefault="00B50275" w:rsidP="009E2D42">
      <w:pPr>
        <w:spacing w:line="360" w:lineRule="auto"/>
        <w:rPr>
          <w:rFonts w:ascii="Arial" w:hAnsi="Arial" w:cs="Arial"/>
          <w:color w:val="000000"/>
          <w:sz w:val="11"/>
          <w:szCs w:val="11"/>
        </w:rPr>
      </w:pPr>
      <w:r w:rsidRPr="0028632F">
        <w:rPr>
          <w:rFonts w:ascii="Arial" w:hAnsi="Arial" w:cs="Arial"/>
          <w:color w:val="000000"/>
          <w:sz w:val="11"/>
          <w:szCs w:val="11"/>
        </w:rPr>
        <w:t xml:space="preserve"> Informacja o skazaniu osoby za czyn wymieniony w dziale 2.4 musi być wykazana w dziale 1.</w:t>
      </w:r>
    </w:p>
    <w:p w:rsidR="00F71A44" w:rsidRPr="00EC0C13" w:rsidRDefault="00F71A44" w:rsidP="00AE3767">
      <w:pPr>
        <w:rPr>
          <w:rFonts w:ascii="Arial" w:hAnsi="Arial" w:cs="Arial"/>
          <w:b/>
          <w:sz w:val="10"/>
          <w:szCs w:val="24"/>
        </w:rPr>
      </w:pPr>
    </w:p>
    <w:p w:rsidR="00581D8A" w:rsidRDefault="00AE3767" w:rsidP="00581D8A">
      <w:pPr>
        <w:rPr>
          <w:rFonts w:ascii="Arial" w:hAnsi="Arial" w:cs="Arial"/>
          <w:sz w:val="18"/>
          <w:szCs w:val="18"/>
        </w:rPr>
      </w:pPr>
      <w:r w:rsidRPr="00DC634A">
        <w:rPr>
          <w:rFonts w:ascii="Arial" w:hAnsi="Arial" w:cs="Arial"/>
          <w:b/>
          <w:sz w:val="24"/>
          <w:szCs w:val="24"/>
        </w:rPr>
        <w:t>Dział 2.4. Osądzeni według rodzajów przestępstw za czyny kwalifikujące się jako przemoc w rodzinie</w:t>
      </w:r>
      <w:r w:rsidRPr="002A1DDA">
        <w:rPr>
          <w:rFonts w:ascii="Arial" w:hAnsi="Arial" w:cs="Arial"/>
          <w:sz w:val="18"/>
          <w:szCs w:val="18"/>
        </w:rPr>
        <w:t xml:space="preserve"> wg art. 2 pkt 2 ustawy z dn. 29 lipca 2005 r. o przeciwdziałaniu przemocy w rodzinie (Dz. U. Nr 180, poz. 1493)  - sprawy wyodrębnione w Repertorium „K” oznaczeniem skrótowym „rodz” (dok.)</w:t>
      </w:r>
      <w:r w:rsidR="00581D8A">
        <w:rPr>
          <w:rFonts w:ascii="Arial" w:hAnsi="Arial" w:cs="Arial"/>
          <w:sz w:val="18"/>
          <w:szCs w:val="18"/>
        </w:rPr>
        <w:t xml:space="preserve"> </w:t>
      </w:r>
    </w:p>
    <w:p w:rsidR="00AE3767" w:rsidRPr="0011159C" w:rsidRDefault="00581D8A" w:rsidP="00AE3767">
      <w:pPr>
        <w:rPr>
          <w:rFonts w:ascii="Arial" w:hAnsi="Arial" w:cs="Arial"/>
          <w:sz w:val="18"/>
          <w:szCs w:val="18"/>
        </w:rPr>
      </w:pPr>
      <w:r w:rsidRPr="0011159C">
        <w:rPr>
          <w:rFonts w:ascii="Arial" w:hAnsi="Arial"/>
          <w:sz w:val="16"/>
          <w:szCs w:val="16"/>
        </w:rPr>
        <w:t>(rubr. 33,34,36 i 37 wykazywane będą za okres od 01-01-2014r.)</w:t>
      </w:r>
    </w:p>
    <w:tbl>
      <w:tblPr>
        <w:tblW w:w="1582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84"/>
        <w:gridCol w:w="540"/>
        <w:gridCol w:w="426"/>
        <w:gridCol w:w="426"/>
        <w:gridCol w:w="426"/>
        <w:gridCol w:w="532"/>
        <w:gridCol w:w="602"/>
        <w:gridCol w:w="546"/>
        <w:gridCol w:w="518"/>
        <w:gridCol w:w="434"/>
        <w:gridCol w:w="448"/>
        <w:gridCol w:w="321"/>
        <w:gridCol w:w="476"/>
        <w:gridCol w:w="420"/>
        <w:gridCol w:w="364"/>
        <w:gridCol w:w="378"/>
        <w:gridCol w:w="364"/>
        <w:gridCol w:w="448"/>
        <w:gridCol w:w="406"/>
        <w:gridCol w:w="420"/>
        <w:gridCol w:w="364"/>
        <w:gridCol w:w="406"/>
        <w:gridCol w:w="532"/>
        <w:gridCol w:w="350"/>
        <w:gridCol w:w="294"/>
        <w:gridCol w:w="335"/>
        <w:gridCol w:w="322"/>
        <w:gridCol w:w="322"/>
        <w:gridCol w:w="336"/>
        <w:gridCol w:w="378"/>
        <w:gridCol w:w="364"/>
        <w:gridCol w:w="322"/>
        <w:gridCol w:w="420"/>
        <w:gridCol w:w="420"/>
        <w:gridCol w:w="392"/>
      </w:tblGrid>
      <w:tr w:rsidR="0011159C" w:rsidRPr="0011159C" w:rsidTr="004151AF">
        <w:trPr>
          <w:cantSplit/>
          <w:trHeight w:hRule="exact" w:val="447"/>
        </w:trPr>
        <w:tc>
          <w:tcPr>
            <w:tcW w:w="1768" w:type="dxa"/>
            <w:gridSpan w:val="2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Rodzaje przestępstw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(zbrodnie i występki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przekazane wg właściwości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rzono postę-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powanie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1159C">
              <w:rPr>
                <w:rFonts w:ascii="Arial" w:hAnsi="Arial" w:cs="Arial"/>
                <w:w w:val="95"/>
                <w:sz w:val="12"/>
              </w:rPr>
              <w:t>w tym (rubr. 33)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2"/>
              </w:rPr>
              <w:t>dozory kuratora sądowego</w:t>
            </w:r>
          </w:p>
        </w:tc>
        <w:tc>
          <w:tcPr>
            <w:tcW w:w="42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Unie-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win-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Odstą-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piono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od wymie-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rzenia kary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11159C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11159C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400" w:type="dxa"/>
            <w:gridSpan w:val="3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974" w:type="dxa"/>
            <w:gridSpan w:val="5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11159C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596" w:type="dxa"/>
            <w:gridSpan w:val="4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Skazani  w warunkach art. 65 kk</w:t>
            </w:r>
          </w:p>
        </w:tc>
        <w:tc>
          <w:tcPr>
            <w:tcW w:w="4255" w:type="dxa"/>
            <w:gridSpan w:val="12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Środki zabezpieczające (z kk)</w:t>
            </w:r>
          </w:p>
        </w:tc>
      </w:tr>
      <w:tr w:rsidR="0011159C" w:rsidRPr="0011159C" w:rsidTr="004151AF">
        <w:trPr>
          <w:cantSplit/>
          <w:trHeight w:val="217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400" w:type="dxa"/>
            <w:gridSpan w:val="3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21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</w:rPr>
              <w:t>razem</w:t>
            </w:r>
          </w:p>
        </w:tc>
        <w:tc>
          <w:tcPr>
            <w:tcW w:w="1190" w:type="dxa"/>
            <w:gridSpan w:val="3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</w:rPr>
              <w:t>w tym recydywiści</w:t>
            </w: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93</w:t>
            </w:r>
          </w:p>
        </w:tc>
        <w:tc>
          <w:tcPr>
            <w:tcW w:w="29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94 § 1</w:t>
            </w:r>
          </w:p>
        </w:tc>
        <w:tc>
          <w:tcPr>
            <w:tcW w:w="335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 § 1</w:t>
            </w:r>
          </w:p>
        </w:tc>
        <w:tc>
          <w:tcPr>
            <w:tcW w:w="32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95a</w:t>
            </w:r>
          </w:p>
        </w:tc>
        <w:tc>
          <w:tcPr>
            <w:tcW w:w="32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96 § 1</w:t>
            </w:r>
          </w:p>
        </w:tc>
        <w:tc>
          <w:tcPr>
            <w:tcW w:w="1400" w:type="dxa"/>
            <w:gridSpan w:val="4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 xml:space="preserve">art. 93a </w:t>
            </w:r>
          </w:p>
        </w:tc>
        <w:tc>
          <w:tcPr>
            <w:tcW w:w="1232" w:type="dxa"/>
            <w:gridSpan w:val="3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99 § 1 w zw. z</w:t>
            </w:r>
          </w:p>
        </w:tc>
      </w:tr>
      <w:tr w:rsidR="0011159C" w:rsidRPr="0011159C" w:rsidTr="004151AF">
        <w:trPr>
          <w:cantSplit/>
          <w:trHeight w:val="130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338a kpk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 xml:space="preserve">art. 64 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§ 1 kk</w:t>
            </w:r>
          </w:p>
        </w:tc>
        <w:tc>
          <w:tcPr>
            <w:tcW w:w="36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64 § 2 kk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400" w:type="dxa"/>
            <w:gridSpan w:val="4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232" w:type="dxa"/>
            <w:gridSpan w:val="3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</w:tr>
      <w:tr w:rsidR="0011159C" w:rsidRPr="0011159C" w:rsidTr="004151AF">
        <w:trPr>
          <w:cantSplit/>
          <w:trHeight w:val="408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78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2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3</w:t>
            </w:r>
          </w:p>
        </w:tc>
        <w:tc>
          <w:tcPr>
            <w:tcW w:w="39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4</w:t>
            </w: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768" w:type="dxa"/>
            <w:gridSpan w:val="2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2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2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>36</w:t>
            </w:r>
          </w:p>
        </w:tc>
        <w:tc>
          <w:tcPr>
            <w:tcW w:w="53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>37</w:t>
            </w:r>
          </w:p>
        </w:tc>
        <w:tc>
          <w:tcPr>
            <w:tcW w:w="60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53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2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33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78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62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63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64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65</w:t>
            </w:r>
          </w:p>
        </w:tc>
        <w:tc>
          <w:tcPr>
            <w:tcW w:w="39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66</w:t>
            </w:r>
          </w:p>
        </w:tc>
      </w:tr>
      <w:tr w:rsidR="0011159C" w:rsidRPr="0011159C" w:rsidTr="004151AF">
        <w:trPr>
          <w:cantSplit/>
          <w:trHeight w:val="84"/>
        </w:trPr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1159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1159C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1159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40894" w:rsidRDefault="00AE3767">
      <w:pPr>
        <w:ind w:left="5761" w:hanging="5761"/>
        <w:rPr>
          <w:rFonts w:ascii="Arial" w:hAnsi="Arial" w:cs="Arial"/>
          <w:sz w:val="11"/>
          <w:szCs w:val="11"/>
        </w:rPr>
      </w:pPr>
      <w:r w:rsidRPr="002A1DDA">
        <w:rPr>
          <w:rFonts w:ascii="Arial" w:hAnsi="Arial" w:cs="Arial"/>
          <w:sz w:val="11"/>
          <w:szCs w:val="11"/>
        </w:rPr>
        <w:t>Informacja o skazaniu osoby za czyn wymieniony w dziale 2.4 musi być wykazana w dziale 1.</w:t>
      </w:r>
    </w:p>
    <w:p w:rsidR="00AE3767" w:rsidRPr="00EC0C13" w:rsidRDefault="00AE3767">
      <w:pPr>
        <w:ind w:left="5761" w:hanging="5761"/>
        <w:rPr>
          <w:rFonts w:ascii="Arial" w:hAnsi="Arial"/>
          <w:b/>
          <w:color w:val="000000"/>
          <w:sz w:val="8"/>
          <w:szCs w:val="24"/>
        </w:rPr>
      </w:pP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a)</w:t>
      </w:r>
      <w:r w:rsidRPr="0028632F">
        <w:rPr>
          <w:rFonts w:ascii="Arial" w:hAnsi="Arial"/>
          <w:color w:val="000000"/>
          <w:sz w:val="12"/>
          <w:szCs w:val="12"/>
        </w:rPr>
        <w:t xml:space="preserve"> W wypadku orzeczenia warunkowego zawieszenia wykonania kary, liczby tych orzeczeń wykazuje się w kolumnach odpowiednio 08, 10, 12, 14 i 16.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b)</w:t>
      </w:r>
      <w:r w:rsidRPr="0028632F">
        <w:rPr>
          <w:rFonts w:ascii="Arial" w:hAnsi="Arial"/>
          <w:color w:val="000000"/>
          <w:sz w:val="12"/>
          <w:szCs w:val="12"/>
        </w:rPr>
        <w:t xml:space="preserve"> Ograniczenie wolności, grzywna samoistna, wyłącznie środek karny, środki wychowawcze i poprawcze (art. 10 § 4 kk) (działy 2.3.1., 2.3.2., 2.3.3.).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c)</w:t>
      </w:r>
      <w:r w:rsidRPr="0028632F">
        <w:rPr>
          <w:rFonts w:ascii="Arial" w:hAnsi="Arial"/>
          <w:color w:val="000000"/>
          <w:sz w:val="12"/>
          <w:szCs w:val="12"/>
        </w:rPr>
        <w:t xml:space="preserve"> Proszę wykazać liczbę nieletnich osądzonych w trybie art. 10 § 2 kk („ nieletni skazani jak dorośli”) w dziale 3.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d)</w:t>
      </w:r>
      <w:r w:rsidRPr="0028632F">
        <w:rPr>
          <w:rFonts w:ascii="Arial" w:hAnsi="Arial"/>
          <w:color w:val="000000"/>
          <w:sz w:val="12"/>
          <w:szCs w:val="12"/>
        </w:rPr>
        <w:t xml:space="preserve"> Ustawy szczególne i Rozdział XXII kk.    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e)</w:t>
      </w:r>
      <w:r w:rsidRPr="0028632F">
        <w:rPr>
          <w:rFonts w:ascii="Arial" w:hAnsi="Arial"/>
          <w:color w:val="000000"/>
          <w:sz w:val="12"/>
          <w:szCs w:val="12"/>
        </w:rPr>
        <w:t xml:space="preserve"> Osoby, które w chwili wydania wyroku przebywały w areszcie tymczasowym.</w:t>
      </w:r>
      <w:r w:rsidRPr="0028632F">
        <w:rPr>
          <w:rFonts w:ascii="Arial" w:hAnsi="Arial"/>
          <w:color w:val="000000"/>
          <w:sz w:val="12"/>
          <w:szCs w:val="12"/>
        </w:rPr>
        <w:tab/>
      </w:r>
      <w:r w:rsidRPr="0028632F">
        <w:rPr>
          <w:rFonts w:ascii="Arial" w:hAnsi="Arial"/>
          <w:color w:val="000000"/>
          <w:sz w:val="12"/>
          <w:szCs w:val="12"/>
        </w:rPr>
        <w:tab/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f)</w:t>
      </w:r>
      <w:r w:rsidRPr="0028632F">
        <w:rPr>
          <w:rFonts w:ascii="Arial" w:hAnsi="Arial"/>
          <w:color w:val="000000"/>
          <w:sz w:val="12"/>
          <w:szCs w:val="12"/>
        </w:rPr>
        <w:t xml:space="preserve"> I inne z ustaw szczególnych.</w:t>
      </w:r>
    </w:p>
    <w:p w:rsidR="00C40EC8" w:rsidRPr="0028632F" w:rsidRDefault="00C40EC8" w:rsidP="00C40EC8">
      <w:pPr>
        <w:rPr>
          <w:rFonts w:ascii="Arial" w:hAnsi="Arial" w:cs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g)</w:t>
      </w:r>
      <w:r w:rsidRPr="0028632F">
        <w:rPr>
          <w:rFonts w:ascii="Arial" w:hAnsi="Arial"/>
          <w:color w:val="000000"/>
          <w:sz w:val="12"/>
          <w:szCs w:val="12"/>
        </w:rPr>
        <w:t xml:space="preserve"> J</w:t>
      </w:r>
      <w:r w:rsidRPr="0028632F">
        <w:rPr>
          <w:rFonts w:ascii="Arial" w:hAnsi="Arial" w:cs="Arial"/>
          <w:color w:val="000000"/>
          <w:sz w:val="12"/>
          <w:szCs w:val="12"/>
        </w:rPr>
        <w:t>eśli jako poszkodowani występują łącznie małoletni i kobiety, to należy wykazać każdą osobę odrębnie.</w:t>
      </w:r>
    </w:p>
    <w:p w:rsidR="00EC0C13" w:rsidRPr="00EC0C13" w:rsidRDefault="00EC0C13" w:rsidP="00EC0C13">
      <w:pPr>
        <w:pStyle w:val="style20"/>
        <w:spacing w:line="360" w:lineRule="atLeast"/>
        <w:rPr>
          <w:rFonts w:ascii="Arial" w:hAnsi="Arial" w:cs="Arial"/>
          <w:b/>
          <w:sz w:val="16"/>
          <w:szCs w:val="16"/>
        </w:rPr>
      </w:pPr>
      <w:r w:rsidRPr="00EC0C13">
        <w:rPr>
          <w:rFonts w:ascii="Arial" w:hAnsi="Arial" w:cs="Arial"/>
          <w:b/>
          <w:sz w:val="20"/>
          <w:szCs w:val="20"/>
          <w:vertAlign w:val="superscript"/>
        </w:rPr>
        <w:t>h)</w:t>
      </w:r>
      <w:r w:rsidRPr="00EC0C13">
        <w:rPr>
          <w:rFonts w:ascii="Arial" w:hAnsi="Arial" w:cs="Arial"/>
          <w:b/>
          <w:sz w:val="16"/>
          <w:szCs w:val="16"/>
        </w:rPr>
        <w:t xml:space="preserve"> Dział 2.5. Postępowania karne z art. 165a i 299 kk</w:t>
      </w: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6"/>
        <w:gridCol w:w="1205"/>
        <w:gridCol w:w="1134"/>
        <w:gridCol w:w="1031"/>
        <w:gridCol w:w="1378"/>
        <w:gridCol w:w="992"/>
        <w:gridCol w:w="1276"/>
        <w:gridCol w:w="1134"/>
        <w:gridCol w:w="1134"/>
      </w:tblGrid>
      <w:tr w:rsidR="00EC0C13" w:rsidRPr="00EC0C13" w:rsidTr="00EC0C13">
        <w:trPr>
          <w:trHeight w:val="195"/>
        </w:trPr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4"/>
                <w:szCs w:val="18"/>
              </w:rPr>
            </w:pPr>
            <w:r w:rsidRPr="00EC0C13">
              <w:rPr>
                <w:rFonts w:ascii="Arial" w:hAnsi="Arial" w:cs="Arial"/>
                <w:sz w:val="14"/>
                <w:szCs w:val="16"/>
              </w:rPr>
              <w:t>Wyszczególnienie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Liczba osób, w stosunku do których wszczęto postępowanie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Liczba wszczętych postępowań karnych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Wartości majątkowe (w PLN) w stosunku do których: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  <w:u w:val="single"/>
              </w:rPr>
              <w:t xml:space="preserve">Prawomocnie </w:t>
            </w:r>
            <w:r w:rsidRPr="00EC0C13">
              <w:rPr>
                <w:rFonts w:ascii="Arial Narrow" w:hAnsi="Arial Narrow" w:cs="Arial"/>
                <w:sz w:val="14"/>
                <w:szCs w:val="16"/>
              </w:rPr>
              <w:t>skazane osoby dorosłe</w:t>
            </w:r>
          </w:p>
        </w:tc>
      </w:tr>
      <w:tr w:rsidR="00EC0C13" w:rsidRPr="00EC0C13" w:rsidTr="00EC0C13">
        <w:trPr>
          <w:trHeight w:val="484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zamrożenia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ind w:left="-43" w:right="-31"/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blokady i wstrzymania transakcji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orzeczono zajęcie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zabezpieczenie majątkowe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orzeczono przepadek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C0C13" w:rsidRPr="00EC0C13" w:rsidTr="00EC0C13">
        <w:trPr>
          <w:trHeight w:val="139"/>
        </w:trPr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8</w:t>
            </w:r>
          </w:p>
        </w:tc>
      </w:tr>
      <w:tr w:rsidR="00EC0C13" w:rsidRPr="00EC0C13" w:rsidTr="00EC0C13">
        <w:trPr>
          <w:trHeight w:val="2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rPr>
                <w:rFonts w:ascii="Arial" w:hAnsi="Arial" w:cs="Arial"/>
                <w:bCs/>
                <w:sz w:val="16"/>
                <w:szCs w:val="18"/>
              </w:rPr>
            </w:pPr>
            <w:r w:rsidRPr="00EC0C13">
              <w:rPr>
                <w:rFonts w:ascii="Arial" w:hAnsi="Arial" w:cs="Arial"/>
                <w:bCs/>
                <w:sz w:val="16"/>
                <w:szCs w:val="18"/>
              </w:rPr>
              <w:t>165a kk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0C13" w:rsidRPr="00EC0C13" w:rsidTr="00EC0C13">
        <w:trPr>
          <w:trHeight w:val="2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rPr>
                <w:rFonts w:ascii="Arial" w:hAnsi="Arial" w:cs="Arial"/>
                <w:sz w:val="16"/>
                <w:szCs w:val="18"/>
              </w:rPr>
            </w:pPr>
            <w:r w:rsidRPr="00EC0C13">
              <w:rPr>
                <w:rFonts w:ascii="Arial" w:hAnsi="Arial" w:cs="Arial"/>
                <w:sz w:val="16"/>
                <w:szCs w:val="18"/>
              </w:rPr>
              <w:t>299 kk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EC0C13">
              <w:rPr>
                <w:rFonts w:ascii="Arial" w:hAnsi="Arial" w:cs="Arial"/>
                <w:sz w:val="10"/>
                <w:szCs w:val="12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75DC2" w:rsidRPr="0028632F" w:rsidRDefault="0075059F">
      <w:pPr>
        <w:ind w:left="5761" w:hanging="5761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br w:type="page"/>
      </w:r>
      <w:r w:rsidR="00375DC2" w:rsidRPr="0028632F">
        <w:rPr>
          <w:rFonts w:ascii="Arial" w:hAnsi="Arial"/>
          <w:b/>
          <w:color w:val="000000"/>
          <w:sz w:val="24"/>
          <w:szCs w:val="24"/>
        </w:rPr>
        <w:lastRenderedPageBreak/>
        <w:t>Dział 3. Nieletni osądzeni w trybie art. 10 § 2 kk („nieletni skazani jak dorośli”)</w:t>
      </w:r>
    </w:p>
    <w:tbl>
      <w:tblPr>
        <w:tblW w:w="1607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85"/>
        <w:gridCol w:w="543"/>
        <w:gridCol w:w="565"/>
        <w:gridCol w:w="560"/>
        <w:gridCol w:w="490"/>
        <w:gridCol w:w="434"/>
        <w:gridCol w:w="490"/>
        <w:gridCol w:w="364"/>
        <w:gridCol w:w="462"/>
        <w:gridCol w:w="378"/>
        <w:gridCol w:w="433"/>
        <w:gridCol w:w="350"/>
        <w:gridCol w:w="518"/>
        <w:gridCol w:w="378"/>
        <w:gridCol w:w="462"/>
        <w:gridCol w:w="271"/>
        <w:gridCol w:w="378"/>
        <w:gridCol w:w="475"/>
        <w:gridCol w:w="425"/>
        <w:gridCol w:w="467"/>
        <w:gridCol w:w="344"/>
        <w:gridCol w:w="349"/>
        <w:gridCol w:w="392"/>
        <w:gridCol w:w="364"/>
        <w:gridCol w:w="462"/>
        <w:gridCol w:w="462"/>
        <w:gridCol w:w="391"/>
        <w:gridCol w:w="434"/>
        <w:gridCol w:w="420"/>
        <w:gridCol w:w="266"/>
        <w:gridCol w:w="294"/>
        <w:gridCol w:w="280"/>
        <w:gridCol w:w="252"/>
        <w:gridCol w:w="378"/>
        <w:gridCol w:w="392"/>
        <w:gridCol w:w="434"/>
        <w:gridCol w:w="490"/>
      </w:tblGrid>
      <w:tr w:rsidR="00A2480F" w:rsidRPr="00A2480F" w:rsidTr="004151AF">
        <w:trPr>
          <w:cantSplit/>
          <w:trHeight w:hRule="exact" w:val="200"/>
        </w:trPr>
        <w:tc>
          <w:tcPr>
            <w:tcW w:w="1229" w:type="dxa"/>
            <w:gridSpan w:val="2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Rodzaje przestępstw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(zbrodnie i występki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przekazane wg właściwości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Osądzeni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(rubr. 2, 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26, 27, 33, 34)</w:t>
            </w:r>
          </w:p>
        </w:tc>
        <w:tc>
          <w:tcPr>
            <w:tcW w:w="565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3,</w:t>
            </w:r>
          </w:p>
          <w:p w:rsidR="00A2480F" w:rsidRPr="00A2480F" w:rsidRDefault="00A2480F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 16, 2</w:t>
            </w:r>
            <w:r w:rsidR="00622344">
              <w:rPr>
                <w:rFonts w:ascii="Arial" w:hAnsi="Arial" w:cs="Arial"/>
                <w:sz w:val="11"/>
              </w:rPr>
              <w:t>4</w:t>
            </w:r>
            <w:r w:rsidRPr="00A2480F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5590" w:type="dxa"/>
            <w:gridSpan w:val="1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A2480F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194" w:type="dxa"/>
            <w:gridSpan w:val="8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Kara mieszana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Inne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nia</w:t>
            </w:r>
            <w:r w:rsidRPr="00A2480F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Grzywna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obok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wienia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wolności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39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1946" w:type="dxa"/>
            <w:gridSpan w:val="6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Unie-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win-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niono</w:t>
            </w:r>
          </w:p>
        </w:tc>
        <w:tc>
          <w:tcPr>
            <w:tcW w:w="39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Odstą-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piono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wymie-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rzenia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kary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Tymcza-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sowo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areszto-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wani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przed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wyrokiem</w:t>
            </w:r>
            <w:r w:rsidRPr="00A2480F">
              <w:rPr>
                <w:rFonts w:ascii="Arial" w:hAnsi="Arial" w:cs="Arial"/>
                <w:sz w:val="10"/>
                <w:szCs w:val="10"/>
                <w:vertAlign w:val="superscript"/>
              </w:rPr>
              <w:t>c)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Skazani</w:t>
            </w:r>
          </w:p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z zastosowa-niem art. 60 kk i innych dotycz. nadzwyczaj-nego złagodzenia</w:t>
            </w:r>
          </w:p>
        </w:tc>
      </w:tr>
      <w:tr w:rsidR="00A2480F" w:rsidRPr="00A2480F" w:rsidTr="004151AF">
        <w:trPr>
          <w:cantSplit/>
          <w:trHeight w:hRule="exact" w:val="209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razem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4)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warunkowo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do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36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3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35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1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pow. 15 do 20 lat</w:t>
            </w:r>
          </w:p>
        </w:tc>
        <w:tc>
          <w:tcPr>
            <w:tcW w:w="27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ogółem (kol.17+19= 21 do 23) </w:t>
            </w:r>
          </w:p>
        </w:tc>
        <w:tc>
          <w:tcPr>
            <w:tcW w:w="2816" w:type="dxa"/>
            <w:gridSpan w:val="7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946" w:type="dxa"/>
            <w:gridSpan w:val="6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A2480F">
        <w:trPr>
          <w:cantSplit/>
          <w:trHeight w:hRule="exact" w:val="136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105" w:type="dxa"/>
            <w:gridSpan w:val="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w trybie art. 59a kk (restytucyjne)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A2480F" w:rsidRPr="00A2480F" w:rsidRDefault="00A2480F" w:rsidP="00A2480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art. 17 § 1 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353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A2480F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116"/>
        </w:trPr>
        <w:tc>
          <w:tcPr>
            <w:tcW w:w="1229" w:type="dxa"/>
            <w:gridSpan w:val="2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6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6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5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27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39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2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36</w:t>
            </w:r>
          </w:p>
        </w:tc>
      </w:tr>
      <w:tr w:rsidR="00A2480F" w:rsidRPr="00A2480F" w:rsidTr="004151AF">
        <w:trPr>
          <w:cantSplit/>
          <w:trHeight w:hRule="exact" w:val="511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A2480F">
              <w:rPr>
                <w:rFonts w:ascii="Arial" w:hAnsi="Arial" w:cs="Arial"/>
                <w:w w:val="93"/>
                <w:sz w:val="10"/>
              </w:rPr>
              <w:t>(wiersz 02 do 12)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280 § 2 kk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75DC2" w:rsidRPr="007640B2" w:rsidRDefault="00375DC2" w:rsidP="00EA2D57">
      <w:pPr>
        <w:rPr>
          <w:rFonts w:ascii="Arial" w:hAnsi="Arial"/>
          <w:color w:val="000000"/>
          <w:sz w:val="6"/>
        </w:rPr>
      </w:pPr>
    </w:p>
    <w:p w:rsidR="00A2480F" w:rsidRPr="00A2480F" w:rsidRDefault="00A2480F" w:rsidP="004151A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 </w:t>
      </w:r>
      <w:r w:rsidRPr="00A2480F">
        <w:rPr>
          <w:rFonts w:ascii="Arial" w:hAnsi="Arial" w:cs="Arial"/>
          <w:b/>
          <w:sz w:val="18"/>
          <w:szCs w:val="18"/>
        </w:rPr>
        <w:t xml:space="preserve">Orzekane środki karne, przepadek, środki kompensacyjne i środki probacyjne                      </w:t>
      </w:r>
    </w:p>
    <w:p w:rsidR="00A2480F" w:rsidRPr="00A2480F" w:rsidRDefault="00A2480F" w:rsidP="00A2480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4.1. </w:t>
      </w:r>
      <w:r w:rsidRPr="00A2480F">
        <w:rPr>
          <w:rFonts w:ascii="Arial" w:hAnsi="Arial" w:cs="Arial"/>
          <w:b/>
          <w:sz w:val="18"/>
          <w:szCs w:val="18"/>
        </w:rPr>
        <w:t>Orzeczone środki karne, przepadek i środki kompensacyjne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081"/>
        <w:gridCol w:w="5033"/>
        <w:gridCol w:w="368"/>
        <w:gridCol w:w="1617"/>
        <w:gridCol w:w="1276"/>
        <w:gridCol w:w="1701"/>
        <w:gridCol w:w="1559"/>
        <w:gridCol w:w="1559"/>
      </w:tblGrid>
      <w:tr w:rsidR="00EC0C13" w:rsidRPr="008D083A" w:rsidTr="00A2480F">
        <w:trPr>
          <w:cantSplit/>
          <w:trHeight w:val="227"/>
        </w:trPr>
        <w:tc>
          <w:tcPr>
            <w:tcW w:w="78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80F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6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A2480F" w:rsidRDefault="00A2480F" w:rsidP="00A24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80F">
              <w:rPr>
                <w:rFonts w:ascii="Arial" w:hAnsi="Arial" w:cs="Arial"/>
                <w:sz w:val="16"/>
                <w:szCs w:val="14"/>
              </w:rPr>
              <w:t xml:space="preserve">Liczba osób wobec których orzeczono środki 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A2480F" w:rsidP="00A24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80F">
              <w:rPr>
                <w:rFonts w:ascii="Arial" w:hAnsi="Arial" w:cs="Arial"/>
                <w:sz w:val="16"/>
                <w:szCs w:val="14"/>
              </w:rPr>
              <w:t>Środki nałożone orzeczeniem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EC0C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0C13" w:rsidRPr="00EC0C13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EC0C13" w:rsidRPr="008D083A" w:rsidTr="00EC0C13">
        <w:trPr>
          <w:cantSplit/>
          <w:trHeight w:val="435"/>
        </w:trPr>
        <w:tc>
          <w:tcPr>
            <w:tcW w:w="78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EC0C13">
        <w:trPr>
          <w:cantSplit/>
          <w:trHeight w:val="271"/>
        </w:trPr>
        <w:tc>
          <w:tcPr>
            <w:tcW w:w="78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50"/>
        </w:trPr>
        <w:tc>
          <w:tcPr>
            <w:tcW w:w="78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EC0C13" w:rsidRPr="008D083A" w:rsidTr="005F3191">
        <w:trPr>
          <w:cantSplit/>
          <w:trHeight w:val="250"/>
        </w:trPr>
        <w:tc>
          <w:tcPr>
            <w:tcW w:w="74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A2480F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 xml:space="preserve">Środki nałożone na skazanych </w:t>
            </w:r>
            <w:r w:rsidR="00A2480F">
              <w:rPr>
                <w:rFonts w:ascii="Arial" w:hAnsi="Arial" w:cs="Arial"/>
                <w:sz w:val="14"/>
                <w:szCs w:val="16"/>
              </w:rPr>
              <w:t>(</w:t>
            </w:r>
            <w:r w:rsidRPr="00A2480F">
              <w:rPr>
                <w:rFonts w:ascii="Arial" w:hAnsi="Arial" w:cs="Arial"/>
                <w:sz w:val="14"/>
                <w:szCs w:val="16"/>
              </w:rPr>
              <w:t xml:space="preserve">w. 01 = w. (02 do 05) + (10 do </w:t>
            </w:r>
            <w:r w:rsidR="00A2480F" w:rsidRPr="00A2480F">
              <w:rPr>
                <w:rFonts w:ascii="Arial" w:hAnsi="Arial" w:cs="Arial"/>
                <w:sz w:val="14"/>
                <w:szCs w:val="16"/>
              </w:rPr>
              <w:t>21</w:t>
            </w:r>
            <w:r w:rsidRPr="00A2480F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227"/>
        </w:trPr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Orzeczone środki karne określone w art.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1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pozbawienie praw publicznych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2a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prowadzenia działalności związanej z wychowaniem, leczeniem, edukacją małoletnich lub z opieką nad nimi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227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2b kk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ogółem (w. 05 = 06 do 09)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 xml:space="preserve">obowiązek powstrzymania się od </w:t>
            </w:r>
            <w:r w:rsidR="00A2480F" w:rsidRPr="00A2480F">
              <w:rPr>
                <w:rFonts w:ascii="Arial" w:hAnsi="Arial" w:cs="Arial"/>
                <w:sz w:val="14"/>
                <w:szCs w:val="16"/>
              </w:rPr>
              <w:t xml:space="preserve">(lub zakaz) </w:t>
            </w:r>
            <w:r w:rsidRPr="00A2480F">
              <w:rPr>
                <w:rFonts w:ascii="Arial" w:hAnsi="Arial" w:cs="Arial"/>
                <w:sz w:val="14"/>
                <w:szCs w:val="16"/>
              </w:rPr>
              <w:t>przebywania w określonych środowiskach lub miejscach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kontaktowania się z określonymi osobami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zbliżania się do określonych osób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ind w:right="-66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opuszczania określonego miejsca pobytu bez zgody sądu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2c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wstępu na imprezę masową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2d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wstępu do ośrodków gier i uczestnictwa w grach hazardowych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2e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 xml:space="preserve">nakaz </w:t>
            </w:r>
            <w:r w:rsidR="00A2480F" w:rsidRPr="00A2480F">
              <w:rPr>
                <w:rFonts w:ascii="Arial" w:hAnsi="Arial" w:cs="Arial"/>
                <w:sz w:val="14"/>
                <w:szCs w:val="16"/>
              </w:rPr>
              <w:t xml:space="preserve">(okresowego) </w:t>
            </w:r>
            <w:r w:rsidRPr="00A2480F">
              <w:rPr>
                <w:rFonts w:ascii="Arial" w:hAnsi="Arial" w:cs="Arial"/>
                <w:sz w:val="14"/>
                <w:szCs w:val="16"/>
              </w:rPr>
              <w:t>opuszczenia lokalu zajmowanego wspólnie z pokrzywdzonym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3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prowadzenia pojazdów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4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right" w:pos="-14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przepadek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 xml:space="preserve">39 pkt 5 kk 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obowiązek naprawienia szkody lub zadośćuczynienia za doznaną krzywdę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6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nawiązka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7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świadczenie pieniężne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8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podanie wyroku do publicznej wiadomości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 w:rsidP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 w:rsidP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8D083A" w:rsidTr="005F3191">
        <w:trPr>
          <w:cantSplit/>
          <w:trHeight w:hRule="exact" w:val="198"/>
        </w:trPr>
        <w:tc>
          <w:tcPr>
            <w:tcW w:w="747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>Przepadek (art. 44 kk z wył. 39 pkt 4 kk)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Pr="008D083A" w:rsidRDefault="00A2480F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2480F" w:rsidRPr="005F3191" w:rsidRDefault="00A2480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8D083A" w:rsidTr="005F3191">
        <w:trPr>
          <w:cantSplit/>
          <w:trHeight w:hRule="exact" w:val="198"/>
        </w:trPr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80F" w:rsidRPr="00A2480F" w:rsidRDefault="00A2480F" w:rsidP="004151AF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80F" w:rsidRPr="00A2480F" w:rsidRDefault="00A2480F" w:rsidP="004151AF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Pr="008D083A" w:rsidRDefault="00A2480F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2480F" w:rsidRPr="005F3191" w:rsidRDefault="00A2480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80F" w:rsidRPr="00A2480F" w:rsidRDefault="00A2480F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80F" w:rsidRPr="00A2480F" w:rsidRDefault="00A2480F" w:rsidP="004151AF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 xml:space="preserve"> nawiązka (art. 46 § 2 i 47 §  1 lub 2 kk)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Pr="008D083A" w:rsidRDefault="00A2480F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2480F" w:rsidRPr="005F3191" w:rsidRDefault="00A2480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05B50" w:rsidRPr="0075059F" w:rsidRDefault="0075059F" w:rsidP="0075059F">
      <w:pPr>
        <w:rPr>
          <w:rFonts w:ascii="Arial" w:hAnsi="Arial" w:cs="Arial"/>
          <w:b/>
          <w:sz w:val="24"/>
        </w:rPr>
      </w:pPr>
      <w:r w:rsidRPr="00E7034B">
        <w:rPr>
          <w:sz w:val="10"/>
        </w:rPr>
        <w:br w:type="page"/>
      </w:r>
      <w:r w:rsidR="000449E3" w:rsidRPr="0075059F">
        <w:rPr>
          <w:rFonts w:ascii="Arial" w:hAnsi="Arial" w:cs="Arial"/>
          <w:b/>
          <w:sz w:val="24"/>
        </w:rPr>
        <w:lastRenderedPageBreak/>
        <w:t>Dział 4</w:t>
      </w:r>
      <w:r w:rsidR="00711A61" w:rsidRPr="0075059F">
        <w:rPr>
          <w:rFonts w:ascii="Arial" w:hAnsi="Arial" w:cs="Arial"/>
          <w:b/>
          <w:sz w:val="24"/>
        </w:rPr>
        <w:t>.2</w:t>
      </w:r>
      <w:r w:rsidR="00A06C62" w:rsidRPr="0075059F">
        <w:rPr>
          <w:rFonts w:ascii="Arial" w:hAnsi="Arial" w:cs="Arial"/>
          <w:b/>
          <w:sz w:val="24"/>
        </w:rPr>
        <w:t>. Orzekane środki probacyjne.</w:t>
      </w:r>
    </w:p>
    <w:tbl>
      <w:tblPr>
        <w:tblpPr w:leftFromText="142" w:rightFromText="142" w:vertAnchor="text" w:horzAnchor="margin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364"/>
        <w:gridCol w:w="1375"/>
        <w:gridCol w:w="1418"/>
        <w:gridCol w:w="1701"/>
        <w:gridCol w:w="1559"/>
        <w:gridCol w:w="1559"/>
      </w:tblGrid>
      <w:tr w:rsidR="00EC0C13" w:rsidRPr="008D083A" w:rsidTr="00EC0C13">
        <w:trPr>
          <w:cantSplit/>
          <w:trHeight w:val="185"/>
        </w:trPr>
        <w:tc>
          <w:tcPr>
            <w:tcW w:w="79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Liczba osób wobec których orzeczono środki probacyjne</w:t>
            </w:r>
          </w:p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C13" w:rsidRPr="009A76F9" w:rsidRDefault="00EC0C13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 xml:space="preserve">Obowiązki nałożone orzeczeniem </w:t>
            </w:r>
            <w:r w:rsidRPr="009A76F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EC0C13" w:rsidRPr="008D083A" w:rsidTr="00EC0C13">
        <w:trPr>
          <w:cantSplit/>
          <w:trHeight w:val="518"/>
        </w:trPr>
        <w:tc>
          <w:tcPr>
            <w:tcW w:w="79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9A76F9">
        <w:trPr>
          <w:cantSplit/>
          <w:trHeight w:val="222"/>
        </w:trPr>
        <w:tc>
          <w:tcPr>
            <w:tcW w:w="79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173"/>
        </w:trPr>
        <w:tc>
          <w:tcPr>
            <w:tcW w:w="7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9A76F9" w:rsidRPr="008D083A" w:rsidTr="005F3191">
        <w:trPr>
          <w:cantSplit/>
          <w:trHeight w:val="250"/>
        </w:trPr>
        <w:tc>
          <w:tcPr>
            <w:tcW w:w="75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8D083A" w:rsidRDefault="009A76F9" w:rsidP="005F3191">
            <w:pPr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Obowiązki nałożone na skazanych (w. 01 = w. (02 do 07) + (11 do 1</w:t>
            </w:r>
            <w:r w:rsidR="005F3191">
              <w:rPr>
                <w:rFonts w:ascii="Arial" w:hAnsi="Arial" w:cs="Arial"/>
                <w:sz w:val="16"/>
                <w:szCs w:val="16"/>
              </w:rPr>
              <w:t>5</w:t>
            </w:r>
            <w:r w:rsidRPr="008D083A">
              <w:rPr>
                <w:rFonts w:ascii="Arial" w:hAnsi="Arial" w:cs="Arial"/>
                <w:sz w:val="16"/>
                <w:szCs w:val="16"/>
              </w:rPr>
              <w:t>)+(</w:t>
            </w:r>
            <w:r w:rsidR="009A4159">
              <w:rPr>
                <w:rFonts w:ascii="Arial" w:hAnsi="Arial" w:cs="Arial"/>
                <w:sz w:val="16"/>
                <w:szCs w:val="16"/>
              </w:rPr>
              <w:t>18</w:t>
            </w:r>
            <w:r w:rsidRPr="008D083A">
              <w:rPr>
                <w:rFonts w:ascii="Arial" w:hAnsi="Arial" w:cs="Arial"/>
                <w:sz w:val="16"/>
                <w:szCs w:val="16"/>
              </w:rPr>
              <w:t xml:space="preserve"> do 2</w:t>
            </w:r>
            <w:r w:rsidR="009A4159">
              <w:rPr>
                <w:rFonts w:ascii="Arial" w:hAnsi="Arial" w:cs="Arial"/>
                <w:sz w:val="16"/>
                <w:szCs w:val="16"/>
              </w:rPr>
              <w:t>1</w:t>
            </w:r>
            <w:r w:rsidRPr="008D08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Orzeczone obowiązki probacyjne określone w art.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07 = 08 +09 + 10)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EC0C13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= 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+1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A415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F12B73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093D3B">
              <w:rPr>
                <w:rFonts w:ascii="Arial" w:hAnsi="Arial" w:cs="Arial"/>
                <w:sz w:val="14"/>
                <w:szCs w:val="14"/>
              </w:rPr>
              <w:t>72 §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2D5F20" w:rsidP="009A41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329EB">
              <w:rPr>
                <w:rFonts w:ascii="Arial" w:hAnsi="Arial" w:cs="Arial"/>
                <w:sz w:val="14"/>
                <w:szCs w:val="14"/>
              </w:rPr>
              <w:t>naprawienia szkody w całości lub w części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71 ust. 1 ustawy z dnia 29 lipca 2005 r. o przeciwdziałaniu narkomanii - leczenie lub rehabilitacja w podmiocie leczniczym (Dz. U. Nr 179, poz. 1485, z późn. zm.)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5B50" w:rsidRPr="008D083A" w:rsidTr="00805B50">
        <w:trPr>
          <w:cantSplit/>
          <w:trHeight w:val="137"/>
        </w:trPr>
        <w:tc>
          <w:tcPr>
            <w:tcW w:w="1367" w:type="dxa"/>
            <w:tcBorders>
              <w:left w:val="nil"/>
              <w:bottom w:val="nil"/>
              <w:right w:val="nil"/>
            </w:tcBorders>
            <w:vAlign w:val="center"/>
          </w:tcPr>
          <w:p w:rsidR="00805B50" w:rsidRPr="008D083A" w:rsidRDefault="00805B50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Pr="009A4159" w:rsidRDefault="00805B50" w:rsidP="009A4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5059F" w:rsidRPr="009A76F9" w:rsidRDefault="0075059F">
      <w:pPr>
        <w:spacing w:before="40" w:after="40" w:line="240" w:lineRule="exact"/>
        <w:rPr>
          <w:rFonts w:ascii="Arial" w:hAnsi="Arial"/>
          <w:color w:val="000000"/>
          <w:sz w:val="8"/>
        </w:rPr>
      </w:pPr>
    </w:p>
    <w:p w:rsidR="007E54C2" w:rsidRPr="0028632F" w:rsidRDefault="0092739C">
      <w:pPr>
        <w:spacing w:before="40" w:after="40" w:line="240" w:lineRule="exact"/>
        <w:rPr>
          <w:rFonts w:ascii="Arial" w:hAnsi="Arial"/>
          <w:color w:val="000000"/>
          <w:sz w:val="12"/>
        </w:rPr>
      </w:pPr>
      <w:r w:rsidRPr="00996DE3"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97155</wp:posOffset>
                </wp:positionV>
                <wp:extent cx="4686300" cy="182753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2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9C" w:rsidRPr="004102F7" w:rsidRDefault="00A5379C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A5379C" w:rsidRPr="004102F7" w:rsidRDefault="00A5379C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A5379C" w:rsidRPr="004102F7" w:rsidRDefault="00A5379C" w:rsidP="000A52E8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A5379C" w:rsidRPr="004102F7" w:rsidRDefault="00A5379C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A5379C" w:rsidRPr="000B589E" w:rsidRDefault="00A5379C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A5379C" w:rsidRDefault="00A5379C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379C" w:rsidRPr="000B589E" w:rsidRDefault="00A5379C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A5379C" w:rsidRPr="009A76F9" w:rsidRDefault="00A5379C" w:rsidP="000A52E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425.65pt;margin-top:7.65pt;width:369pt;height:14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NyugIAAMI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" filled="f" stroked="f">
                <v:textbox>
                  <w:txbxContent>
                    <w:p w:rsidR="00A5379C" w:rsidRPr="004102F7" w:rsidRDefault="00A5379C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A5379C" w:rsidRPr="004102F7" w:rsidRDefault="00A5379C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A5379C" w:rsidRPr="004102F7" w:rsidRDefault="00A5379C" w:rsidP="000A52E8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A5379C" w:rsidRPr="004102F7" w:rsidRDefault="00A5379C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A5379C" w:rsidRPr="000B589E" w:rsidRDefault="00A5379C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A5379C" w:rsidRDefault="00A5379C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5379C" w:rsidRPr="000B589E" w:rsidRDefault="00A5379C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A5379C" w:rsidRPr="009A76F9" w:rsidRDefault="00A5379C" w:rsidP="000A52E8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2E8" w:rsidRPr="000A52E8" w:rsidRDefault="000A52E8" w:rsidP="009A76F9">
      <w:pPr>
        <w:pStyle w:val="style20"/>
        <w:spacing w:line="360" w:lineRule="atLeast"/>
        <w:rPr>
          <w:rStyle w:val="fontstyle38"/>
          <w:b/>
        </w:rPr>
      </w:pPr>
      <w:r w:rsidRPr="000A52E8">
        <w:rPr>
          <w:rFonts w:ascii="Arial" w:hAnsi="Arial" w:cs="Arial"/>
          <w:b/>
          <w:bCs/>
        </w:rPr>
        <w:t xml:space="preserve">Dział 5. </w:t>
      </w:r>
      <w:r w:rsidRPr="000A52E8">
        <w:rPr>
          <w:rStyle w:val="fontstyle38"/>
          <w:b/>
        </w:rPr>
        <w:t>Obciążenia administracyjne respondentów</w:t>
      </w:r>
    </w:p>
    <w:p w:rsidR="000A52E8" w:rsidRPr="000A52E8" w:rsidRDefault="000A52E8" w:rsidP="000A52E8">
      <w:pPr>
        <w:pStyle w:val="style20"/>
        <w:rPr>
          <w:rStyle w:val="fontstyle34"/>
          <w:rFonts w:ascii="Arial" w:hAnsi="Arial" w:cs="Arial"/>
          <w:i w:val="0"/>
          <w:sz w:val="18"/>
          <w:szCs w:val="18"/>
        </w:rPr>
      </w:pPr>
      <w:r w:rsidRPr="000A52E8">
        <w:rPr>
          <w:rStyle w:val="fontstyle34"/>
          <w:rFonts w:ascii="Arial" w:hAnsi="Arial" w:cs="Arial"/>
          <w:i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4154C3" w:rsidRPr="000A52E8" w:rsidTr="004154C3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54C3" w:rsidRPr="000A52E8" w:rsidRDefault="004154C3" w:rsidP="000A52E8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A52E8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4C3" w:rsidRDefault="004154C3" w:rsidP="004154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</w:tr>
      <w:tr w:rsidR="004154C3" w:rsidRPr="000A52E8" w:rsidTr="004154C3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54C3" w:rsidRPr="000A52E8" w:rsidRDefault="004154C3" w:rsidP="000A52E8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A52E8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4C3" w:rsidRDefault="004154C3" w:rsidP="004154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</w:tr>
    </w:tbl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6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2"/>
        </w:rPr>
      </w:pPr>
    </w:p>
    <w:p w:rsidR="000A52E8" w:rsidRPr="008D083A" w:rsidRDefault="000A52E8" w:rsidP="007E54C2">
      <w:pPr>
        <w:framePr w:w="13333" w:wrap="auto" w:hAnchor="text"/>
        <w:spacing w:before="40" w:after="40" w:line="240" w:lineRule="exact"/>
        <w:rPr>
          <w:rFonts w:ascii="Arial" w:hAnsi="Arial"/>
          <w:sz w:val="12"/>
        </w:rPr>
        <w:sectPr w:rsidR="000A52E8" w:rsidRPr="008D083A" w:rsidSect="00036B58"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9A4159" w:rsidRPr="009A4159" w:rsidRDefault="009A4159" w:rsidP="009A4159">
      <w:pPr>
        <w:jc w:val="center"/>
        <w:rPr>
          <w:rFonts w:ascii="Arial" w:hAnsi="Arial" w:cs="Arial"/>
          <w:b/>
          <w:sz w:val="24"/>
          <w:szCs w:val="24"/>
        </w:rPr>
      </w:pPr>
      <w:r w:rsidRPr="009A4159">
        <w:rPr>
          <w:rFonts w:ascii="Arial" w:hAnsi="Arial" w:cs="Arial"/>
          <w:b/>
          <w:sz w:val="24"/>
          <w:szCs w:val="24"/>
        </w:rPr>
        <w:lastRenderedPageBreak/>
        <w:t>Objaśnienia do sporządzenia sprawozdania MS-S6o</w:t>
      </w: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W sprawozdaniu wykazuje się wszystkie orzeczenia pierwszej instancji zakreślone w danym okresie sprawozdawczym.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Sprawozdanie sporządza sąd z osądzeń w okresie sprawozdawczym, wpisanych do repertorium K (z wyjątkiem wyroków łącznych).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Każda osoba dorosła osądzona w sądzie I instancji wykazana jest tylko raz, tzn. wykazuje się tylko jeden czyn i karę orzeczoną za ten czyn albo inne orzeczenie związane z wykazywanym czynem.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Przez osobę dorosłą rozumie się osobę, która w momencie popełnienia czynu miała ukończone 17 lat (w myśl art. 10 § 1 i art. 10 § 4 kk).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sprawozdaniu nie wykazuje się nieletnich (tzn. osób, które nie miały ukończonych 18 lat w momencie orzekania – art. 13 ustawy o postępowaniu w sprawach nieletnich).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wypadku gdy jedna osoba stawała przed sądem pod zarzutem popełnienia dwóch lub więcej czynów, należy wykazywać ją w sposób następujący: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w jednym wyroku orzeczono skazanie i uniewinnienie, umorzenie, warunkowe umorzenie lub odstąpienie od wymierzenia kary, to wykazać należy skazanie,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(umorzenie, odstąpienie od wymierzenia kary) i warunkowe umorzenie, to wykazuje się warunkowe umorzenie,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uniewinnienie, odstąpienie od wymierzenia kary i umorzenie,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i odstąpienie od wymierzenia kary,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skazano za dwa (lub więcej) przestępstwa, to wykazuje się tylko jedno przestępstwo i karę wymierzoną za to przestępstwo według następujących zasad: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jednorodne (np. kilka czynów z art. 278 § 1 kk), to wykazuje się karę najsurowszą (nie karę łączną),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różnorodne (np. art. 278 § 1 i art. 279 kk), to wykazuje się przestępstwo, za które przewidziana jest w ustawie kara zasadnicza surowsza (tzn. art. 279 kk), jeżeli zagrożenie jest jednakowe, to wykazuje się przestępstwo, za które wymierzono karę zasadniczą wyższą: jeżeli zagrożenia i kary są jednakowe, to wykazuje się przestępstwo społecznie bardziej szkodliwe.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Warunkowe zawieszenie wykonania kary zawsze odnosi się do kary łącznej i wykazuje się je, jeżeli było orzeczone, natomiast skazanie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 xml:space="preserve">z zastosowaniem nadzwyczajnego złagodzenia – art. 60 kk (i innych dotyczących nadzwyczajnego  złagodzenia) odnosi się tylko do określonego czynu, wobec czego wykazuje się je tylko wówczas, gdy związane jest 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z wykazanym przestępstwem.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Nie wykazuje się grzywien obok ograniczenia wolności, jeżeli w drodze nadzwyczajnego złagodzenia lub zaostrzenia kary tak orzeczono. Należy zauważyć, że liczba orzeczeń o grzywnie obok pozbawienia wolności nie może być większa niż liczba orzeczeń o pozbawieniu wolności za to samo przestępstwo.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>w areszcie, 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:rsidR="009A4159" w:rsidRPr="00CF6250" w:rsidRDefault="009A4159" w:rsidP="009A4159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Nadzwyczajne złagodzenie należy wykazać tylko przy tych przestępstwach, przy których wykazane są skazania, i tylko przy karach poniżej dolnego zagrożenia lub przy karach łagodniejszego rodzaju, niż przewiduje ustawa.</w:t>
      </w:r>
    </w:p>
    <w:p w:rsidR="009A4159" w:rsidRPr="009A4159" w:rsidRDefault="009A4159" w:rsidP="009A4159">
      <w:pPr>
        <w:spacing w:before="40" w:after="40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 xml:space="preserve">W odniesieniu do ustaw szczególnych przewidujących przepisy odpowiadające wymienionym w sprawozdaniu artykułom części ogólnej kodeksu karnego, stosowne miejsca </w:t>
      </w:r>
      <w:r w:rsidRPr="009A4159">
        <w:rPr>
          <w:rFonts w:ascii="Arial" w:hAnsi="Arial" w:cs="Arial"/>
          <w:sz w:val="18"/>
          <w:szCs w:val="18"/>
        </w:rPr>
        <w:t>wykorzystuje się odpowiednio.</w:t>
      </w:r>
    </w:p>
    <w:p w:rsidR="009A4159" w:rsidRPr="009A4159" w:rsidRDefault="009A4159" w:rsidP="009A4159">
      <w:pPr>
        <w:spacing w:before="40" w:after="40"/>
        <w:ind w:firstLine="708"/>
        <w:rPr>
          <w:rFonts w:ascii="Arial" w:hAnsi="Arial" w:cs="Arial"/>
          <w:sz w:val="12"/>
        </w:rPr>
      </w:pPr>
      <w:r w:rsidRPr="009A4159">
        <w:rPr>
          <w:rFonts w:ascii="Arial" w:hAnsi="Arial" w:cs="Arial"/>
          <w:sz w:val="18"/>
          <w:szCs w:val="18"/>
        </w:rPr>
        <w:t>W dz.1.1 wykazywana jest łączna kwota przepadku korzyści majątkowych wskazana w orzeczeniach bez względu na wykazane osądzenia w dz. 1.</w:t>
      </w:r>
    </w:p>
    <w:p w:rsidR="009A4159" w:rsidRPr="009A4159" w:rsidRDefault="009A4159" w:rsidP="009A4159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 xml:space="preserve"> </w:t>
      </w:r>
      <w:r w:rsidRPr="009A4159">
        <w:rPr>
          <w:rStyle w:val="FontStyle14"/>
          <w:rFonts w:ascii="Arial" w:hAnsi="Arial" w:cs="Arial"/>
          <w:sz w:val="18"/>
          <w:szCs w:val="18"/>
        </w:rPr>
        <w:t>Dział 4.1. W wierszu 01 należy odnotować sumę wszystkich nałożonych środków karnych, bez względu na liczbę orzeczeń. W jednym orzeczeniu może być bowiem nałożonych więcej niż jeden środek karny, a 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(w tym przypadku art. 39 pkt 4 kk i oznaczyć ów środek w wierszu 14). W rubr. 2 należy odnotować liczby poszczególnych środków karnych orzekanych wobec sprawców przemocy w rodzinie, tzn. skazanych odnotowanych w Dziale 2.4</w:t>
      </w:r>
    </w:p>
    <w:p w:rsidR="009A4159" w:rsidRPr="009A4159" w:rsidRDefault="009A4159" w:rsidP="009A4159">
      <w:pPr>
        <w:pStyle w:val="Style3"/>
        <w:widowControl/>
        <w:spacing w:before="19" w:line="240" w:lineRule="auto"/>
        <w:ind w:firstLine="710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Style w:val="FontStyle14"/>
          <w:rFonts w:ascii="Arial" w:hAnsi="Arial" w:cs="Arial"/>
          <w:sz w:val="18"/>
          <w:szCs w:val="18"/>
        </w:rPr>
        <w:t>Dział 4.2. Objaśnienia z Działu 4.1 odnoszą się odpowiednio do środków probacyjnych. W wierszu 01 zatem należy odnotować sumę wszystkich nałożonych środków probacyjnych, bez względu na liczbę orzeczeń. W jednym orzeczeniu może być bowiem nałożonych więcej niż jeden obowiązek probacyjny, a nadto, wobec wielości podmiotów w jednej sprawie, wobec jednej osoby sąd także może orzec więcej niż jeden tego rodzaju środek. Wiersz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:rsidR="005766E7" w:rsidRPr="0028632F" w:rsidRDefault="005766E7" w:rsidP="007E54C2">
      <w:pPr>
        <w:jc w:val="center"/>
        <w:rPr>
          <w:rStyle w:val="FontStyle14"/>
          <w:rFonts w:ascii="Arial" w:hAnsi="Arial" w:cs="Arial"/>
          <w:color w:val="000000"/>
          <w:sz w:val="18"/>
          <w:szCs w:val="18"/>
        </w:rPr>
      </w:pPr>
    </w:p>
    <w:sectPr w:rsidR="005766E7" w:rsidRPr="0028632F" w:rsidSect="004151AF">
      <w:pgSz w:w="16840" w:h="11907" w:orient="landscape" w:code="9"/>
      <w:pgMar w:top="567" w:right="731" w:bottom="284" w:left="794" w:header="709" w:footer="709" w:gutter="0"/>
      <w:cols w:num="2" w:space="708" w:equalWidth="0">
        <w:col w:w="7303" w:space="708"/>
        <w:col w:w="7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770" w:rsidRDefault="00746770" w:rsidP="0004774B">
      <w:r>
        <w:separator/>
      </w:r>
    </w:p>
  </w:endnote>
  <w:endnote w:type="continuationSeparator" w:id="0">
    <w:p w:rsidR="00746770" w:rsidRDefault="00746770" w:rsidP="0004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9C" w:rsidRDefault="00A5379C" w:rsidP="000A52E8">
    <w:pPr>
      <w:pStyle w:val="Stopka"/>
      <w:jc w:val="center"/>
    </w:pPr>
    <w:r w:rsidRPr="0011733D">
      <w:rPr>
        <w:rFonts w:ascii="Arial" w:hAnsi="Arial" w:cs="Arial"/>
        <w:sz w:val="16"/>
        <w:szCs w:val="16"/>
      </w:rPr>
      <w:t xml:space="preserve">Strona </w:t>
    </w:r>
    <w:r w:rsidR="00996DE3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996DE3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92739C">
      <w:rPr>
        <w:rFonts w:ascii="Arial" w:hAnsi="Arial" w:cs="Arial"/>
        <w:b/>
        <w:bCs/>
        <w:noProof/>
        <w:sz w:val="16"/>
        <w:szCs w:val="16"/>
      </w:rPr>
      <w:t>2</w:t>
    </w:r>
    <w:r w:rsidR="00996DE3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996DE3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996DE3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92739C">
      <w:rPr>
        <w:rFonts w:ascii="Arial" w:hAnsi="Arial" w:cs="Arial"/>
        <w:b/>
        <w:bCs/>
        <w:noProof/>
        <w:sz w:val="16"/>
        <w:szCs w:val="16"/>
      </w:rPr>
      <w:t>7</w:t>
    </w:r>
    <w:r w:rsidR="00996DE3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770" w:rsidRDefault="00746770" w:rsidP="0004774B">
      <w:r>
        <w:separator/>
      </w:r>
    </w:p>
  </w:footnote>
  <w:footnote w:type="continuationSeparator" w:id="0">
    <w:p w:rsidR="00746770" w:rsidRDefault="00746770" w:rsidP="0004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9C" w:rsidRPr="0002719C" w:rsidRDefault="00A5379C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12.01.2021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336FD"/>
    <w:multiLevelType w:val="singleLevel"/>
    <w:tmpl w:val="882C9AFE"/>
    <w:lvl w:ilvl="0">
      <w:start w:val="2001"/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B6"/>
    <w:rsid w:val="000109DC"/>
    <w:rsid w:val="00024311"/>
    <w:rsid w:val="0002471C"/>
    <w:rsid w:val="0002719C"/>
    <w:rsid w:val="000320ED"/>
    <w:rsid w:val="00036B58"/>
    <w:rsid w:val="000435BB"/>
    <w:rsid w:val="000449E3"/>
    <w:rsid w:val="0004774B"/>
    <w:rsid w:val="00051D7D"/>
    <w:rsid w:val="00054CD1"/>
    <w:rsid w:val="00070ADA"/>
    <w:rsid w:val="00090469"/>
    <w:rsid w:val="000A52E8"/>
    <w:rsid w:val="000C1477"/>
    <w:rsid w:val="000D1974"/>
    <w:rsid w:val="000D6103"/>
    <w:rsid w:val="000D7D2D"/>
    <w:rsid w:val="000D7E53"/>
    <w:rsid w:val="000E4970"/>
    <w:rsid w:val="000F4F5C"/>
    <w:rsid w:val="0011159C"/>
    <w:rsid w:val="00112C13"/>
    <w:rsid w:val="001153A0"/>
    <w:rsid w:val="001574D3"/>
    <w:rsid w:val="00170227"/>
    <w:rsid w:val="001A3C6C"/>
    <w:rsid w:val="001B32B7"/>
    <w:rsid w:val="001C15EF"/>
    <w:rsid w:val="001C68D8"/>
    <w:rsid w:val="001E4E11"/>
    <w:rsid w:val="001F2024"/>
    <w:rsid w:val="00204B9E"/>
    <w:rsid w:val="0021691C"/>
    <w:rsid w:val="002313A8"/>
    <w:rsid w:val="00236F7E"/>
    <w:rsid w:val="00240622"/>
    <w:rsid w:val="00244150"/>
    <w:rsid w:val="00245050"/>
    <w:rsid w:val="00270845"/>
    <w:rsid w:val="00272779"/>
    <w:rsid w:val="00272D72"/>
    <w:rsid w:val="002800DE"/>
    <w:rsid w:val="0028632F"/>
    <w:rsid w:val="00287611"/>
    <w:rsid w:val="002A1DDA"/>
    <w:rsid w:val="002A6893"/>
    <w:rsid w:val="002A6DC9"/>
    <w:rsid w:val="002B2E33"/>
    <w:rsid w:val="002C741C"/>
    <w:rsid w:val="002D1428"/>
    <w:rsid w:val="002D5F20"/>
    <w:rsid w:val="002E5BC9"/>
    <w:rsid w:val="002E7080"/>
    <w:rsid w:val="002F0ABC"/>
    <w:rsid w:val="002F1943"/>
    <w:rsid w:val="002F4489"/>
    <w:rsid w:val="0030028B"/>
    <w:rsid w:val="00303233"/>
    <w:rsid w:val="00304CAF"/>
    <w:rsid w:val="00311DC1"/>
    <w:rsid w:val="00312285"/>
    <w:rsid w:val="00320A31"/>
    <w:rsid w:val="00327995"/>
    <w:rsid w:val="00340894"/>
    <w:rsid w:val="003438A9"/>
    <w:rsid w:val="00351FC1"/>
    <w:rsid w:val="00352265"/>
    <w:rsid w:val="00366286"/>
    <w:rsid w:val="00375DC2"/>
    <w:rsid w:val="00387FB9"/>
    <w:rsid w:val="0039094D"/>
    <w:rsid w:val="00391793"/>
    <w:rsid w:val="003A1BE9"/>
    <w:rsid w:val="003A24AE"/>
    <w:rsid w:val="003A67E9"/>
    <w:rsid w:val="003D7312"/>
    <w:rsid w:val="003E0EA3"/>
    <w:rsid w:val="003F334A"/>
    <w:rsid w:val="003F7272"/>
    <w:rsid w:val="00404EE0"/>
    <w:rsid w:val="004051B3"/>
    <w:rsid w:val="00405E11"/>
    <w:rsid w:val="00413801"/>
    <w:rsid w:val="00413DF2"/>
    <w:rsid w:val="004151AF"/>
    <w:rsid w:val="004154C3"/>
    <w:rsid w:val="004366C0"/>
    <w:rsid w:val="0044056E"/>
    <w:rsid w:val="00440B79"/>
    <w:rsid w:val="0044411B"/>
    <w:rsid w:val="00444E63"/>
    <w:rsid w:val="004547DF"/>
    <w:rsid w:val="00454C26"/>
    <w:rsid w:val="0047097E"/>
    <w:rsid w:val="00483B0C"/>
    <w:rsid w:val="0048777A"/>
    <w:rsid w:val="0049055F"/>
    <w:rsid w:val="004942DB"/>
    <w:rsid w:val="004B1884"/>
    <w:rsid w:val="004B2BF9"/>
    <w:rsid w:val="004E2FC7"/>
    <w:rsid w:val="004F12BB"/>
    <w:rsid w:val="0050361C"/>
    <w:rsid w:val="00510E97"/>
    <w:rsid w:val="00525870"/>
    <w:rsid w:val="005345C5"/>
    <w:rsid w:val="005558BB"/>
    <w:rsid w:val="005674ED"/>
    <w:rsid w:val="00567F3F"/>
    <w:rsid w:val="0057480A"/>
    <w:rsid w:val="005766E7"/>
    <w:rsid w:val="00581D8A"/>
    <w:rsid w:val="005938EC"/>
    <w:rsid w:val="005A0494"/>
    <w:rsid w:val="005A327A"/>
    <w:rsid w:val="005A7AE2"/>
    <w:rsid w:val="005B797E"/>
    <w:rsid w:val="005D4305"/>
    <w:rsid w:val="005E72CC"/>
    <w:rsid w:val="005F24B6"/>
    <w:rsid w:val="005F3191"/>
    <w:rsid w:val="0060219F"/>
    <w:rsid w:val="006058E2"/>
    <w:rsid w:val="00614577"/>
    <w:rsid w:val="00622344"/>
    <w:rsid w:val="00622D1D"/>
    <w:rsid w:val="006370FC"/>
    <w:rsid w:val="00652763"/>
    <w:rsid w:val="00660D07"/>
    <w:rsid w:val="00662121"/>
    <w:rsid w:val="006655BC"/>
    <w:rsid w:val="0068414E"/>
    <w:rsid w:val="006A1E01"/>
    <w:rsid w:val="006B08F0"/>
    <w:rsid w:val="006D3241"/>
    <w:rsid w:val="006D3B88"/>
    <w:rsid w:val="006D5788"/>
    <w:rsid w:val="006F065C"/>
    <w:rsid w:val="00701FDD"/>
    <w:rsid w:val="00711A61"/>
    <w:rsid w:val="007134F4"/>
    <w:rsid w:val="007355F6"/>
    <w:rsid w:val="00746495"/>
    <w:rsid w:val="00746770"/>
    <w:rsid w:val="0075059F"/>
    <w:rsid w:val="00756DB2"/>
    <w:rsid w:val="007614C0"/>
    <w:rsid w:val="00763659"/>
    <w:rsid w:val="007640B2"/>
    <w:rsid w:val="0079083C"/>
    <w:rsid w:val="00794A19"/>
    <w:rsid w:val="007B7B9D"/>
    <w:rsid w:val="007C1011"/>
    <w:rsid w:val="007D36FB"/>
    <w:rsid w:val="007D3A29"/>
    <w:rsid w:val="007D78CE"/>
    <w:rsid w:val="007E251B"/>
    <w:rsid w:val="007E4918"/>
    <w:rsid w:val="007E54C2"/>
    <w:rsid w:val="007E65CC"/>
    <w:rsid w:val="007F7620"/>
    <w:rsid w:val="00805B50"/>
    <w:rsid w:val="008401BC"/>
    <w:rsid w:val="00840764"/>
    <w:rsid w:val="008605E1"/>
    <w:rsid w:val="008609B9"/>
    <w:rsid w:val="00887023"/>
    <w:rsid w:val="008A059A"/>
    <w:rsid w:val="008A5364"/>
    <w:rsid w:val="008B66ED"/>
    <w:rsid w:val="008C199A"/>
    <w:rsid w:val="008D2150"/>
    <w:rsid w:val="008D6534"/>
    <w:rsid w:val="008E5A71"/>
    <w:rsid w:val="008E6B4C"/>
    <w:rsid w:val="008F7FBE"/>
    <w:rsid w:val="00911354"/>
    <w:rsid w:val="009178BA"/>
    <w:rsid w:val="00922B2A"/>
    <w:rsid w:val="0092739C"/>
    <w:rsid w:val="00940A2F"/>
    <w:rsid w:val="009653F0"/>
    <w:rsid w:val="00966A59"/>
    <w:rsid w:val="0097149A"/>
    <w:rsid w:val="0097397B"/>
    <w:rsid w:val="0098112F"/>
    <w:rsid w:val="009842A4"/>
    <w:rsid w:val="009936D4"/>
    <w:rsid w:val="00994EEB"/>
    <w:rsid w:val="00996DE3"/>
    <w:rsid w:val="009A2AF9"/>
    <w:rsid w:val="009A4159"/>
    <w:rsid w:val="009A43AA"/>
    <w:rsid w:val="009A76F9"/>
    <w:rsid w:val="009B2EFE"/>
    <w:rsid w:val="009B3448"/>
    <w:rsid w:val="009B70AC"/>
    <w:rsid w:val="009B75D8"/>
    <w:rsid w:val="009C018C"/>
    <w:rsid w:val="009C1B6F"/>
    <w:rsid w:val="009E2B47"/>
    <w:rsid w:val="009E2D42"/>
    <w:rsid w:val="00A06C62"/>
    <w:rsid w:val="00A118CA"/>
    <w:rsid w:val="00A16031"/>
    <w:rsid w:val="00A2480F"/>
    <w:rsid w:val="00A42AFF"/>
    <w:rsid w:val="00A5379C"/>
    <w:rsid w:val="00A639E4"/>
    <w:rsid w:val="00AB6A79"/>
    <w:rsid w:val="00AC1E94"/>
    <w:rsid w:val="00AC7662"/>
    <w:rsid w:val="00AD0817"/>
    <w:rsid w:val="00AE0721"/>
    <w:rsid w:val="00AE3767"/>
    <w:rsid w:val="00B1067F"/>
    <w:rsid w:val="00B25AFD"/>
    <w:rsid w:val="00B35E5A"/>
    <w:rsid w:val="00B50275"/>
    <w:rsid w:val="00B55369"/>
    <w:rsid w:val="00B61473"/>
    <w:rsid w:val="00B62668"/>
    <w:rsid w:val="00B6292C"/>
    <w:rsid w:val="00BC1C67"/>
    <w:rsid w:val="00BC4C94"/>
    <w:rsid w:val="00BC6E06"/>
    <w:rsid w:val="00BC7137"/>
    <w:rsid w:val="00BD0A1F"/>
    <w:rsid w:val="00BE2DB6"/>
    <w:rsid w:val="00BE4384"/>
    <w:rsid w:val="00BE74CD"/>
    <w:rsid w:val="00BF4A7A"/>
    <w:rsid w:val="00BF736A"/>
    <w:rsid w:val="00C03903"/>
    <w:rsid w:val="00C17BE2"/>
    <w:rsid w:val="00C249E1"/>
    <w:rsid w:val="00C40EC8"/>
    <w:rsid w:val="00C430BE"/>
    <w:rsid w:val="00C641CF"/>
    <w:rsid w:val="00C67A47"/>
    <w:rsid w:val="00C74F51"/>
    <w:rsid w:val="00C75005"/>
    <w:rsid w:val="00C829D4"/>
    <w:rsid w:val="00C86662"/>
    <w:rsid w:val="00C8691D"/>
    <w:rsid w:val="00C93A97"/>
    <w:rsid w:val="00C944AC"/>
    <w:rsid w:val="00C95CB3"/>
    <w:rsid w:val="00CA635B"/>
    <w:rsid w:val="00CB2CEC"/>
    <w:rsid w:val="00CD091E"/>
    <w:rsid w:val="00CE186E"/>
    <w:rsid w:val="00D1202F"/>
    <w:rsid w:val="00D1612A"/>
    <w:rsid w:val="00D256C6"/>
    <w:rsid w:val="00D36287"/>
    <w:rsid w:val="00D413EF"/>
    <w:rsid w:val="00D41A4B"/>
    <w:rsid w:val="00D52A2B"/>
    <w:rsid w:val="00D61CAD"/>
    <w:rsid w:val="00D6419B"/>
    <w:rsid w:val="00D75AB5"/>
    <w:rsid w:val="00D8415B"/>
    <w:rsid w:val="00D91E3A"/>
    <w:rsid w:val="00D95AC4"/>
    <w:rsid w:val="00D96CCE"/>
    <w:rsid w:val="00DA01FA"/>
    <w:rsid w:val="00DA5F28"/>
    <w:rsid w:val="00DA7D44"/>
    <w:rsid w:val="00DC210B"/>
    <w:rsid w:val="00DC499B"/>
    <w:rsid w:val="00DC634A"/>
    <w:rsid w:val="00DD2B06"/>
    <w:rsid w:val="00DE04BD"/>
    <w:rsid w:val="00DE11B2"/>
    <w:rsid w:val="00DE307B"/>
    <w:rsid w:val="00DE5A13"/>
    <w:rsid w:val="00DF1AF3"/>
    <w:rsid w:val="00DF57FD"/>
    <w:rsid w:val="00E21047"/>
    <w:rsid w:val="00E33174"/>
    <w:rsid w:val="00E43285"/>
    <w:rsid w:val="00E54BAA"/>
    <w:rsid w:val="00E65E41"/>
    <w:rsid w:val="00E665D5"/>
    <w:rsid w:val="00E7034B"/>
    <w:rsid w:val="00EA2D57"/>
    <w:rsid w:val="00EA5B46"/>
    <w:rsid w:val="00EA6F7F"/>
    <w:rsid w:val="00EC0C13"/>
    <w:rsid w:val="00EE1ABB"/>
    <w:rsid w:val="00EE3BC2"/>
    <w:rsid w:val="00F01735"/>
    <w:rsid w:val="00F01ACE"/>
    <w:rsid w:val="00F05400"/>
    <w:rsid w:val="00F12704"/>
    <w:rsid w:val="00F12B73"/>
    <w:rsid w:val="00F14754"/>
    <w:rsid w:val="00F16EA7"/>
    <w:rsid w:val="00F17094"/>
    <w:rsid w:val="00F173F0"/>
    <w:rsid w:val="00F56EDD"/>
    <w:rsid w:val="00F71A44"/>
    <w:rsid w:val="00F721ED"/>
    <w:rsid w:val="00F747B6"/>
    <w:rsid w:val="00F820AF"/>
    <w:rsid w:val="00F84049"/>
    <w:rsid w:val="00F8471B"/>
    <w:rsid w:val="00F975C4"/>
    <w:rsid w:val="00FA2B99"/>
    <w:rsid w:val="00FA3CBE"/>
    <w:rsid w:val="00FB4527"/>
    <w:rsid w:val="00FC0A5A"/>
    <w:rsid w:val="00FC31C3"/>
    <w:rsid w:val="00FC42D7"/>
    <w:rsid w:val="00FD3DA5"/>
    <w:rsid w:val="00FD61A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96991A-4BFC-4263-824D-2C88ADE3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91D"/>
    <w:rPr>
      <w:rFonts w:ascii="Courier New" w:hAnsi="Courier New"/>
    </w:rPr>
  </w:style>
  <w:style w:type="paragraph" w:styleId="Nagwek1">
    <w:name w:val="heading 1"/>
    <w:basedOn w:val="Normalny"/>
    <w:next w:val="Normalny"/>
    <w:link w:val="Nagwek1Znak"/>
    <w:qFormat/>
    <w:rsid w:val="00D95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8A059A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0D1974"/>
    <w:pPr>
      <w:keepNext/>
      <w:spacing w:line="200" w:lineRule="exact"/>
      <w:jc w:val="center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76365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C8691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8691D"/>
    <w:pPr>
      <w:ind w:firstLine="360"/>
      <w:jc w:val="both"/>
    </w:pPr>
    <w:rPr>
      <w:rFonts w:ascii="Arial" w:hAnsi="Arial"/>
      <w:sz w:val="18"/>
      <w:szCs w:val="18"/>
    </w:rPr>
  </w:style>
  <w:style w:type="paragraph" w:styleId="Tekstpodstawowy">
    <w:name w:val="Body Text"/>
    <w:basedOn w:val="Normalny"/>
    <w:link w:val="TekstpodstawowyZnak"/>
    <w:rsid w:val="00C8691D"/>
    <w:pPr>
      <w:jc w:val="both"/>
    </w:pPr>
    <w:rPr>
      <w:rFonts w:ascii="Arial" w:hAnsi="Arial"/>
      <w:sz w:val="18"/>
      <w:szCs w:val="18"/>
    </w:rPr>
  </w:style>
  <w:style w:type="paragraph" w:customStyle="1" w:styleId="Style3">
    <w:name w:val="Style3"/>
    <w:basedOn w:val="Normalny"/>
    <w:rsid w:val="00C249E1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C249E1"/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rsid w:val="00567F3F"/>
    <w:pPr>
      <w:spacing w:after="120" w:line="480" w:lineRule="auto"/>
    </w:pPr>
  </w:style>
  <w:style w:type="character" w:customStyle="1" w:styleId="Nagwek5Znak">
    <w:name w:val="Nagłówek 5 Znak"/>
    <w:link w:val="Nagwek5"/>
    <w:rsid w:val="008A059A"/>
    <w:rPr>
      <w:rFonts w:ascii="Arial" w:hAnsi="Arial"/>
      <w:b/>
      <w:w w:val="110"/>
      <w:sz w:val="22"/>
    </w:rPr>
  </w:style>
  <w:style w:type="paragraph" w:styleId="Nagwek">
    <w:name w:val="header"/>
    <w:basedOn w:val="Normalny"/>
    <w:link w:val="NagwekZnak"/>
    <w:rsid w:val="0004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774B"/>
    <w:rPr>
      <w:rFonts w:ascii="Courier New" w:hAnsi="Courier New"/>
    </w:rPr>
  </w:style>
  <w:style w:type="paragraph" w:styleId="Stopka">
    <w:name w:val="footer"/>
    <w:basedOn w:val="Normalny"/>
    <w:link w:val="StopkaZnak"/>
    <w:rsid w:val="000477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4774B"/>
    <w:rPr>
      <w:rFonts w:ascii="Courier New" w:hAnsi="Courier New"/>
    </w:rPr>
  </w:style>
  <w:style w:type="paragraph" w:customStyle="1" w:styleId="style20">
    <w:name w:val="style20"/>
    <w:basedOn w:val="Normalny"/>
    <w:rsid w:val="000A52E8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0A52E8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0A52E8"/>
    <w:rPr>
      <w:rFonts w:ascii="Arial" w:hAnsi="Arial" w:cs="Arial" w:hint="default"/>
    </w:rPr>
  </w:style>
  <w:style w:type="character" w:customStyle="1" w:styleId="TekstpodstawowywcityZnak">
    <w:name w:val="Tekst podstawowy wcięty Znak"/>
    <w:link w:val="Tekstpodstawowywcity"/>
    <w:rsid w:val="000A52E8"/>
    <w:rPr>
      <w:rFonts w:ascii="Arial" w:hAnsi="Arial"/>
      <w:sz w:val="18"/>
      <w:szCs w:val="18"/>
    </w:rPr>
  </w:style>
  <w:style w:type="character" w:customStyle="1" w:styleId="TekstpodstawowyZnak">
    <w:name w:val="Tekst podstawowy Znak"/>
    <w:link w:val="Tekstpodstawowy"/>
    <w:rsid w:val="000A52E8"/>
    <w:rPr>
      <w:rFonts w:ascii="Arial" w:hAnsi="Arial"/>
      <w:sz w:val="18"/>
      <w:szCs w:val="18"/>
    </w:rPr>
  </w:style>
  <w:style w:type="character" w:customStyle="1" w:styleId="Nagwek1Znak">
    <w:name w:val="Nagłówek 1 Znak"/>
    <w:link w:val="Nagwek1"/>
    <w:rsid w:val="00D95AC4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4233</Words>
  <Characters>25403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SNT</Company>
  <LinksUpToDate>false</LinksUpToDate>
  <CharactersWithSpaces>29577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Dziewirz Paweł</cp:lastModifiedBy>
  <cp:revision>2</cp:revision>
  <cp:lastPrinted>2012-06-12T07:06:00Z</cp:lastPrinted>
  <dcterms:created xsi:type="dcterms:W3CDTF">2021-01-12T11:02:00Z</dcterms:created>
  <dcterms:modified xsi:type="dcterms:W3CDTF">2021-01-12T11:02:00Z</dcterms:modified>
</cp:coreProperties>
</file>