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ED8" w:rsidRDefault="00EF1DF7" w:rsidP="00781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PODZIAŁ</w:t>
      </w:r>
      <w:r w:rsidR="00781ED8">
        <w:rPr>
          <w:rFonts w:ascii="Times New Roman" w:eastAsia="Times New Roman" w:hAnsi="Times New Roman" w:cs="Times New Roman"/>
          <w:b/>
          <w:lang w:eastAsia="pl-PL"/>
        </w:rPr>
        <w:t xml:space="preserve"> CZYNNOŚCI</w:t>
      </w:r>
    </w:p>
    <w:p w:rsidR="00781ED8" w:rsidRDefault="00781ED8" w:rsidP="00781E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podstawie art. 22a ustawy z dnia 27 lipca 2001 r. - Prawo o ustroju sądów powszechnych (Dz. U. z 2015 r. poz. 133, z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zm.) w związku z § 48 rozporządzenia Ministra Sprawiedliwości z dnia 23 grudnia 2015 r. - Regulamin urzędowania sądów powszechnych (Dz. U. poz. 2316), po zasięgnięciu opinii Kolegium Sądu Apelacyjnego/Okręgowego w Tarnobrzegu (wyciąg z protokołu posiedzenia stanowi załącznik do niniejszego dokumentu) ustalam następujący indywidualny podział czynności, który będzie obowiązywał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 okresie  </w:t>
      </w:r>
      <w:r w:rsidRPr="00CD79A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od dnia  </w:t>
      </w:r>
      <w:r w:rsidR="008327AB" w:rsidRPr="00CD79A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4 kwietnia </w:t>
      </w:r>
      <w:r w:rsidRPr="00CD79A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2019 r.  do 31  grudnia 2019 r.    </w:t>
      </w:r>
    </w:p>
    <w:p w:rsidR="00781ED8" w:rsidRDefault="00781ED8" w:rsidP="00781ED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81ED8" w:rsidRDefault="00781ED8" w:rsidP="00781ED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Ind w:w="0" w:type="dxa"/>
        <w:tblLook w:val="0600" w:firstRow="0" w:lastRow="0" w:firstColumn="0" w:lastColumn="0" w:noHBand="1" w:noVBand="1"/>
      </w:tblPr>
      <w:tblGrid>
        <w:gridCol w:w="9288"/>
      </w:tblGrid>
      <w:tr w:rsidR="00781ED8" w:rsidTr="00781ED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D8" w:rsidRDefault="00781ED8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Imię (imiona):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Robert </w:t>
            </w:r>
          </w:p>
        </w:tc>
      </w:tr>
      <w:tr w:rsidR="00781ED8" w:rsidTr="00781ED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D8" w:rsidRDefault="00781ED8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Nazwisko: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Pelewicz</w:t>
            </w:r>
          </w:p>
        </w:tc>
      </w:tr>
      <w:tr w:rsidR="00781ED8" w:rsidTr="00781ED8">
        <w:trPr>
          <w:trHeight w:val="2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D8" w:rsidRDefault="00781ED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Stanowisko służbowe: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Sędzia Sądu Okręgowego w Tarnobrzegu</w:t>
            </w:r>
          </w:p>
        </w:tc>
      </w:tr>
      <w:tr w:rsidR="00781ED8" w:rsidTr="00781ED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D8" w:rsidRDefault="00781ED8" w:rsidP="00E1006C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Przydział do wydziału lub wydziałów: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II Wydział Karny </w:t>
            </w:r>
            <w:r w:rsidR="00E1006C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</w:p>
        </w:tc>
      </w:tr>
      <w:tr w:rsidR="00781ED8" w:rsidTr="00781ED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D8" w:rsidRDefault="00781ED8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Pełnione funkcje:  </w:t>
            </w:r>
          </w:p>
        </w:tc>
      </w:tr>
      <w:tr w:rsidR="00781ED8" w:rsidTr="00781ED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1ED8" w:rsidRDefault="00781ED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Reguły przydziału spraw:</w:t>
            </w:r>
          </w:p>
          <w:p w:rsidR="00781ED8" w:rsidRDefault="00781ED8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wskaźnik procentowy udziału w przydziale wpływających do wydziału </w:t>
            </w:r>
            <w:r w:rsidR="008327AB">
              <w:rPr>
                <w:rFonts w:ascii="Times New Roman" w:eastAsia="Times New Roman" w:hAnsi="Times New Roman" w:cs="Times New Roman"/>
                <w:b/>
                <w:lang w:eastAsia="pl-PL"/>
              </w:rPr>
              <w:t>86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%</w:t>
            </w:r>
          </w:p>
          <w:p w:rsidR="00781ED8" w:rsidRDefault="008327AB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Sprawy K – 26</w:t>
            </w:r>
            <w:r w:rsidR="00781ED8">
              <w:rPr>
                <w:rFonts w:ascii="Times New Roman" w:eastAsia="Times New Roman" w:hAnsi="Times New Roman" w:cs="Times New Roman"/>
                <w:b/>
                <w:lang w:eastAsia="pl-PL"/>
              </w:rPr>
              <w:t>%</w:t>
            </w:r>
          </w:p>
          <w:p w:rsidR="00781ED8" w:rsidRDefault="009C5B4F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Sprawy </w:t>
            </w:r>
            <w:proofErr w:type="spellStart"/>
            <w:r w:rsidR="00781ED8">
              <w:rPr>
                <w:rFonts w:ascii="Times New Roman" w:eastAsia="Times New Roman" w:hAnsi="Times New Roman" w:cs="Times New Roman"/>
                <w:b/>
                <w:lang w:eastAsia="pl-PL"/>
              </w:rPr>
              <w:t>Kp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, </w:t>
            </w:r>
            <w:r w:rsidR="008327AB">
              <w:rPr>
                <w:rFonts w:ascii="Times New Roman" w:eastAsia="Times New Roman" w:hAnsi="Times New Roman" w:cs="Times New Roman"/>
                <w:b/>
                <w:lang w:eastAsia="pl-PL"/>
              </w:rPr>
              <w:t>Kop – 25%, Ko- 25</w:t>
            </w:r>
            <w:r w:rsidR="00781ED8">
              <w:rPr>
                <w:rFonts w:ascii="Times New Roman" w:eastAsia="Times New Roman" w:hAnsi="Times New Roman" w:cs="Times New Roman"/>
                <w:b/>
                <w:lang w:eastAsia="pl-PL"/>
              </w:rPr>
              <w:t>% - z pominięciem nie podlegających systemowi losowego przydziału spraw związanych z wykonywaniem własnych orzeczeń</w:t>
            </w:r>
          </w:p>
          <w:p w:rsidR="00781ED8" w:rsidRDefault="00B8322D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Sprawy Ka,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Kz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Kzw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– 25</w:t>
            </w:r>
            <w:r w:rsidR="00781ED8">
              <w:rPr>
                <w:rFonts w:ascii="Times New Roman" w:eastAsia="Times New Roman" w:hAnsi="Times New Roman" w:cs="Times New Roman"/>
                <w:b/>
                <w:lang w:eastAsia="pl-PL"/>
              </w:rPr>
              <w:t>%</w:t>
            </w:r>
          </w:p>
          <w:p w:rsidR="00781ED8" w:rsidRDefault="00781ED8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Sprawy </w:t>
            </w:r>
            <w:r w:rsidR="006E75B3">
              <w:rPr>
                <w:rFonts w:ascii="Times New Roman" w:eastAsia="Times New Roman" w:hAnsi="Times New Roman" w:cs="Times New Roman"/>
                <w:b/>
                <w:lang w:eastAsia="pl-PL"/>
              </w:rPr>
              <w:t>S, WKK, WSU – 25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%</w:t>
            </w:r>
          </w:p>
          <w:p w:rsidR="00781ED8" w:rsidRDefault="00781ED8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Sprawy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Kow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, Pen – 5%</w:t>
            </w:r>
          </w:p>
        </w:tc>
      </w:tr>
      <w:tr w:rsidR="00781ED8" w:rsidTr="00781ED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D8" w:rsidRDefault="00781ED8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ewentualne dodatkowe lub odmienne reguły przydziału spraw od zasady automatycznego przydziału spraw (np. sędzia wyspecjalizowany, wydziały rodzinne i nieletnich, rejestrowe):</w:t>
            </w:r>
          </w:p>
          <w:p w:rsidR="00781ED8" w:rsidRDefault="00781ED8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1.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sprawy związane z wykonywaniem orzeczeń – przydział spraw referentowi, który wydał wykonywane orzeczenie (§ 46 ust.5 pkt 3 Regulaminu urzędowania sądów powszechnych,</w:t>
            </w:r>
          </w:p>
          <w:p w:rsidR="00781ED8" w:rsidRDefault="00781ED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sprawy podlegające przydziałowi sędziemu pełniącemu zastępstwo lub dyżur (§52b i §52d Regulaminu urzędowania sądów powszechnych,</w:t>
            </w:r>
          </w:p>
        </w:tc>
      </w:tr>
      <w:tr w:rsidR="00781ED8" w:rsidTr="00781ED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D8" w:rsidRDefault="00781ED8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Uzasadnienie reguły przydziału spraw - ustalenia wskaźnika procentowego udziału w przydziale wpływających do wydziału lub pionu spraw ze wskazaniem przyczyn zastosowania niższego wskaźnika niż 100% oraz sposobu ustalenia jego wysokości (podlega wypełnieniu w razie ustalenia wskaźnika na poziomie niższym niż 100%):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Sędzia Robert Pelewicz w zakresie spraw penitencjarnych rozpoznaje także sprawy, w których SSO Józef Dyl został wyłączony od orzekania lub jego orzeczenie zostało uchylone, a sprawa została przekazana do ponownego rozpoznania oraz rozpoznania skarg na zarządzenie sędziego w postępowaniu penitencjarnym. </w:t>
            </w:r>
          </w:p>
        </w:tc>
      </w:tr>
      <w:tr w:rsidR="00781ED8" w:rsidTr="00781ED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D8" w:rsidRDefault="00781ED8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Zasady zastępstw: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SSO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Robert Pelewicz  jako sędzia orzekający jest zastępowany przez określonego sędziego - zgodnie z miesięcznym  wykazem zastępstw i dyżurów</w:t>
            </w:r>
          </w:p>
          <w:p w:rsidR="00781ED8" w:rsidRDefault="00781ED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81ED8" w:rsidTr="00781ED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D8" w:rsidRDefault="00781ED8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Dodatkowe obciążenia oraz ich wymiar (np. dyżury aresztowe, dyżury sędziów rodzinnych, koordynatorzy):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</w:p>
          <w:p w:rsidR="00781ED8" w:rsidRDefault="00781ED8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81ED8" w:rsidRDefault="00781ED8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781ED8" w:rsidRDefault="00781ED8" w:rsidP="00781ED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4798D" w:rsidRDefault="0084798D" w:rsidP="0084798D">
      <w:pPr>
        <w:rPr>
          <w:rFonts w:ascii="Times New Roman" w:eastAsia="Times New Roman" w:hAnsi="Times New Roman" w:cs="Times New Roman"/>
          <w:lang w:eastAsia="pl-PL"/>
        </w:rPr>
      </w:pPr>
    </w:p>
    <w:p w:rsidR="00781ED8" w:rsidRDefault="00781ED8" w:rsidP="00781ED8">
      <w:bookmarkStart w:id="0" w:name="_GoBack"/>
      <w:bookmarkEnd w:id="0"/>
    </w:p>
    <w:p w:rsidR="00E32295" w:rsidRDefault="00E32295"/>
    <w:sectPr w:rsidR="00E322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ED8"/>
    <w:rsid w:val="0004110B"/>
    <w:rsid w:val="00054A3D"/>
    <w:rsid w:val="001003E7"/>
    <w:rsid w:val="00107983"/>
    <w:rsid w:val="001C1EEF"/>
    <w:rsid w:val="00301196"/>
    <w:rsid w:val="003B67BC"/>
    <w:rsid w:val="00403424"/>
    <w:rsid w:val="00421D6E"/>
    <w:rsid w:val="00426276"/>
    <w:rsid w:val="004933D8"/>
    <w:rsid w:val="00552B5D"/>
    <w:rsid w:val="00571FCE"/>
    <w:rsid w:val="00586B45"/>
    <w:rsid w:val="006E75B3"/>
    <w:rsid w:val="00781ED8"/>
    <w:rsid w:val="00795365"/>
    <w:rsid w:val="008327AB"/>
    <w:rsid w:val="0084798D"/>
    <w:rsid w:val="008A66DE"/>
    <w:rsid w:val="009C5B4F"/>
    <w:rsid w:val="00B1578A"/>
    <w:rsid w:val="00B20155"/>
    <w:rsid w:val="00B8322D"/>
    <w:rsid w:val="00BC016A"/>
    <w:rsid w:val="00BE44F3"/>
    <w:rsid w:val="00CC30EF"/>
    <w:rsid w:val="00CD31CA"/>
    <w:rsid w:val="00CD79AD"/>
    <w:rsid w:val="00D519DF"/>
    <w:rsid w:val="00DE1ABC"/>
    <w:rsid w:val="00DF5BB4"/>
    <w:rsid w:val="00E1006C"/>
    <w:rsid w:val="00E32295"/>
    <w:rsid w:val="00EF1DF7"/>
    <w:rsid w:val="00EF777F"/>
    <w:rsid w:val="00F2786D"/>
    <w:rsid w:val="00FB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F1C4F8-2E9A-4F73-884D-6A35D91C1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1E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81ED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354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Sąd Okręgowy w Tarnobrzegu</Company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Koper Dorota</dc:creator>
  <cp:lastModifiedBy>Dziewirz Paweł</cp:lastModifiedBy>
  <cp:revision>10</cp:revision>
  <dcterms:created xsi:type="dcterms:W3CDTF">2018-11-29T10:35:00Z</dcterms:created>
  <dcterms:modified xsi:type="dcterms:W3CDTF">2019-04-05T13:24:00Z</dcterms:modified>
</cp:coreProperties>
</file>