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9127" w14:textId="40751AAB" w:rsidR="00F02DFA" w:rsidRDefault="00F02DFA" w:rsidP="00F02D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PODZIAŁ CZYNNOŚCI</w:t>
      </w:r>
    </w:p>
    <w:p w14:paraId="74225616" w14:textId="1D1AEA35" w:rsidR="00F02DFA" w:rsidRDefault="00F02DFA" w:rsidP="00F0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art. 22a pkt 2 ustawy z dnia 27 lipca 2001 r. - Prawo o ustroju sądów powszechnych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(Dz.U.2020.2072t.j.), po zasięgnięciu opinii Kolegium Sądu Okręgowego w Tarnobrzegu (wyciąg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protokołu posiedzenia stanowi załącznik do niniejszego dokumentu) ustalam następujący indywidualny podział czynności  od dnia  27 kwietnia 2022 r. </w:t>
      </w:r>
    </w:p>
    <w:p w14:paraId="644D90C9" w14:textId="77777777" w:rsidR="00F02DFA" w:rsidRDefault="00F02DFA" w:rsidP="00F02D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B86689" w14:textId="77777777" w:rsidR="00F02DFA" w:rsidRDefault="00F02DFA" w:rsidP="00F02D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0" w:type="dxa"/>
        <w:tblLook w:val="0600" w:firstRow="0" w:lastRow="0" w:firstColumn="0" w:lastColumn="0" w:noHBand="1" w:noVBand="1"/>
      </w:tblPr>
      <w:tblGrid>
        <w:gridCol w:w="9062"/>
      </w:tblGrid>
      <w:tr w:rsidR="00F02DFA" w14:paraId="2F5FFA50" w14:textId="77777777" w:rsidTr="00F02D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3E61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Imię (imiona):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Małgorzata </w:t>
            </w:r>
          </w:p>
        </w:tc>
      </w:tr>
      <w:tr w:rsidR="00F02DFA" w14:paraId="3465746E" w14:textId="77777777" w:rsidTr="00F02D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9832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Nazwisko: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Szwedo-Dec</w:t>
            </w:r>
          </w:p>
        </w:tc>
      </w:tr>
      <w:tr w:rsidR="00F02DFA" w14:paraId="656A22E5" w14:textId="77777777" w:rsidTr="00F02DFA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77A1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Stanowisko służbowe: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Sędzia Sądu  Okręgowego w Tarnobrzegu   </w:t>
            </w:r>
          </w:p>
        </w:tc>
      </w:tr>
      <w:tr w:rsidR="00F02DFA" w14:paraId="5599AEB9" w14:textId="77777777" w:rsidTr="00F02DFA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8901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Przydział do wydziału lub wydziałów: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Wydział Karny  </w:t>
            </w:r>
          </w:p>
        </w:tc>
      </w:tr>
      <w:tr w:rsidR="00F02DFA" w14:paraId="7D6FAF80" w14:textId="77777777" w:rsidTr="00F02D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D45D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Pełnione funkcje: 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Przewodniczący II Wydziału Karnego, Wizytator do spraw karnych oraz wykonywania orzeczeń karnych</w:t>
            </w:r>
          </w:p>
        </w:tc>
      </w:tr>
      <w:tr w:rsidR="00F02DFA" w14:paraId="24394A56" w14:textId="77777777" w:rsidTr="00F02D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CB8C9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3D39D774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wskaźnik procentowy udziału w przydziale wpływających do wydziału</w:t>
            </w:r>
          </w:p>
          <w:p w14:paraId="6F0B4E36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Kop, Ka,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Kzw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S, WKK, WSU  - 10%  </w:t>
            </w:r>
          </w:p>
          <w:p w14:paraId="1FC45BFD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Ko </w:t>
            </w:r>
            <w:r w:rsidR="004446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niepodlegając</w:t>
            </w:r>
            <w:r w:rsidR="00BE0B30"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systemowi losowego przydziału spraw</w:t>
            </w:r>
            <w:r w:rsidR="00BE0B30"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związan</w:t>
            </w:r>
            <w:r w:rsidR="00BE0B30"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wykonywaniem własnych orzeczeń (§  57 pkt 3 Regulaminu urzędowania sądów powszechnych)</w:t>
            </w:r>
          </w:p>
          <w:p w14:paraId="4B09C1D1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Pen – </w:t>
            </w:r>
            <w:r w:rsidR="0044462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sprawy o numerach 1-80 oraz zakończone cyframi 01-80</w:t>
            </w:r>
          </w:p>
          <w:p w14:paraId="505D3EA6" w14:textId="77777777" w:rsidR="00F17CCE" w:rsidRDefault="00F17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02DFA" w14:paraId="65F10E88" w14:textId="77777777" w:rsidTr="00F02DF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8B86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35267C0E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sprawy związane z wykonywaniem orzeczeń – przydział spraw referentowi, który wydał wykonywane orzeczenie (§  57 pkt 3 Regulaminu urzędowania sądów powszechnych,</w:t>
            </w:r>
          </w:p>
          <w:p w14:paraId="2071FFE7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sprawy podlegające przydziałowi sędziemu pełniącemu zastępstwo lub dyżur (§69 i § 70 ust. 2 Regulaminu urzędowania sądów powszechnych,</w:t>
            </w:r>
          </w:p>
          <w:p w14:paraId="5072FA16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2DFA" w14:paraId="5D41B8FB" w14:textId="77777777" w:rsidTr="00F02D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70DD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Uzasadnienie reguły przydziału spraw - ustalenia wskaźnika procentowego udziału w przydziale wpływających do wydziału lub pionu spraw ze wskazaniem przyczyn zastosowania niższego wskaźnika niż 100% oraz sposobu ustalenia jego wysokości (podlega wypełnieniu w razie ustalenia wskaźnika na poziomie niższym niż 100%): </w:t>
            </w:r>
            <w:r w:rsidR="00A859FC" w:rsidRPr="00A42DE8">
              <w:rPr>
                <w:rFonts w:ascii="Times New Roman" w:eastAsia="Times New Roman" w:hAnsi="Times New Roman" w:cs="Times New Roman"/>
                <w:b/>
                <w:lang w:eastAsia="pl-PL"/>
              </w:rPr>
              <w:t>Sędzia</w:t>
            </w:r>
            <w:r w:rsidR="00A42DE8" w:rsidRPr="00A42DE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Małgorzata Szwedo-Dec</w:t>
            </w:r>
            <w:r w:rsidR="00A42DE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pełni fun</w:t>
            </w:r>
            <w:r w:rsidR="00527844">
              <w:rPr>
                <w:rFonts w:ascii="Times New Roman" w:eastAsia="Times New Roman" w:hAnsi="Times New Roman" w:cs="Times New Roman"/>
                <w:b/>
                <w:lang w:eastAsia="pl-PL"/>
              </w:rPr>
              <w:t>k</w:t>
            </w:r>
            <w:r w:rsidR="00A42DE8">
              <w:rPr>
                <w:rFonts w:ascii="Times New Roman" w:eastAsia="Times New Roman" w:hAnsi="Times New Roman" w:cs="Times New Roman"/>
                <w:b/>
                <w:lang w:eastAsia="pl-PL"/>
              </w:rPr>
              <w:t>cję Przewodniczącego II Wy</w:t>
            </w:r>
            <w:r w:rsidR="00A51444"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 w:rsidR="00A42DE8">
              <w:rPr>
                <w:rFonts w:ascii="Times New Roman" w:eastAsia="Times New Roman" w:hAnsi="Times New Roman" w:cs="Times New Roman"/>
                <w:b/>
                <w:lang w:eastAsia="pl-PL"/>
              </w:rPr>
              <w:t>ziału karnego, wizytatora do spraw karnych oraz wykonywania orzeczeń</w:t>
            </w:r>
            <w:r w:rsidR="00A5144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karnych, co uzasadnia wskaz</w:t>
            </w:r>
            <w:r w:rsidR="00527844">
              <w:rPr>
                <w:rFonts w:ascii="Times New Roman" w:eastAsia="Times New Roman" w:hAnsi="Times New Roman" w:cs="Times New Roman"/>
                <w:b/>
                <w:lang w:eastAsia="pl-PL"/>
              </w:rPr>
              <w:t>a</w:t>
            </w:r>
            <w:r w:rsidR="00A5144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ny wyżej wskaźnik procentowi udziału w przydziale  wpływających do II Wydziału spraw, nadto w zakresie spraw penitencjarnych rozpoznaje  także sprawy penitencjarne </w:t>
            </w:r>
            <w:proofErr w:type="spellStart"/>
            <w:r w:rsidR="00A51444">
              <w:rPr>
                <w:rFonts w:ascii="Times New Roman" w:eastAsia="Times New Roman" w:hAnsi="Times New Roman" w:cs="Times New Roman"/>
                <w:b/>
                <w:lang w:eastAsia="pl-PL"/>
              </w:rPr>
              <w:t>Kow</w:t>
            </w:r>
            <w:proofErr w:type="spellEnd"/>
            <w:r w:rsidR="00A5144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Pen zakończone cyframi 1-80</w:t>
            </w:r>
          </w:p>
        </w:tc>
      </w:tr>
      <w:tr w:rsidR="00F02DFA" w14:paraId="6C4101D8" w14:textId="77777777" w:rsidTr="00F02D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833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Zasady zastępstw: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zgodnie z miesięcznym wykazem zastępstw </w:t>
            </w:r>
          </w:p>
          <w:p w14:paraId="03443F67" w14:textId="77777777" w:rsidR="00F02DFA" w:rsidRDefault="00F02D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02DFA" w14:paraId="18B33A35" w14:textId="77777777" w:rsidTr="00F02D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ADA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723CFFA7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28AE4B" w14:textId="77777777" w:rsidR="00F02DFA" w:rsidRDefault="00F02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ECCB741" w14:textId="77777777" w:rsidR="00F02DFA" w:rsidRDefault="00F02DFA" w:rsidP="00F02DF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9F14B2" w14:textId="2C97C767" w:rsidR="00F02DFA" w:rsidRDefault="00F02DFA" w:rsidP="00F02DF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55C978B8" w14:textId="2D29192D" w:rsidR="00187E7B" w:rsidRDefault="00187E7B" w:rsidP="00F02DF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584D47B4" w14:textId="6F098B01" w:rsidR="00187E7B" w:rsidRDefault="00D97BF6" w:rsidP="00187E7B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87E7B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E409DF3" w14:textId="77777777" w:rsidR="00F02DFA" w:rsidRDefault="00F02DFA" w:rsidP="00F02DFA"/>
    <w:p w14:paraId="2FF84879" w14:textId="77777777" w:rsidR="00F02DFA" w:rsidRDefault="00F02DFA" w:rsidP="00F02DFA"/>
    <w:sectPr w:rsidR="00F0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FA"/>
    <w:rsid w:val="00187E7B"/>
    <w:rsid w:val="0044462D"/>
    <w:rsid w:val="00527844"/>
    <w:rsid w:val="00686A96"/>
    <w:rsid w:val="00A42DE8"/>
    <w:rsid w:val="00A51444"/>
    <w:rsid w:val="00A859FC"/>
    <w:rsid w:val="00BE0B30"/>
    <w:rsid w:val="00D97BF6"/>
    <w:rsid w:val="00EB0069"/>
    <w:rsid w:val="00F02DFA"/>
    <w:rsid w:val="00F1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4678"/>
  <w15:chartTrackingRefBased/>
  <w15:docId w15:val="{DB138C67-C311-4CCA-91B0-A66A89F9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F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D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Dorota</dc:creator>
  <cp:keywords/>
  <dc:description/>
  <cp:lastModifiedBy>Dziewirz Paweł</cp:lastModifiedBy>
  <cp:revision>4</cp:revision>
  <cp:lastPrinted>2022-04-27T11:46:00Z</cp:lastPrinted>
  <dcterms:created xsi:type="dcterms:W3CDTF">2022-04-27T11:38:00Z</dcterms:created>
  <dcterms:modified xsi:type="dcterms:W3CDTF">2022-04-28T11:19:00Z</dcterms:modified>
</cp:coreProperties>
</file>